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40A3" w14:textId="77777777" w:rsidR="00D236CF" w:rsidRDefault="00D236CF" w:rsidP="00B66952">
      <w:pPr>
        <w:suppressAutoHyphens w:val="0"/>
        <w:spacing w:line="276" w:lineRule="auto"/>
        <w:jc w:val="center"/>
        <w:rPr>
          <w:rFonts w:asciiTheme="minorHAnsi" w:hAnsiTheme="minorHAnsi"/>
          <w:b/>
          <w:sz w:val="20"/>
        </w:rPr>
      </w:pPr>
    </w:p>
    <w:p w14:paraId="28F86873" w14:textId="56B81FF8" w:rsidR="002F13F1" w:rsidRPr="008B43E5" w:rsidRDefault="00DA188C" w:rsidP="00B66952">
      <w:pPr>
        <w:suppressAutoHyphens w:val="0"/>
        <w:spacing w:line="276" w:lineRule="auto"/>
        <w:jc w:val="center"/>
        <w:rPr>
          <w:rFonts w:asciiTheme="minorHAnsi" w:hAnsiTheme="minorHAnsi"/>
          <w:b/>
          <w:sz w:val="20"/>
        </w:rPr>
      </w:pPr>
      <w:r w:rsidRPr="008B43E5">
        <w:rPr>
          <w:rFonts w:asciiTheme="minorHAnsi" w:hAnsiTheme="minorHAnsi"/>
          <w:b/>
          <w:noProof/>
          <w:sz w:val="20"/>
          <w:lang w:val="en-NZ" w:eastAsia="en-NZ"/>
        </w:rPr>
        <w:drawing>
          <wp:anchor distT="0" distB="0" distL="114300" distR="114300" simplePos="0" relativeHeight="251658240" behindDoc="0" locked="0" layoutInCell="1" allowOverlap="1" wp14:anchorId="16C13CD6" wp14:editId="0E47A8C0">
            <wp:simplePos x="0" y="0"/>
            <wp:positionH relativeFrom="margin">
              <wp:align>center</wp:align>
            </wp:positionH>
            <wp:positionV relativeFrom="paragraph">
              <wp:posOffset>22860</wp:posOffset>
            </wp:positionV>
            <wp:extent cx="1213485" cy="1439545"/>
            <wp:effectExtent l="0" t="0" r="5715" b="8255"/>
            <wp:wrapNone/>
            <wp:docPr id="2" name="Picture 2" descr="OP_logo_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_logo_V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348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BCB2F" w14:textId="77777777" w:rsidR="002F13F1" w:rsidRPr="008B43E5" w:rsidRDefault="002F13F1" w:rsidP="00647A6D">
      <w:pPr>
        <w:suppressAutoHyphens w:val="0"/>
        <w:spacing w:line="276" w:lineRule="auto"/>
        <w:rPr>
          <w:rFonts w:asciiTheme="minorHAnsi" w:hAnsiTheme="minorHAnsi"/>
          <w:b/>
          <w:sz w:val="20"/>
        </w:rPr>
      </w:pPr>
    </w:p>
    <w:p w14:paraId="113EA7E3" w14:textId="77777777" w:rsidR="002F13F1" w:rsidRPr="008B43E5" w:rsidRDefault="002F13F1" w:rsidP="00647A6D">
      <w:pPr>
        <w:suppressAutoHyphens w:val="0"/>
        <w:spacing w:line="276" w:lineRule="auto"/>
        <w:rPr>
          <w:rFonts w:asciiTheme="minorHAnsi" w:hAnsiTheme="minorHAnsi"/>
          <w:b/>
          <w:sz w:val="20"/>
        </w:rPr>
      </w:pPr>
    </w:p>
    <w:p w14:paraId="2BBB72D4" w14:textId="77777777" w:rsidR="002F13F1" w:rsidRPr="008B43E5" w:rsidRDefault="002F13F1" w:rsidP="00647A6D">
      <w:pPr>
        <w:suppressAutoHyphens w:val="0"/>
        <w:spacing w:line="276" w:lineRule="auto"/>
        <w:rPr>
          <w:rFonts w:asciiTheme="minorHAnsi" w:hAnsiTheme="minorHAnsi"/>
          <w:b/>
          <w:sz w:val="20"/>
        </w:rPr>
      </w:pPr>
    </w:p>
    <w:p w14:paraId="5130EDCE" w14:textId="77777777" w:rsidR="002F13F1" w:rsidRPr="008B43E5" w:rsidRDefault="002F13F1" w:rsidP="00647A6D">
      <w:pPr>
        <w:suppressAutoHyphens w:val="0"/>
        <w:spacing w:line="276" w:lineRule="auto"/>
        <w:rPr>
          <w:rFonts w:asciiTheme="minorHAnsi" w:hAnsiTheme="minorHAnsi"/>
          <w:b/>
          <w:sz w:val="20"/>
        </w:rPr>
      </w:pPr>
    </w:p>
    <w:p w14:paraId="5D1FD9EA" w14:textId="77777777" w:rsidR="002F13F1" w:rsidRPr="008B43E5" w:rsidRDefault="002F13F1" w:rsidP="00647A6D">
      <w:pPr>
        <w:suppressAutoHyphens w:val="0"/>
        <w:spacing w:line="276" w:lineRule="auto"/>
        <w:rPr>
          <w:rFonts w:asciiTheme="minorHAnsi" w:hAnsiTheme="minorHAnsi"/>
          <w:b/>
          <w:sz w:val="20"/>
        </w:rPr>
      </w:pPr>
    </w:p>
    <w:p w14:paraId="29F7DD4C" w14:textId="77777777" w:rsidR="000C2A92" w:rsidRPr="008B43E5" w:rsidRDefault="000C2A92" w:rsidP="00647A6D">
      <w:pPr>
        <w:suppressAutoHyphens w:val="0"/>
        <w:spacing w:line="276" w:lineRule="auto"/>
        <w:rPr>
          <w:rFonts w:asciiTheme="minorHAnsi" w:hAnsiTheme="minorHAnsi"/>
          <w:b/>
          <w:sz w:val="32"/>
          <w:szCs w:val="32"/>
        </w:rPr>
      </w:pPr>
    </w:p>
    <w:p w14:paraId="24F166AE" w14:textId="77777777" w:rsidR="000C2A92" w:rsidRPr="008B43E5" w:rsidRDefault="000C2A92" w:rsidP="00647A6D">
      <w:pPr>
        <w:suppressAutoHyphens w:val="0"/>
        <w:spacing w:line="276" w:lineRule="auto"/>
        <w:rPr>
          <w:rFonts w:asciiTheme="minorHAnsi" w:hAnsiTheme="minorHAnsi"/>
          <w:b/>
          <w:sz w:val="32"/>
          <w:szCs w:val="32"/>
        </w:rPr>
      </w:pPr>
    </w:p>
    <w:p w14:paraId="5BFCF248" w14:textId="77777777" w:rsidR="000C2A92" w:rsidRPr="008B43E5" w:rsidRDefault="004C0B9E" w:rsidP="00647A6D">
      <w:pPr>
        <w:suppressAutoHyphens w:val="0"/>
        <w:spacing w:line="276" w:lineRule="auto"/>
        <w:jc w:val="center"/>
        <w:rPr>
          <w:rFonts w:asciiTheme="minorHAnsi" w:hAnsiTheme="minorHAnsi"/>
          <w:b/>
          <w:sz w:val="52"/>
          <w:szCs w:val="40"/>
        </w:rPr>
      </w:pPr>
      <w:r w:rsidRPr="008B43E5">
        <w:rPr>
          <w:rFonts w:asciiTheme="minorHAnsi" w:hAnsiTheme="minorHAnsi"/>
          <w:b/>
          <w:sz w:val="52"/>
          <w:szCs w:val="40"/>
        </w:rPr>
        <w:t>College of</w:t>
      </w:r>
      <w:r w:rsidR="009704EC" w:rsidRPr="008B43E5">
        <w:rPr>
          <w:rFonts w:asciiTheme="minorHAnsi" w:hAnsiTheme="minorHAnsi"/>
          <w:b/>
          <w:sz w:val="52"/>
          <w:szCs w:val="40"/>
        </w:rPr>
        <w:t xml:space="preserve"> </w:t>
      </w:r>
      <w:r w:rsidRPr="008B43E5">
        <w:rPr>
          <w:rFonts w:asciiTheme="minorHAnsi" w:hAnsiTheme="minorHAnsi"/>
          <w:b/>
          <w:sz w:val="52"/>
          <w:szCs w:val="40"/>
        </w:rPr>
        <w:t>Community Development and Personal Wellbeing</w:t>
      </w:r>
    </w:p>
    <w:p w14:paraId="11E7A287" w14:textId="77777777" w:rsidR="009704EC" w:rsidRPr="008B43E5" w:rsidRDefault="009704EC" w:rsidP="00647A6D">
      <w:pPr>
        <w:suppressAutoHyphens w:val="0"/>
        <w:spacing w:line="276" w:lineRule="auto"/>
        <w:jc w:val="center"/>
        <w:rPr>
          <w:rFonts w:asciiTheme="minorHAnsi" w:hAnsiTheme="minorHAnsi"/>
          <w:b/>
          <w:sz w:val="56"/>
          <w:szCs w:val="40"/>
        </w:rPr>
      </w:pPr>
    </w:p>
    <w:p w14:paraId="7E52DDDF" w14:textId="77777777" w:rsidR="006E6D44" w:rsidRPr="008B43E5" w:rsidRDefault="006E6D44" w:rsidP="00647A6D">
      <w:pPr>
        <w:suppressAutoHyphens w:val="0"/>
        <w:spacing w:line="276" w:lineRule="auto"/>
        <w:jc w:val="center"/>
        <w:rPr>
          <w:rFonts w:asciiTheme="minorHAnsi" w:hAnsiTheme="minorHAnsi"/>
          <w:b/>
          <w:sz w:val="56"/>
          <w:szCs w:val="40"/>
        </w:rPr>
      </w:pPr>
    </w:p>
    <w:p w14:paraId="4C16A321" w14:textId="77777777" w:rsidR="009800AD" w:rsidRDefault="009800AD" w:rsidP="009704EC">
      <w:pPr>
        <w:suppressAutoHyphens w:val="0"/>
        <w:spacing w:line="276" w:lineRule="auto"/>
        <w:jc w:val="center"/>
        <w:rPr>
          <w:rFonts w:asciiTheme="minorHAnsi" w:hAnsiTheme="minorHAnsi"/>
          <w:b/>
          <w:sz w:val="82"/>
          <w:szCs w:val="82"/>
        </w:rPr>
      </w:pPr>
      <w:r>
        <w:rPr>
          <w:rFonts w:asciiTheme="minorHAnsi" w:hAnsiTheme="minorHAnsi"/>
          <w:b/>
          <w:sz w:val="82"/>
          <w:szCs w:val="82"/>
        </w:rPr>
        <w:t>Bachelor of</w:t>
      </w:r>
    </w:p>
    <w:p w14:paraId="1B7D1137" w14:textId="77777777" w:rsidR="004C0B9E" w:rsidRPr="008B43E5" w:rsidRDefault="009704EC" w:rsidP="009704EC">
      <w:pPr>
        <w:suppressAutoHyphens w:val="0"/>
        <w:spacing w:line="276" w:lineRule="auto"/>
        <w:jc w:val="center"/>
        <w:rPr>
          <w:rFonts w:asciiTheme="minorHAnsi" w:hAnsiTheme="minorHAnsi"/>
          <w:b/>
          <w:sz w:val="82"/>
          <w:szCs w:val="82"/>
        </w:rPr>
      </w:pPr>
      <w:r w:rsidRPr="008B43E5">
        <w:rPr>
          <w:rFonts w:asciiTheme="minorHAnsi" w:hAnsiTheme="minorHAnsi"/>
          <w:b/>
          <w:sz w:val="82"/>
          <w:szCs w:val="82"/>
        </w:rPr>
        <w:t>Social Services</w:t>
      </w:r>
    </w:p>
    <w:p w14:paraId="280A37DC" w14:textId="77777777" w:rsidR="008002A2" w:rsidRPr="008B43E5" w:rsidRDefault="00BC7264" w:rsidP="009704EC">
      <w:pPr>
        <w:suppressAutoHyphens w:val="0"/>
        <w:spacing w:line="276" w:lineRule="auto"/>
        <w:jc w:val="center"/>
        <w:rPr>
          <w:rFonts w:asciiTheme="minorHAnsi" w:hAnsiTheme="minorHAnsi"/>
          <w:b/>
          <w:sz w:val="100"/>
          <w:szCs w:val="100"/>
        </w:rPr>
      </w:pPr>
      <w:r w:rsidRPr="008B43E5">
        <w:rPr>
          <w:rFonts w:asciiTheme="minorHAnsi" w:hAnsiTheme="minorHAnsi"/>
          <w:b/>
          <w:sz w:val="100"/>
          <w:szCs w:val="100"/>
        </w:rPr>
        <w:t>RECOGNITION OF PRIOR LEARNING</w:t>
      </w:r>
      <w:r w:rsidR="000C2A92" w:rsidRPr="008B43E5">
        <w:rPr>
          <w:rFonts w:asciiTheme="minorHAnsi" w:hAnsiTheme="minorHAnsi"/>
          <w:b/>
          <w:sz w:val="100"/>
          <w:szCs w:val="100"/>
        </w:rPr>
        <w:t xml:space="preserve"> (RPL) </w:t>
      </w:r>
    </w:p>
    <w:p w14:paraId="2B0DB456" w14:textId="77777777" w:rsidR="006E6D44" w:rsidRPr="008B43E5" w:rsidRDefault="006E6D44" w:rsidP="00BC08EA">
      <w:pPr>
        <w:suppressAutoHyphens w:val="0"/>
        <w:spacing w:line="276" w:lineRule="auto"/>
        <w:rPr>
          <w:rFonts w:asciiTheme="minorHAnsi" w:hAnsiTheme="minorHAnsi"/>
          <w:b/>
          <w:sz w:val="20"/>
        </w:rPr>
      </w:pPr>
    </w:p>
    <w:p w14:paraId="47CC10AC" w14:textId="77777777" w:rsidR="00A516EB" w:rsidRPr="008B43E5" w:rsidRDefault="009704EC" w:rsidP="004C356C">
      <w:pPr>
        <w:suppressAutoHyphens w:val="0"/>
        <w:spacing w:line="276" w:lineRule="auto"/>
        <w:jc w:val="center"/>
        <w:rPr>
          <w:rFonts w:asciiTheme="minorHAnsi" w:hAnsiTheme="minorHAnsi"/>
          <w:b/>
          <w:sz w:val="52"/>
          <w:szCs w:val="40"/>
        </w:rPr>
      </w:pPr>
      <w:r w:rsidRPr="008B43E5">
        <w:rPr>
          <w:rFonts w:asciiTheme="minorHAnsi" w:hAnsiTheme="minorHAnsi"/>
          <w:b/>
          <w:sz w:val="52"/>
          <w:szCs w:val="40"/>
        </w:rPr>
        <w:t>Information Booklet</w:t>
      </w:r>
    </w:p>
    <w:p w14:paraId="7AA8709F" w14:textId="31F0EE01" w:rsidR="00E52963" w:rsidRDefault="009800AD" w:rsidP="21076250">
      <w:pPr>
        <w:suppressAutoHyphens w:val="0"/>
        <w:spacing w:line="276" w:lineRule="auto"/>
        <w:jc w:val="center"/>
        <w:rPr>
          <w:rFonts w:asciiTheme="minorHAnsi" w:hAnsiTheme="minorHAnsi"/>
          <w:b/>
          <w:bCs/>
          <w:sz w:val="52"/>
          <w:szCs w:val="52"/>
        </w:rPr>
      </w:pPr>
      <w:r w:rsidRPr="21076250">
        <w:rPr>
          <w:rFonts w:asciiTheme="minorHAnsi" w:hAnsiTheme="minorHAnsi"/>
          <w:b/>
          <w:bCs/>
          <w:sz w:val="52"/>
          <w:szCs w:val="52"/>
        </w:rPr>
        <w:t>20</w:t>
      </w:r>
      <w:r w:rsidR="00EA5C85" w:rsidRPr="21076250">
        <w:rPr>
          <w:rFonts w:asciiTheme="minorHAnsi" w:hAnsiTheme="minorHAnsi"/>
          <w:b/>
          <w:bCs/>
          <w:sz w:val="52"/>
          <w:szCs w:val="52"/>
        </w:rPr>
        <w:t>2</w:t>
      </w:r>
      <w:r w:rsidR="00D236CF" w:rsidRPr="21076250">
        <w:rPr>
          <w:rFonts w:asciiTheme="minorHAnsi" w:hAnsiTheme="minorHAnsi"/>
          <w:b/>
          <w:bCs/>
          <w:sz w:val="52"/>
          <w:szCs w:val="52"/>
        </w:rPr>
        <w:t>2</w:t>
      </w:r>
    </w:p>
    <w:p w14:paraId="2AF5714F" w14:textId="77777777" w:rsidR="00342518" w:rsidRPr="002C05DC" w:rsidRDefault="0037170F" w:rsidP="00E52963">
      <w:pPr>
        <w:suppressAutoHyphens w:val="0"/>
        <w:spacing w:line="276" w:lineRule="auto"/>
        <w:rPr>
          <w:rFonts w:asciiTheme="minorHAnsi" w:hAnsiTheme="minorHAnsi"/>
          <w:sz w:val="42"/>
          <w:szCs w:val="42"/>
        </w:rPr>
      </w:pPr>
      <w:r w:rsidRPr="008B43E5">
        <w:rPr>
          <w:rFonts w:asciiTheme="minorHAnsi" w:hAnsiTheme="minorHAnsi"/>
          <w:b/>
          <w:sz w:val="22"/>
        </w:rPr>
        <w:br w:type="page"/>
      </w:r>
      <w:r w:rsidR="00D62B9F" w:rsidRPr="002C05DC">
        <w:rPr>
          <w:rFonts w:asciiTheme="minorHAnsi" w:hAnsiTheme="minorHAnsi"/>
          <w:b/>
          <w:sz w:val="42"/>
          <w:szCs w:val="42"/>
        </w:rPr>
        <w:lastRenderedPageBreak/>
        <w:t>I</w:t>
      </w:r>
      <w:r w:rsidR="00342518" w:rsidRPr="002C05DC">
        <w:rPr>
          <w:rFonts w:asciiTheme="minorHAnsi" w:hAnsiTheme="minorHAnsi"/>
          <w:b/>
          <w:sz w:val="42"/>
          <w:szCs w:val="42"/>
        </w:rPr>
        <w:t>ntroduction to</w:t>
      </w:r>
      <w:r w:rsidR="00920CCB" w:rsidRPr="002C05DC">
        <w:rPr>
          <w:rFonts w:asciiTheme="minorHAnsi" w:hAnsiTheme="minorHAnsi"/>
          <w:b/>
          <w:sz w:val="42"/>
          <w:szCs w:val="42"/>
        </w:rPr>
        <w:t xml:space="preserve"> </w:t>
      </w:r>
      <w:r w:rsidR="00342518" w:rsidRPr="002C05DC">
        <w:rPr>
          <w:rFonts w:asciiTheme="minorHAnsi" w:hAnsiTheme="minorHAnsi"/>
          <w:b/>
          <w:sz w:val="42"/>
          <w:szCs w:val="42"/>
        </w:rPr>
        <w:t>Recognition of Prior Learning</w:t>
      </w:r>
      <w:r w:rsidR="009704EC" w:rsidRPr="002C05DC">
        <w:rPr>
          <w:rFonts w:asciiTheme="minorHAnsi" w:hAnsiTheme="minorHAnsi"/>
          <w:b/>
          <w:sz w:val="42"/>
          <w:szCs w:val="42"/>
        </w:rPr>
        <w:t xml:space="preserve"> </w:t>
      </w:r>
      <w:r w:rsidR="0033591A">
        <w:rPr>
          <w:rFonts w:asciiTheme="minorHAnsi" w:hAnsiTheme="minorHAnsi"/>
          <w:b/>
          <w:sz w:val="42"/>
          <w:szCs w:val="42"/>
        </w:rPr>
        <w:t xml:space="preserve">in the BSS Programme </w:t>
      </w:r>
      <w:r w:rsidR="009704EC" w:rsidRPr="002C05DC">
        <w:rPr>
          <w:rFonts w:asciiTheme="minorHAnsi" w:hAnsiTheme="minorHAnsi"/>
          <w:b/>
          <w:sz w:val="42"/>
          <w:szCs w:val="42"/>
        </w:rPr>
        <w:t>(RPL)</w:t>
      </w:r>
    </w:p>
    <w:p w14:paraId="2508ACC2" w14:textId="77777777" w:rsidR="00342518" w:rsidRPr="008B43E5" w:rsidRDefault="00342518" w:rsidP="00BC08EA">
      <w:pPr>
        <w:suppressAutoHyphens w:val="0"/>
        <w:spacing w:line="276" w:lineRule="auto"/>
        <w:jc w:val="both"/>
        <w:rPr>
          <w:rFonts w:asciiTheme="minorHAnsi" w:hAnsiTheme="minorHAnsi"/>
          <w:b/>
          <w:sz w:val="20"/>
        </w:rPr>
      </w:pPr>
    </w:p>
    <w:p w14:paraId="58D845C6" w14:textId="77777777" w:rsidR="00833F3C" w:rsidRPr="002C05DC" w:rsidRDefault="00833F3C" w:rsidP="00BC08EA">
      <w:pPr>
        <w:pStyle w:val="Heading2"/>
        <w:jc w:val="both"/>
        <w:rPr>
          <w:rFonts w:asciiTheme="minorHAnsi" w:hAnsiTheme="minorHAnsi"/>
          <w:sz w:val="28"/>
          <w:szCs w:val="28"/>
        </w:rPr>
      </w:pPr>
      <w:r w:rsidRPr="002C05DC">
        <w:rPr>
          <w:rFonts w:asciiTheme="minorHAnsi" w:hAnsiTheme="minorHAnsi"/>
          <w:sz w:val="28"/>
          <w:szCs w:val="28"/>
        </w:rPr>
        <w:t xml:space="preserve">What is </w:t>
      </w:r>
      <w:r w:rsidR="006E6D44" w:rsidRPr="002C05DC">
        <w:rPr>
          <w:rFonts w:asciiTheme="minorHAnsi" w:hAnsiTheme="minorHAnsi"/>
          <w:sz w:val="28"/>
          <w:szCs w:val="28"/>
        </w:rPr>
        <w:t>RPL</w:t>
      </w:r>
      <w:r w:rsidRPr="002C05DC">
        <w:rPr>
          <w:rFonts w:asciiTheme="minorHAnsi" w:hAnsiTheme="minorHAnsi"/>
          <w:sz w:val="28"/>
          <w:szCs w:val="28"/>
        </w:rPr>
        <w:t xml:space="preserve">? </w:t>
      </w:r>
    </w:p>
    <w:p w14:paraId="7BF998B7" w14:textId="77777777" w:rsidR="00833F3C" w:rsidRPr="008B43E5" w:rsidRDefault="00833F3C" w:rsidP="00BC08EA">
      <w:p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RPL is recognising and giving credit for what you have already learned from: </w:t>
      </w:r>
    </w:p>
    <w:p w14:paraId="316491E1" w14:textId="77777777" w:rsidR="00833F3C" w:rsidRPr="008B43E5" w:rsidRDefault="00833F3C" w:rsidP="00BC08EA">
      <w:pPr>
        <w:numPr>
          <w:ilvl w:val="0"/>
          <w:numId w:val="2"/>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other qualification</w:t>
      </w:r>
      <w:r w:rsidR="004306A8" w:rsidRPr="008B43E5">
        <w:rPr>
          <w:rFonts w:asciiTheme="minorHAnsi" w:hAnsiTheme="minorHAnsi"/>
          <w:sz w:val="22"/>
          <w:szCs w:val="22"/>
          <w:lang w:val="en-NZ"/>
        </w:rPr>
        <w:t>s</w:t>
      </w:r>
      <w:r w:rsidRPr="008B43E5">
        <w:rPr>
          <w:rFonts w:asciiTheme="minorHAnsi" w:hAnsiTheme="minorHAnsi"/>
          <w:sz w:val="22"/>
          <w:szCs w:val="22"/>
          <w:lang w:val="en-NZ"/>
        </w:rPr>
        <w:t xml:space="preserve"> </w:t>
      </w:r>
    </w:p>
    <w:p w14:paraId="7A3D1FB4" w14:textId="77777777" w:rsidR="00833F3C" w:rsidRPr="008B43E5" w:rsidRDefault="004306A8" w:rsidP="00BC08EA">
      <w:pPr>
        <w:numPr>
          <w:ilvl w:val="0"/>
          <w:numId w:val="2"/>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life experience</w:t>
      </w:r>
    </w:p>
    <w:p w14:paraId="15F63AB9" w14:textId="77777777" w:rsidR="00833F3C" w:rsidRPr="008B43E5" w:rsidRDefault="004306A8" w:rsidP="00BC08EA">
      <w:pPr>
        <w:numPr>
          <w:ilvl w:val="0"/>
          <w:numId w:val="2"/>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work experience</w:t>
      </w:r>
    </w:p>
    <w:p w14:paraId="22378847" w14:textId="77777777" w:rsidR="00833F3C" w:rsidRPr="008B43E5" w:rsidRDefault="00833F3C" w:rsidP="00BC08EA">
      <w:pPr>
        <w:numPr>
          <w:ilvl w:val="0"/>
          <w:numId w:val="2"/>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training courses or work</w:t>
      </w:r>
      <w:r w:rsidR="004306A8" w:rsidRPr="008B43E5">
        <w:rPr>
          <w:rFonts w:asciiTheme="minorHAnsi" w:hAnsiTheme="minorHAnsi"/>
          <w:sz w:val="22"/>
          <w:szCs w:val="22"/>
          <w:lang w:val="en-NZ"/>
        </w:rPr>
        <w:t>shops</w:t>
      </w:r>
    </w:p>
    <w:p w14:paraId="4773C0B1" w14:textId="77777777" w:rsidR="00833F3C" w:rsidRPr="008B43E5" w:rsidRDefault="00BC08EA" w:rsidP="00BC08EA">
      <w:pPr>
        <w:suppressAutoHyphens w:val="0"/>
        <w:spacing w:after="120" w:line="276" w:lineRule="auto"/>
        <w:jc w:val="both"/>
        <w:rPr>
          <w:rFonts w:asciiTheme="minorHAnsi" w:hAnsiTheme="minorHAnsi"/>
          <w:sz w:val="20"/>
          <w:lang w:val="en-NZ"/>
        </w:rPr>
      </w:pPr>
      <w:r w:rsidRPr="008B43E5">
        <w:rPr>
          <w:rFonts w:asciiTheme="minorHAnsi" w:hAnsiTheme="minorHAnsi"/>
          <w:sz w:val="22"/>
          <w:szCs w:val="22"/>
          <w:lang w:val="en-NZ"/>
        </w:rPr>
        <w:t>It</w:t>
      </w:r>
      <w:r w:rsidR="00833F3C" w:rsidRPr="008B43E5">
        <w:rPr>
          <w:rFonts w:asciiTheme="minorHAnsi" w:hAnsiTheme="minorHAnsi"/>
          <w:sz w:val="22"/>
          <w:szCs w:val="22"/>
          <w:lang w:val="en-NZ"/>
        </w:rPr>
        <w:t xml:space="preserve"> measures what you have already learned against the </w:t>
      </w:r>
      <w:r w:rsidR="009800AD">
        <w:rPr>
          <w:rFonts w:asciiTheme="minorHAnsi" w:hAnsiTheme="minorHAnsi"/>
          <w:sz w:val="22"/>
          <w:szCs w:val="22"/>
          <w:lang w:val="en-NZ"/>
        </w:rPr>
        <w:t xml:space="preserve">current </w:t>
      </w:r>
      <w:r w:rsidR="00833F3C" w:rsidRPr="008B43E5">
        <w:rPr>
          <w:rFonts w:asciiTheme="minorHAnsi" w:hAnsiTheme="minorHAnsi"/>
          <w:sz w:val="22"/>
          <w:szCs w:val="22"/>
          <w:lang w:val="en-NZ"/>
        </w:rPr>
        <w:t>requirements of our courses/</w:t>
      </w:r>
      <w:r w:rsidR="00174A91">
        <w:rPr>
          <w:rFonts w:asciiTheme="minorHAnsi" w:hAnsiTheme="minorHAnsi"/>
          <w:sz w:val="22"/>
          <w:szCs w:val="22"/>
          <w:lang w:val="en-NZ"/>
        </w:rPr>
        <w:t xml:space="preserve">papers and/or </w:t>
      </w:r>
      <w:r w:rsidR="00833F3C" w:rsidRPr="008B43E5">
        <w:rPr>
          <w:rFonts w:asciiTheme="minorHAnsi" w:hAnsiTheme="minorHAnsi"/>
          <w:sz w:val="22"/>
          <w:szCs w:val="22"/>
          <w:lang w:val="en-NZ"/>
        </w:rPr>
        <w:t xml:space="preserve">programme. The objective is to give credit for what you </w:t>
      </w:r>
      <w:r w:rsidR="004306A8" w:rsidRPr="008B43E5">
        <w:rPr>
          <w:rFonts w:asciiTheme="minorHAnsi" w:hAnsiTheme="minorHAnsi"/>
          <w:sz w:val="22"/>
          <w:szCs w:val="22"/>
          <w:lang w:val="en-NZ"/>
        </w:rPr>
        <w:t>already know – and to avoid you</w:t>
      </w:r>
      <w:r w:rsidR="00833F3C" w:rsidRPr="008B43E5">
        <w:rPr>
          <w:rFonts w:asciiTheme="minorHAnsi" w:hAnsiTheme="minorHAnsi"/>
          <w:sz w:val="22"/>
          <w:szCs w:val="22"/>
          <w:lang w:val="en-NZ"/>
        </w:rPr>
        <w:t xml:space="preserve"> having to repeat work already achieved in some other way. </w:t>
      </w:r>
    </w:p>
    <w:p w14:paraId="3EB42948" w14:textId="0C6BB8A1" w:rsidR="00833F3C" w:rsidRPr="008B43E5" w:rsidRDefault="00833F3C" w:rsidP="008B43E5">
      <w:pPr>
        <w:suppressAutoHyphens w:val="0"/>
        <w:spacing w:after="120"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You can be given credit where you can </w:t>
      </w:r>
      <w:r w:rsidRPr="0033591A">
        <w:rPr>
          <w:rFonts w:asciiTheme="minorHAnsi" w:hAnsiTheme="minorHAnsi"/>
          <w:b/>
          <w:i/>
          <w:sz w:val="22"/>
          <w:szCs w:val="22"/>
          <w:lang w:val="en-NZ"/>
        </w:rPr>
        <w:t>satisfactorily demonstrate that your prior learning reaches the standard required for the course</w:t>
      </w:r>
      <w:r w:rsidRPr="008B43E5">
        <w:rPr>
          <w:rFonts w:asciiTheme="minorHAnsi" w:hAnsiTheme="minorHAnsi"/>
          <w:sz w:val="22"/>
          <w:szCs w:val="22"/>
          <w:lang w:val="en-NZ"/>
        </w:rPr>
        <w:t xml:space="preserve">. A successful application means that your level of knowledge has been assessed and meets the same standard as someone who has completed the course. </w:t>
      </w:r>
    </w:p>
    <w:p w14:paraId="20A086F9" w14:textId="77777777" w:rsidR="00BE5AAA" w:rsidRPr="008B43E5" w:rsidRDefault="00833F3C" w:rsidP="008B43E5">
      <w:pPr>
        <w:suppressAutoHyphens w:val="0"/>
        <w:spacing w:after="120" w:line="276" w:lineRule="auto"/>
        <w:jc w:val="both"/>
        <w:rPr>
          <w:rFonts w:asciiTheme="minorHAnsi" w:hAnsiTheme="minorHAnsi"/>
          <w:sz w:val="22"/>
          <w:szCs w:val="22"/>
        </w:rPr>
      </w:pPr>
      <w:r w:rsidRPr="008B43E5">
        <w:rPr>
          <w:rFonts w:asciiTheme="minorHAnsi" w:hAnsiTheme="minorHAnsi"/>
          <w:sz w:val="22"/>
          <w:szCs w:val="22"/>
          <w:lang w:val="en-NZ"/>
        </w:rPr>
        <w:t>You can apply fo</w:t>
      </w:r>
      <w:r w:rsidR="004306A8" w:rsidRPr="008B43E5">
        <w:rPr>
          <w:rFonts w:asciiTheme="minorHAnsi" w:hAnsiTheme="minorHAnsi"/>
          <w:sz w:val="22"/>
          <w:szCs w:val="22"/>
          <w:lang w:val="en-NZ"/>
        </w:rPr>
        <w:t xml:space="preserve">r a whole </w:t>
      </w:r>
      <w:r w:rsidR="004306A8" w:rsidRPr="008B43E5">
        <w:rPr>
          <w:rFonts w:asciiTheme="minorHAnsi" w:hAnsiTheme="minorHAnsi"/>
          <w:b/>
          <w:sz w:val="22"/>
          <w:szCs w:val="22"/>
          <w:lang w:val="en-NZ"/>
        </w:rPr>
        <w:t>“Credit”</w:t>
      </w:r>
      <w:r w:rsidR="004306A8" w:rsidRPr="008B43E5">
        <w:rPr>
          <w:rFonts w:asciiTheme="minorHAnsi" w:hAnsiTheme="minorHAnsi"/>
          <w:sz w:val="22"/>
          <w:szCs w:val="22"/>
          <w:lang w:val="en-NZ"/>
        </w:rPr>
        <w:t xml:space="preserve"> for a course</w:t>
      </w:r>
      <w:r w:rsidR="003B3F16">
        <w:rPr>
          <w:rFonts w:asciiTheme="minorHAnsi" w:hAnsiTheme="minorHAnsi"/>
          <w:sz w:val="22"/>
          <w:szCs w:val="22"/>
          <w:lang w:val="en-NZ"/>
        </w:rPr>
        <w:t>/paper</w:t>
      </w:r>
      <w:r w:rsidR="009704EC" w:rsidRPr="008B43E5">
        <w:rPr>
          <w:rFonts w:asciiTheme="minorHAnsi" w:hAnsiTheme="minorHAnsi"/>
          <w:sz w:val="22"/>
          <w:szCs w:val="22"/>
          <w:lang w:val="en-NZ"/>
        </w:rPr>
        <w:t>,</w:t>
      </w:r>
      <w:r w:rsidRPr="008B43E5">
        <w:rPr>
          <w:rFonts w:asciiTheme="minorHAnsi" w:hAnsiTheme="minorHAnsi"/>
          <w:sz w:val="22"/>
          <w:szCs w:val="22"/>
          <w:lang w:val="en-NZ"/>
        </w:rPr>
        <w:t xml:space="preserve"> or </w:t>
      </w:r>
      <w:r w:rsidRPr="008B43E5">
        <w:rPr>
          <w:rFonts w:asciiTheme="minorHAnsi" w:hAnsiTheme="minorHAnsi"/>
          <w:b/>
          <w:sz w:val="22"/>
          <w:szCs w:val="22"/>
          <w:lang w:val="en-NZ"/>
        </w:rPr>
        <w:t>“Partial Exemption”</w:t>
      </w:r>
      <w:r w:rsidRPr="008B43E5">
        <w:rPr>
          <w:rFonts w:asciiTheme="minorHAnsi" w:hAnsiTheme="minorHAnsi"/>
          <w:sz w:val="22"/>
          <w:szCs w:val="22"/>
          <w:lang w:val="en-NZ"/>
        </w:rPr>
        <w:t xml:space="preserve"> for part of the work in a course</w:t>
      </w:r>
      <w:r w:rsidR="003B3F16">
        <w:rPr>
          <w:rFonts w:asciiTheme="minorHAnsi" w:hAnsiTheme="minorHAnsi"/>
          <w:sz w:val="22"/>
          <w:szCs w:val="22"/>
          <w:lang w:val="en-NZ"/>
        </w:rPr>
        <w:t>/paper</w:t>
      </w:r>
      <w:r w:rsidRPr="008B43E5">
        <w:rPr>
          <w:rFonts w:asciiTheme="minorHAnsi" w:hAnsiTheme="minorHAnsi"/>
          <w:sz w:val="22"/>
          <w:szCs w:val="22"/>
          <w:lang w:val="en-NZ"/>
        </w:rPr>
        <w:t xml:space="preserve">. </w:t>
      </w:r>
    </w:p>
    <w:p w14:paraId="4966D3CD" w14:textId="77777777" w:rsidR="00833F3C" w:rsidRPr="002C05DC" w:rsidRDefault="00833F3C" w:rsidP="00BC08EA">
      <w:pPr>
        <w:pStyle w:val="Heading2"/>
        <w:jc w:val="both"/>
        <w:rPr>
          <w:rFonts w:asciiTheme="minorHAnsi" w:hAnsiTheme="minorHAnsi"/>
          <w:sz w:val="28"/>
          <w:szCs w:val="28"/>
        </w:rPr>
      </w:pPr>
      <w:r w:rsidRPr="002C05DC">
        <w:rPr>
          <w:rFonts w:asciiTheme="minorHAnsi" w:hAnsiTheme="minorHAnsi"/>
          <w:sz w:val="28"/>
          <w:szCs w:val="28"/>
        </w:rPr>
        <w:t xml:space="preserve">Why should I apply for </w:t>
      </w:r>
      <w:r w:rsidR="006E6D44" w:rsidRPr="002C05DC">
        <w:rPr>
          <w:rFonts w:asciiTheme="minorHAnsi" w:hAnsiTheme="minorHAnsi"/>
          <w:sz w:val="28"/>
          <w:szCs w:val="28"/>
        </w:rPr>
        <w:t>RPL</w:t>
      </w:r>
      <w:r w:rsidRPr="002C05DC">
        <w:rPr>
          <w:rFonts w:asciiTheme="minorHAnsi" w:hAnsiTheme="minorHAnsi"/>
          <w:sz w:val="28"/>
          <w:szCs w:val="28"/>
        </w:rPr>
        <w:t xml:space="preserve">? </w:t>
      </w:r>
    </w:p>
    <w:p w14:paraId="08D8350B" w14:textId="77777777" w:rsidR="00174A91" w:rsidRDefault="00833F3C" w:rsidP="00BC08EA">
      <w:p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If you think you have already covered the material in </w:t>
      </w:r>
      <w:r w:rsidR="00174A91">
        <w:rPr>
          <w:rFonts w:asciiTheme="minorHAnsi" w:hAnsiTheme="minorHAnsi"/>
          <w:sz w:val="22"/>
          <w:szCs w:val="22"/>
          <w:lang w:val="en-NZ"/>
        </w:rPr>
        <w:t>a</w:t>
      </w:r>
      <w:r w:rsidRPr="008B43E5">
        <w:rPr>
          <w:rFonts w:asciiTheme="minorHAnsi" w:hAnsiTheme="minorHAnsi"/>
          <w:sz w:val="22"/>
          <w:szCs w:val="22"/>
          <w:lang w:val="en-NZ"/>
        </w:rPr>
        <w:t xml:space="preserve"> </w:t>
      </w:r>
      <w:r w:rsidR="00174A91">
        <w:rPr>
          <w:rFonts w:asciiTheme="minorHAnsi" w:hAnsiTheme="minorHAnsi"/>
          <w:sz w:val="22"/>
          <w:szCs w:val="22"/>
          <w:lang w:val="en-NZ"/>
        </w:rPr>
        <w:t xml:space="preserve">specific </w:t>
      </w:r>
      <w:r w:rsidRPr="008B43E5">
        <w:rPr>
          <w:rFonts w:asciiTheme="minorHAnsi" w:hAnsiTheme="minorHAnsi"/>
          <w:sz w:val="22"/>
          <w:szCs w:val="22"/>
          <w:lang w:val="en-NZ"/>
        </w:rPr>
        <w:t>course</w:t>
      </w:r>
      <w:r w:rsidR="0033591A">
        <w:rPr>
          <w:rFonts w:asciiTheme="minorHAnsi" w:hAnsiTheme="minorHAnsi"/>
          <w:sz w:val="22"/>
          <w:szCs w:val="22"/>
          <w:lang w:val="en-NZ"/>
        </w:rPr>
        <w:t>,</w:t>
      </w:r>
      <w:r w:rsidRPr="008B43E5">
        <w:rPr>
          <w:rFonts w:asciiTheme="minorHAnsi" w:hAnsiTheme="minorHAnsi"/>
          <w:sz w:val="22"/>
          <w:szCs w:val="22"/>
          <w:lang w:val="en-NZ"/>
        </w:rPr>
        <w:t xml:space="preserve"> you can apply for RPL.</w:t>
      </w:r>
    </w:p>
    <w:p w14:paraId="6977AB1B" w14:textId="77777777" w:rsidR="00833F3C" w:rsidRPr="008B43E5" w:rsidRDefault="00174A91" w:rsidP="00BC08EA">
      <w:pPr>
        <w:suppressAutoHyphens w:val="0"/>
        <w:spacing w:line="276" w:lineRule="auto"/>
        <w:jc w:val="both"/>
        <w:rPr>
          <w:rFonts w:asciiTheme="minorHAnsi" w:hAnsiTheme="minorHAnsi"/>
          <w:sz w:val="22"/>
          <w:szCs w:val="22"/>
          <w:lang w:val="en-NZ"/>
        </w:rPr>
      </w:pPr>
      <w:r>
        <w:rPr>
          <w:rFonts w:asciiTheme="minorHAnsi" w:hAnsiTheme="minorHAnsi"/>
          <w:sz w:val="22"/>
          <w:szCs w:val="22"/>
          <w:lang w:val="en-NZ"/>
        </w:rPr>
        <w:t>Some of the advantages of applying for RPL</w:t>
      </w:r>
      <w:r w:rsidR="00833F3C" w:rsidRPr="008B43E5">
        <w:rPr>
          <w:rFonts w:asciiTheme="minorHAnsi" w:hAnsiTheme="minorHAnsi"/>
          <w:sz w:val="22"/>
          <w:szCs w:val="22"/>
          <w:lang w:val="en-NZ"/>
        </w:rPr>
        <w:t xml:space="preserve"> may be: </w:t>
      </w:r>
    </w:p>
    <w:p w14:paraId="2EEC08EB" w14:textId="7C47FBEA" w:rsidR="00833F3C" w:rsidRPr="008B43E5" w:rsidRDefault="00833F3C" w:rsidP="00BC08EA">
      <w:pPr>
        <w:numPr>
          <w:ilvl w:val="0"/>
          <w:numId w:val="1"/>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Working out if your </w:t>
      </w:r>
      <w:r w:rsidR="001927E5">
        <w:rPr>
          <w:rFonts w:asciiTheme="minorHAnsi" w:hAnsiTheme="minorHAnsi"/>
          <w:sz w:val="22"/>
          <w:szCs w:val="22"/>
          <w:lang w:val="en-NZ"/>
        </w:rPr>
        <w:t xml:space="preserve">previous </w:t>
      </w:r>
      <w:r w:rsidRPr="008B43E5">
        <w:rPr>
          <w:rFonts w:asciiTheme="minorHAnsi" w:hAnsiTheme="minorHAnsi"/>
          <w:sz w:val="22"/>
          <w:szCs w:val="22"/>
          <w:lang w:val="en-NZ"/>
        </w:rPr>
        <w:t xml:space="preserve">experience is similar to that </w:t>
      </w:r>
      <w:r w:rsidR="001927E5">
        <w:rPr>
          <w:rFonts w:asciiTheme="minorHAnsi" w:hAnsiTheme="minorHAnsi"/>
          <w:sz w:val="22"/>
          <w:szCs w:val="22"/>
          <w:lang w:val="en-NZ"/>
        </w:rPr>
        <w:t xml:space="preserve">covered </w:t>
      </w:r>
      <w:r w:rsidRPr="008B43E5">
        <w:rPr>
          <w:rFonts w:asciiTheme="minorHAnsi" w:hAnsiTheme="minorHAnsi"/>
          <w:sz w:val="22"/>
          <w:szCs w:val="22"/>
          <w:lang w:val="en-NZ"/>
        </w:rPr>
        <w:t>in the course is useful in clarifying yo</w:t>
      </w:r>
      <w:r w:rsidR="009704EC" w:rsidRPr="008B43E5">
        <w:rPr>
          <w:rFonts w:asciiTheme="minorHAnsi" w:hAnsiTheme="minorHAnsi"/>
          <w:sz w:val="22"/>
          <w:szCs w:val="22"/>
          <w:lang w:val="en-NZ"/>
        </w:rPr>
        <w:t>ur level of existing knowledge</w:t>
      </w:r>
    </w:p>
    <w:p w14:paraId="301EFE9B" w14:textId="77777777" w:rsidR="00833F3C" w:rsidRPr="008B43E5" w:rsidRDefault="00833F3C" w:rsidP="00BC08EA">
      <w:pPr>
        <w:numPr>
          <w:ilvl w:val="0"/>
          <w:numId w:val="1"/>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You get acknowledgement for your existing skills and know</w:t>
      </w:r>
      <w:r w:rsidR="009704EC" w:rsidRPr="008B43E5">
        <w:rPr>
          <w:rFonts w:asciiTheme="minorHAnsi" w:hAnsiTheme="minorHAnsi"/>
          <w:sz w:val="22"/>
          <w:szCs w:val="22"/>
          <w:lang w:val="en-NZ"/>
        </w:rPr>
        <w:t>ledge when you start the course</w:t>
      </w:r>
    </w:p>
    <w:p w14:paraId="301A54FB" w14:textId="77777777" w:rsidR="00833F3C" w:rsidRPr="008B43E5" w:rsidRDefault="00833F3C" w:rsidP="00BC08EA">
      <w:pPr>
        <w:numPr>
          <w:ilvl w:val="0"/>
          <w:numId w:val="1"/>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Your time may be freed up to concentrate </w:t>
      </w:r>
      <w:r w:rsidR="009704EC" w:rsidRPr="008B43E5">
        <w:rPr>
          <w:rFonts w:asciiTheme="minorHAnsi" w:hAnsiTheme="minorHAnsi"/>
          <w:sz w:val="22"/>
          <w:szCs w:val="22"/>
          <w:lang w:val="en-NZ"/>
        </w:rPr>
        <w:t>on other parts of the programme</w:t>
      </w:r>
    </w:p>
    <w:p w14:paraId="7D3ADE66" w14:textId="77777777" w:rsidR="00833F3C" w:rsidRPr="008B43E5" w:rsidRDefault="00833F3C" w:rsidP="00BC08EA">
      <w:pPr>
        <w:numPr>
          <w:ilvl w:val="0"/>
          <w:numId w:val="1"/>
        </w:num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You only have to study new material rather than</w:t>
      </w:r>
      <w:r w:rsidR="009704EC" w:rsidRPr="008B43E5">
        <w:rPr>
          <w:rFonts w:asciiTheme="minorHAnsi" w:hAnsiTheme="minorHAnsi"/>
          <w:sz w:val="22"/>
          <w:szCs w:val="22"/>
          <w:lang w:val="en-NZ"/>
        </w:rPr>
        <w:t xml:space="preserve"> going over old material again</w:t>
      </w:r>
    </w:p>
    <w:p w14:paraId="5672D841" w14:textId="77777777" w:rsidR="00833F3C" w:rsidRPr="008B43E5" w:rsidRDefault="00833F3C" w:rsidP="00BC08EA">
      <w:pPr>
        <w:numPr>
          <w:ilvl w:val="0"/>
          <w:numId w:val="1"/>
        </w:numPr>
        <w:suppressAutoHyphens w:val="0"/>
        <w:spacing w:after="120" w:line="276" w:lineRule="auto"/>
        <w:jc w:val="both"/>
        <w:rPr>
          <w:rFonts w:asciiTheme="minorHAnsi" w:hAnsiTheme="minorHAnsi"/>
          <w:sz w:val="20"/>
          <w:lang w:val="en-NZ"/>
        </w:rPr>
      </w:pPr>
      <w:r w:rsidRPr="008B43E5">
        <w:rPr>
          <w:rFonts w:asciiTheme="minorHAnsi" w:hAnsiTheme="minorHAnsi"/>
          <w:sz w:val="22"/>
          <w:szCs w:val="22"/>
          <w:lang w:val="en-NZ"/>
        </w:rPr>
        <w:t xml:space="preserve">Even though there is a fee to apply for RPL, in many cases it may cost you less in your overall programme fees as you are not repeating courses. </w:t>
      </w:r>
    </w:p>
    <w:p w14:paraId="0EDF105B" w14:textId="77777777" w:rsidR="00833F3C" w:rsidRPr="002C05DC" w:rsidRDefault="00833F3C" w:rsidP="00BC08EA">
      <w:pPr>
        <w:pStyle w:val="Heading2"/>
        <w:jc w:val="both"/>
        <w:rPr>
          <w:rFonts w:asciiTheme="minorHAnsi" w:hAnsiTheme="minorHAnsi"/>
          <w:sz w:val="28"/>
          <w:szCs w:val="28"/>
        </w:rPr>
      </w:pPr>
      <w:r w:rsidRPr="002C05DC">
        <w:rPr>
          <w:rFonts w:asciiTheme="minorHAnsi" w:hAnsiTheme="minorHAnsi"/>
          <w:sz w:val="28"/>
          <w:szCs w:val="28"/>
        </w:rPr>
        <w:t xml:space="preserve">How does RPL work? </w:t>
      </w:r>
    </w:p>
    <w:p w14:paraId="1E832543" w14:textId="77777777" w:rsidR="00833F3C" w:rsidRPr="008B43E5" w:rsidRDefault="00833F3C" w:rsidP="00BC08EA">
      <w:p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There are </w:t>
      </w:r>
      <w:r w:rsidRPr="00174A91">
        <w:rPr>
          <w:rFonts w:asciiTheme="minorHAnsi" w:hAnsiTheme="minorHAnsi"/>
          <w:b/>
          <w:sz w:val="22"/>
          <w:szCs w:val="22"/>
          <w:lang w:val="en-NZ"/>
        </w:rPr>
        <w:t>four</w:t>
      </w:r>
      <w:r w:rsidRPr="008B43E5">
        <w:rPr>
          <w:rFonts w:asciiTheme="minorHAnsi" w:hAnsiTheme="minorHAnsi"/>
          <w:sz w:val="22"/>
          <w:szCs w:val="22"/>
          <w:lang w:val="en-NZ"/>
        </w:rPr>
        <w:t xml:space="preserve"> ways in which prior learning can be proved: </w:t>
      </w:r>
    </w:p>
    <w:p w14:paraId="283949A4" w14:textId="77777777" w:rsidR="00833F3C" w:rsidRPr="00174A91" w:rsidRDefault="00833F3C" w:rsidP="00406F74">
      <w:pPr>
        <w:pStyle w:val="ListParagraph"/>
        <w:numPr>
          <w:ilvl w:val="0"/>
          <w:numId w:val="20"/>
        </w:numPr>
        <w:suppressAutoHyphens w:val="0"/>
        <w:spacing w:line="276" w:lineRule="auto"/>
        <w:jc w:val="both"/>
        <w:rPr>
          <w:rFonts w:asciiTheme="minorHAnsi" w:hAnsiTheme="minorHAnsi"/>
          <w:sz w:val="22"/>
          <w:szCs w:val="22"/>
          <w:lang w:val="en-NZ"/>
        </w:rPr>
      </w:pPr>
      <w:r w:rsidRPr="00174A91">
        <w:rPr>
          <w:rFonts w:asciiTheme="minorHAnsi" w:hAnsiTheme="minorHAnsi"/>
          <w:b/>
          <w:sz w:val="22"/>
          <w:szCs w:val="22"/>
          <w:lang w:val="en-NZ"/>
        </w:rPr>
        <w:t>Credit Transfer:</w:t>
      </w:r>
      <w:r w:rsidR="009704EC" w:rsidRPr="00174A91">
        <w:rPr>
          <w:rFonts w:asciiTheme="minorHAnsi" w:hAnsiTheme="minorHAnsi"/>
          <w:sz w:val="22"/>
          <w:szCs w:val="22"/>
          <w:lang w:val="en-NZ"/>
        </w:rPr>
        <w:t xml:space="preserve"> C</w:t>
      </w:r>
      <w:r w:rsidRPr="00174A91">
        <w:rPr>
          <w:rFonts w:asciiTheme="minorHAnsi" w:hAnsiTheme="minorHAnsi"/>
          <w:sz w:val="22"/>
          <w:szCs w:val="22"/>
          <w:lang w:val="en-NZ"/>
        </w:rPr>
        <w:t xml:space="preserve">redit is given for courses taught elsewhere which are equivalent to the course in which you seek RPL. You will need to provide adequate information about those courses and an official transcript. </w:t>
      </w:r>
    </w:p>
    <w:p w14:paraId="38CAEB4D" w14:textId="7B989D71" w:rsidR="00833F3C" w:rsidRPr="00174A91" w:rsidRDefault="00833F3C" w:rsidP="00406F74">
      <w:pPr>
        <w:pStyle w:val="ListParagraph"/>
        <w:numPr>
          <w:ilvl w:val="0"/>
          <w:numId w:val="20"/>
        </w:numPr>
        <w:suppressAutoHyphens w:val="0"/>
        <w:spacing w:line="276" w:lineRule="auto"/>
        <w:jc w:val="both"/>
        <w:rPr>
          <w:rFonts w:asciiTheme="minorHAnsi" w:hAnsiTheme="minorHAnsi"/>
          <w:sz w:val="22"/>
          <w:szCs w:val="22"/>
          <w:lang w:val="en-NZ"/>
        </w:rPr>
      </w:pPr>
      <w:r w:rsidRPr="00174A91">
        <w:rPr>
          <w:rFonts w:asciiTheme="minorHAnsi" w:hAnsiTheme="minorHAnsi"/>
          <w:b/>
          <w:sz w:val="22"/>
          <w:szCs w:val="22"/>
          <w:lang w:val="en-NZ"/>
        </w:rPr>
        <w:t>Challenge Assessment:</w:t>
      </w:r>
      <w:r w:rsidR="009704EC" w:rsidRPr="00174A91">
        <w:rPr>
          <w:rFonts w:asciiTheme="minorHAnsi" w:hAnsiTheme="minorHAnsi"/>
          <w:sz w:val="22"/>
          <w:szCs w:val="22"/>
          <w:lang w:val="en-NZ"/>
        </w:rPr>
        <w:t xml:space="preserve"> Y</w:t>
      </w:r>
      <w:r w:rsidRPr="00174A91">
        <w:rPr>
          <w:rFonts w:asciiTheme="minorHAnsi" w:hAnsiTheme="minorHAnsi"/>
          <w:sz w:val="22"/>
          <w:szCs w:val="22"/>
          <w:lang w:val="en-NZ"/>
        </w:rPr>
        <w:t xml:space="preserve">our prior learning is assessed by a test, which may be practical, </w:t>
      </w:r>
      <w:r w:rsidR="001927E5" w:rsidRPr="00174A91">
        <w:rPr>
          <w:rFonts w:asciiTheme="minorHAnsi" w:hAnsiTheme="minorHAnsi"/>
          <w:sz w:val="22"/>
          <w:szCs w:val="22"/>
          <w:lang w:val="en-NZ"/>
        </w:rPr>
        <w:t>written,</w:t>
      </w:r>
      <w:r w:rsidRPr="00174A91">
        <w:rPr>
          <w:rFonts w:asciiTheme="minorHAnsi" w:hAnsiTheme="minorHAnsi"/>
          <w:sz w:val="22"/>
          <w:szCs w:val="22"/>
          <w:lang w:val="en-NZ"/>
        </w:rPr>
        <w:t xml:space="preserve"> or oral. This assessment is based on the specific learning outcomes of the course being challenged. </w:t>
      </w:r>
    </w:p>
    <w:p w14:paraId="5BB1B0D4" w14:textId="77777777" w:rsidR="00833F3C" w:rsidRPr="00174A91" w:rsidRDefault="00833F3C" w:rsidP="00406F74">
      <w:pPr>
        <w:pStyle w:val="ListParagraph"/>
        <w:numPr>
          <w:ilvl w:val="0"/>
          <w:numId w:val="20"/>
        </w:numPr>
        <w:suppressAutoHyphens w:val="0"/>
        <w:spacing w:line="276" w:lineRule="auto"/>
        <w:jc w:val="both"/>
        <w:rPr>
          <w:rFonts w:asciiTheme="minorHAnsi" w:hAnsiTheme="minorHAnsi"/>
          <w:sz w:val="22"/>
          <w:szCs w:val="22"/>
          <w:lang w:val="en-NZ"/>
        </w:rPr>
      </w:pPr>
      <w:r w:rsidRPr="00174A91">
        <w:rPr>
          <w:rFonts w:asciiTheme="minorHAnsi" w:hAnsiTheme="minorHAnsi"/>
          <w:b/>
          <w:sz w:val="22"/>
          <w:szCs w:val="22"/>
          <w:lang w:val="en-NZ"/>
        </w:rPr>
        <w:t>Portfolio:</w:t>
      </w:r>
      <w:r w:rsidR="009704EC" w:rsidRPr="00174A91">
        <w:rPr>
          <w:rFonts w:asciiTheme="minorHAnsi" w:hAnsiTheme="minorHAnsi"/>
          <w:sz w:val="22"/>
          <w:szCs w:val="22"/>
          <w:lang w:val="en-NZ"/>
        </w:rPr>
        <w:t xml:space="preserve"> Y</w:t>
      </w:r>
      <w:r w:rsidRPr="00174A91">
        <w:rPr>
          <w:rFonts w:asciiTheme="minorHAnsi" w:hAnsiTheme="minorHAnsi"/>
          <w:sz w:val="22"/>
          <w:szCs w:val="22"/>
          <w:lang w:val="en-NZ"/>
        </w:rPr>
        <w:t xml:space="preserve">ou compile a portfolio of evidence relating to the outcomes of the course for which you are seeking RPL. This may be based on work experience, life experience or other kinds of learning. </w:t>
      </w:r>
    </w:p>
    <w:p w14:paraId="4AD99646" w14:textId="6D1FB282" w:rsidR="00833F3C" w:rsidRPr="0074412A" w:rsidRDefault="00833F3C" w:rsidP="00406F74">
      <w:pPr>
        <w:pStyle w:val="ListParagraph"/>
        <w:numPr>
          <w:ilvl w:val="0"/>
          <w:numId w:val="20"/>
        </w:numPr>
        <w:suppressAutoHyphens w:val="0"/>
        <w:spacing w:after="120" w:line="276" w:lineRule="auto"/>
        <w:jc w:val="both"/>
        <w:rPr>
          <w:rFonts w:asciiTheme="minorHAnsi" w:hAnsiTheme="minorHAnsi"/>
          <w:sz w:val="20"/>
          <w:lang w:val="en-NZ"/>
        </w:rPr>
      </w:pPr>
      <w:r w:rsidRPr="00174A91">
        <w:rPr>
          <w:rFonts w:asciiTheme="minorHAnsi" w:hAnsiTheme="minorHAnsi"/>
          <w:b/>
          <w:sz w:val="22"/>
          <w:szCs w:val="22"/>
          <w:lang w:val="en-NZ"/>
        </w:rPr>
        <w:t>Attestation:</w:t>
      </w:r>
      <w:r w:rsidR="009704EC" w:rsidRPr="00174A91">
        <w:rPr>
          <w:rFonts w:asciiTheme="minorHAnsi" w:hAnsiTheme="minorHAnsi"/>
          <w:sz w:val="22"/>
          <w:szCs w:val="22"/>
          <w:lang w:val="en-NZ"/>
        </w:rPr>
        <w:t xml:space="preserve"> K</w:t>
      </w:r>
      <w:r w:rsidRPr="00174A91">
        <w:rPr>
          <w:rFonts w:asciiTheme="minorHAnsi" w:hAnsiTheme="minorHAnsi"/>
          <w:sz w:val="22"/>
          <w:szCs w:val="22"/>
          <w:lang w:val="en-NZ"/>
        </w:rPr>
        <w:t xml:space="preserve">nowledgeable, </w:t>
      </w:r>
      <w:r w:rsidR="001927E5" w:rsidRPr="00174A91">
        <w:rPr>
          <w:rFonts w:asciiTheme="minorHAnsi" w:hAnsiTheme="minorHAnsi"/>
          <w:sz w:val="22"/>
          <w:szCs w:val="22"/>
          <w:lang w:val="en-NZ"/>
        </w:rPr>
        <w:t>trustworthy,</w:t>
      </w:r>
      <w:r w:rsidRPr="00174A91">
        <w:rPr>
          <w:rFonts w:asciiTheme="minorHAnsi" w:hAnsiTheme="minorHAnsi"/>
          <w:sz w:val="22"/>
          <w:szCs w:val="22"/>
          <w:lang w:val="en-NZ"/>
        </w:rPr>
        <w:t xml:space="preserve"> and authoritative people usually “attest” to the skills, knowledge, attitudes and experience already gained by you. These are directly related to the course’s specific outcomes. </w:t>
      </w:r>
    </w:p>
    <w:p w14:paraId="74102653" w14:textId="77777777" w:rsidR="00CD7C62" w:rsidRPr="00174A91" w:rsidRDefault="00CD7C62" w:rsidP="00E0168E">
      <w:pPr>
        <w:pStyle w:val="ListParagraph"/>
        <w:suppressAutoHyphens w:val="0"/>
        <w:spacing w:after="120" w:line="276" w:lineRule="auto"/>
        <w:jc w:val="both"/>
        <w:rPr>
          <w:rFonts w:asciiTheme="minorHAnsi" w:hAnsiTheme="minorHAnsi"/>
          <w:sz w:val="20"/>
          <w:lang w:val="en-NZ"/>
        </w:rPr>
      </w:pPr>
    </w:p>
    <w:p w14:paraId="1866CC6E" w14:textId="77777777" w:rsidR="00833F3C" w:rsidRPr="002C05DC" w:rsidRDefault="00833F3C" w:rsidP="00BC08EA">
      <w:pPr>
        <w:pStyle w:val="Heading2"/>
        <w:jc w:val="both"/>
        <w:rPr>
          <w:rFonts w:asciiTheme="minorHAnsi" w:hAnsiTheme="minorHAnsi"/>
          <w:sz w:val="28"/>
          <w:szCs w:val="28"/>
        </w:rPr>
      </w:pPr>
      <w:r w:rsidRPr="002C05DC">
        <w:rPr>
          <w:rFonts w:asciiTheme="minorHAnsi" w:hAnsiTheme="minorHAnsi"/>
          <w:sz w:val="28"/>
          <w:szCs w:val="28"/>
        </w:rPr>
        <w:lastRenderedPageBreak/>
        <w:t xml:space="preserve">How do I apply for </w:t>
      </w:r>
      <w:r w:rsidR="006E6D44" w:rsidRPr="002C05DC">
        <w:rPr>
          <w:rFonts w:asciiTheme="minorHAnsi" w:hAnsiTheme="minorHAnsi"/>
          <w:sz w:val="28"/>
          <w:szCs w:val="28"/>
        </w:rPr>
        <w:t>R</w:t>
      </w:r>
      <w:r w:rsidRPr="002C05DC">
        <w:rPr>
          <w:rFonts w:asciiTheme="minorHAnsi" w:hAnsiTheme="minorHAnsi"/>
          <w:sz w:val="28"/>
          <w:szCs w:val="28"/>
        </w:rPr>
        <w:t xml:space="preserve">PL? </w:t>
      </w:r>
    </w:p>
    <w:p w14:paraId="3ABD5900" w14:textId="77777777" w:rsidR="003B3F16" w:rsidRDefault="00833F3C" w:rsidP="00BC08EA">
      <w:pPr>
        <w:suppressAutoHyphens w:val="0"/>
        <w:spacing w:after="120" w:line="276" w:lineRule="auto"/>
        <w:jc w:val="both"/>
        <w:rPr>
          <w:rFonts w:asciiTheme="minorHAnsi" w:hAnsiTheme="minorHAnsi"/>
          <w:sz w:val="22"/>
          <w:szCs w:val="22"/>
          <w:lang w:val="en-NZ"/>
        </w:rPr>
      </w:pPr>
      <w:r w:rsidRPr="008B43E5">
        <w:rPr>
          <w:rFonts w:asciiTheme="minorHAnsi" w:hAnsiTheme="minorHAnsi"/>
          <w:sz w:val="22"/>
          <w:szCs w:val="22"/>
          <w:lang w:val="en-NZ"/>
        </w:rPr>
        <w:t>If you wish to apply for RPL</w:t>
      </w:r>
      <w:r w:rsidR="001C1FB6">
        <w:rPr>
          <w:rFonts w:asciiTheme="minorHAnsi" w:hAnsiTheme="minorHAnsi"/>
          <w:sz w:val="22"/>
          <w:szCs w:val="22"/>
          <w:lang w:val="en-NZ"/>
        </w:rPr>
        <w:t>,</w:t>
      </w:r>
      <w:r w:rsidRPr="008B43E5">
        <w:rPr>
          <w:rFonts w:asciiTheme="minorHAnsi" w:hAnsiTheme="minorHAnsi"/>
          <w:sz w:val="22"/>
          <w:szCs w:val="22"/>
          <w:lang w:val="en-NZ"/>
        </w:rPr>
        <w:t xml:space="preserve"> </w:t>
      </w:r>
      <w:r w:rsidR="009800AD">
        <w:rPr>
          <w:rFonts w:asciiTheme="minorHAnsi" w:hAnsiTheme="minorHAnsi"/>
          <w:sz w:val="22"/>
          <w:szCs w:val="22"/>
          <w:lang w:val="en-NZ"/>
        </w:rPr>
        <w:t xml:space="preserve">please </w:t>
      </w:r>
      <w:r w:rsidR="003B3F16">
        <w:rPr>
          <w:rFonts w:asciiTheme="minorHAnsi" w:hAnsiTheme="minorHAnsi"/>
          <w:sz w:val="22"/>
          <w:szCs w:val="22"/>
          <w:lang w:val="en-NZ"/>
        </w:rPr>
        <w:t>follow the below steps:</w:t>
      </w:r>
    </w:p>
    <w:p w14:paraId="0D0C21F4" w14:textId="77777777" w:rsidR="00BE2057" w:rsidRDefault="003B3F16" w:rsidP="00406F74">
      <w:pPr>
        <w:pStyle w:val="ListParagraph"/>
        <w:numPr>
          <w:ilvl w:val="0"/>
          <w:numId w:val="21"/>
        </w:numPr>
        <w:suppressAutoHyphens w:val="0"/>
        <w:spacing w:after="120" w:line="276" w:lineRule="auto"/>
        <w:jc w:val="both"/>
        <w:rPr>
          <w:rFonts w:asciiTheme="minorHAnsi" w:hAnsiTheme="minorHAnsi"/>
          <w:sz w:val="22"/>
          <w:szCs w:val="22"/>
          <w:lang w:val="en-NZ"/>
        </w:rPr>
      </w:pPr>
      <w:r>
        <w:rPr>
          <w:rFonts w:asciiTheme="minorHAnsi" w:hAnsiTheme="minorHAnsi"/>
          <w:sz w:val="22"/>
          <w:szCs w:val="22"/>
          <w:lang w:val="en-NZ"/>
        </w:rPr>
        <w:t>Complete the RPL</w:t>
      </w:r>
      <w:r w:rsidR="00222C22">
        <w:rPr>
          <w:rFonts w:asciiTheme="minorHAnsi" w:hAnsiTheme="minorHAnsi"/>
          <w:sz w:val="22"/>
          <w:szCs w:val="22"/>
          <w:lang w:val="en-NZ"/>
        </w:rPr>
        <w:t xml:space="preserve"> E</w:t>
      </w:r>
      <w:r w:rsidR="00BE2057">
        <w:rPr>
          <w:rFonts w:asciiTheme="minorHAnsi" w:hAnsiTheme="minorHAnsi"/>
          <w:sz w:val="22"/>
          <w:szCs w:val="22"/>
          <w:lang w:val="en-NZ"/>
        </w:rPr>
        <w:t>vidence</w:t>
      </w:r>
      <w:r>
        <w:rPr>
          <w:rFonts w:asciiTheme="minorHAnsi" w:hAnsiTheme="minorHAnsi"/>
          <w:sz w:val="22"/>
          <w:szCs w:val="22"/>
          <w:lang w:val="en-NZ"/>
        </w:rPr>
        <w:t xml:space="preserve"> </w:t>
      </w:r>
      <w:r w:rsidR="00BE2057">
        <w:rPr>
          <w:rFonts w:asciiTheme="minorHAnsi" w:hAnsiTheme="minorHAnsi"/>
          <w:sz w:val="22"/>
          <w:szCs w:val="22"/>
          <w:lang w:val="en-NZ"/>
        </w:rPr>
        <w:t>Form</w:t>
      </w:r>
      <w:r w:rsidR="009800AD">
        <w:rPr>
          <w:rFonts w:asciiTheme="minorHAnsi" w:hAnsiTheme="minorHAnsi"/>
          <w:sz w:val="22"/>
          <w:szCs w:val="22"/>
          <w:lang w:val="en-NZ"/>
        </w:rPr>
        <w:t xml:space="preserve"> in </w:t>
      </w:r>
      <w:r w:rsidR="009800AD" w:rsidRPr="002271D1">
        <w:rPr>
          <w:rFonts w:asciiTheme="minorHAnsi" w:hAnsiTheme="minorHAnsi"/>
          <w:b/>
          <w:sz w:val="22"/>
          <w:szCs w:val="22"/>
          <w:lang w:val="en-NZ"/>
        </w:rPr>
        <w:t>Appendix B</w:t>
      </w:r>
      <w:r w:rsidR="0018594E">
        <w:rPr>
          <w:rFonts w:asciiTheme="minorHAnsi" w:hAnsiTheme="minorHAnsi"/>
          <w:sz w:val="22"/>
          <w:szCs w:val="22"/>
          <w:lang w:val="en-NZ"/>
        </w:rPr>
        <w:t xml:space="preserve"> at the end of this document. </w:t>
      </w:r>
      <w:r w:rsidR="00BE2057">
        <w:rPr>
          <w:rFonts w:asciiTheme="minorHAnsi" w:hAnsiTheme="minorHAnsi"/>
          <w:sz w:val="22"/>
          <w:szCs w:val="22"/>
          <w:lang w:val="en-NZ"/>
        </w:rPr>
        <w:t xml:space="preserve">This form </w:t>
      </w:r>
      <w:r w:rsidR="009800AD">
        <w:rPr>
          <w:rFonts w:asciiTheme="minorHAnsi" w:hAnsiTheme="minorHAnsi"/>
          <w:sz w:val="22"/>
          <w:szCs w:val="22"/>
          <w:lang w:val="en-NZ"/>
        </w:rPr>
        <w:t>should</w:t>
      </w:r>
      <w:r w:rsidR="00BE2057">
        <w:rPr>
          <w:rFonts w:asciiTheme="minorHAnsi" w:hAnsiTheme="minorHAnsi"/>
          <w:sz w:val="22"/>
          <w:szCs w:val="22"/>
          <w:lang w:val="en-NZ"/>
        </w:rPr>
        <w:t xml:space="preserve"> </w:t>
      </w:r>
      <w:r w:rsidR="002F66AB">
        <w:rPr>
          <w:rFonts w:asciiTheme="minorHAnsi" w:hAnsiTheme="minorHAnsi"/>
          <w:sz w:val="22"/>
          <w:szCs w:val="22"/>
          <w:lang w:val="en-NZ"/>
        </w:rPr>
        <w:t xml:space="preserve">include detailed evidence </w:t>
      </w:r>
      <w:r w:rsidR="009800AD">
        <w:rPr>
          <w:rFonts w:asciiTheme="minorHAnsi" w:hAnsiTheme="minorHAnsi"/>
          <w:sz w:val="22"/>
          <w:szCs w:val="22"/>
          <w:lang w:val="en-NZ"/>
        </w:rPr>
        <w:t xml:space="preserve">that </w:t>
      </w:r>
      <w:r w:rsidR="00BE2057">
        <w:rPr>
          <w:rFonts w:asciiTheme="minorHAnsi" w:hAnsiTheme="minorHAnsi"/>
          <w:sz w:val="22"/>
          <w:szCs w:val="22"/>
          <w:lang w:val="en-NZ"/>
        </w:rPr>
        <w:t>show</w:t>
      </w:r>
      <w:r w:rsidR="009800AD">
        <w:rPr>
          <w:rFonts w:asciiTheme="minorHAnsi" w:hAnsiTheme="minorHAnsi"/>
          <w:sz w:val="22"/>
          <w:szCs w:val="22"/>
          <w:lang w:val="en-NZ"/>
        </w:rPr>
        <w:t>s</w:t>
      </w:r>
      <w:r w:rsidR="00BE2057">
        <w:rPr>
          <w:rFonts w:asciiTheme="minorHAnsi" w:hAnsiTheme="minorHAnsi"/>
          <w:sz w:val="22"/>
          <w:szCs w:val="22"/>
          <w:lang w:val="en-NZ"/>
        </w:rPr>
        <w:t xml:space="preserve"> how your experience/prior learning meets the various learning </w:t>
      </w:r>
      <w:r w:rsidR="002F66AB">
        <w:rPr>
          <w:rFonts w:asciiTheme="minorHAnsi" w:hAnsiTheme="minorHAnsi"/>
          <w:sz w:val="22"/>
          <w:szCs w:val="22"/>
          <w:lang w:val="en-NZ"/>
        </w:rPr>
        <w:t>outcomes of the</w:t>
      </w:r>
      <w:r w:rsidR="00BE2057">
        <w:rPr>
          <w:rFonts w:asciiTheme="minorHAnsi" w:hAnsiTheme="minorHAnsi"/>
          <w:sz w:val="22"/>
          <w:szCs w:val="22"/>
          <w:lang w:val="en-NZ"/>
        </w:rPr>
        <w:t xml:space="preserve"> BSS courses</w:t>
      </w:r>
      <w:r w:rsidR="002F66AB">
        <w:rPr>
          <w:rFonts w:asciiTheme="minorHAnsi" w:hAnsiTheme="minorHAnsi"/>
          <w:sz w:val="22"/>
          <w:szCs w:val="22"/>
          <w:lang w:val="en-NZ"/>
        </w:rPr>
        <w:t xml:space="preserve"> you are applying for RPL for</w:t>
      </w:r>
      <w:r w:rsidR="009800AD">
        <w:rPr>
          <w:rFonts w:asciiTheme="minorHAnsi" w:hAnsiTheme="minorHAnsi"/>
          <w:sz w:val="22"/>
          <w:szCs w:val="22"/>
          <w:lang w:val="en-NZ"/>
        </w:rPr>
        <w:t xml:space="preserve"> (see specific Learning Outcomes in </w:t>
      </w:r>
      <w:r w:rsidR="009800AD" w:rsidRPr="002271D1">
        <w:rPr>
          <w:rFonts w:asciiTheme="minorHAnsi" w:hAnsiTheme="minorHAnsi"/>
          <w:b/>
          <w:sz w:val="22"/>
          <w:szCs w:val="22"/>
          <w:lang w:val="en-NZ"/>
        </w:rPr>
        <w:t>Appendix A</w:t>
      </w:r>
      <w:r w:rsidR="009800AD">
        <w:rPr>
          <w:rFonts w:asciiTheme="minorHAnsi" w:hAnsiTheme="minorHAnsi"/>
          <w:sz w:val="22"/>
          <w:szCs w:val="22"/>
          <w:lang w:val="en-NZ"/>
        </w:rPr>
        <w:t xml:space="preserve"> of this document)</w:t>
      </w:r>
      <w:r w:rsidR="00BE2057">
        <w:rPr>
          <w:rFonts w:asciiTheme="minorHAnsi" w:hAnsiTheme="minorHAnsi"/>
          <w:sz w:val="22"/>
          <w:szCs w:val="22"/>
          <w:lang w:val="en-NZ"/>
        </w:rPr>
        <w:t>.</w:t>
      </w:r>
      <w:r w:rsidR="002F66AB" w:rsidRPr="002F66AB">
        <w:rPr>
          <w:rFonts w:asciiTheme="minorHAnsi" w:hAnsiTheme="minorHAnsi"/>
          <w:sz w:val="22"/>
          <w:szCs w:val="22"/>
          <w:lang w:val="en-NZ"/>
        </w:rPr>
        <w:t xml:space="preserve"> </w:t>
      </w:r>
    </w:p>
    <w:p w14:paraId="257F5606" w14:textId="0498C9DD" w:rsidR="002F66AB" w:rsidRDefault="00BE2057" w:rsidP="00406F74">
      <w:pPr>
        <w:pStyle w:val="ListParagraph"/>
        <w:numPr>
          <w:ilvl w:val="0"/>
          <w:numId w:val="21"/>
        </w:numPr>
        <w:suppressAutoHyphens w:val="0"/>
        <w:spacing w:after="120" w:line="276" w:lineRule="auto"/>
        <w:jc w:val="both"/>
        <w:rPr>
          <w:rFonts w:asciiTheme="minorHAnsi" w:hAnsiTheme="minorHAnsi" w:cstheme="minorHAnsi"/>
          <w:sz w:val="22"/>
          <w:szCs w:val="22"/>
          <w:lang w:val="en-NZ"/>
        </w:rPr>
      </w:pPr>
      <w:r w:rsidRPr="009800AD">
        <w:rPr>
          <w:rFonts w:asciiTheme="minorHAnsi" w:hAnsiTheme="minorHAnsi" w:cstheme="minorHAnsi"/>
          <w:sz w:val="22"/>
          <w:szCs w:val="22"/>
          <w:lang w:val="en-NZ"/>
        </w:rPr>
        <w:t xml:space="preserve">Once completed, </w:t>
      </w:r>
      <w:r w:rsidR="00293AEC">
        <w:rPr>
          <w:rFonts w:asciiTheme="minorHAnsi" w:hAnsiTheme="minorHAnsi" w:cstheme="minorHAnsi"/>
          <w:sz w:val="22"/>
          <w:szCs w:val="22"/>
          <w:lang w:val="en-NZ"/>
        </w:rPr>
        <w:t>upload the RPL</w:t>
      </w:r>
      <w:r w:rsidR="004A5F7C">
        <w:rPr>
          <w:rFonts w:asciiTheme="minorHAnsi" w:hAnsiTheme="minorHAnsi" w:cstheme="minorHAnsi"/>
          <w:sz w:val="22"/>
          <w:szCs w:val="22"/>
          <w:lang w:val="en-NZ"/>
        </w:rPr>
        <w:t xml:space="preserve"> Evidence Form</w:t>
      </w:r>
      <w:r w:rsidR="00293AEC">
        <w:rPr>
          <w:rFonts w:asciiTheme="minorHAnsi" w:hAnsiTheme="minorHAnsi" w:cstheme="minorHAnsi"/>
          <w:sz w:val="22"/>
          <w:szCs w:val="22"/>
          <w:lang w:val="en-NZ"/>
        </w:rPr>
        <w:t xml:space="preserve"> along with your evidence to the RPL entry requirement on your application through the application portal (if you have not applied, you will need to submit an application). </w:t>
      </w:r>
      <w:r w:rsidR="004A5F7C">
        <w:rPr>
          <w:rFonts w:asciiTheme="minorHAnsi" w:hAnsiTheme="minorHAnsi" w:cstheme="minorHAnsi"/>
          <w:sz w:val="22"/>
          <w:szCs w:val="22"/>
          <w:lang w:val="en-NZ"/>
        </w:rPr>
        <w:t>You can wait to find out the outcome of your RPL application before completing your application to the programme.</w:t>
      </w:r>
    </w:p>
    <w:p w14:paraId="74B4EEE1" w14:textId="5762DA01" w:rsidR="00293AEC" w:rsidRPr="009800AD" w:rsidRDefault="00293AEC" w:rsidP="00406F74">
      <w:pPr>
        <w:pStyle w:val="ListParagraph"/>
        <w:numPr>
          <w:ilvl w:val="0"/>
          <w:numId w:val="21"/>
        </w:numPr>
        <w:suppressAutoHyphens w:val="0"/>
        <w:spacing w:after="120" w:line="276" w:lineRule="auto"/>
        <w:jc w:val="both"/>
        <w:rPr>
          <w:rFonts w:asciiTheme="minorHAnsi" w:hAnsiTheme="minorHAnsi" w:cstheme="minorHAnsi"/>
          <w:sz w:val="22"/>
          <w:szCs w:val="22"/>
          <w:lang w:val="en-NZ"/>
        </w:rPr>
      </w:pPr>
      <w:r>
        <w:rPr>
          <w:rFonts w:asciiTheme="minorHAnsi" w:hAnsiTheme="minorHAnsi" w:cstheme="minorHAnsi"/>
          <w:sz w:val="22"/>
          <w:szCs w:val="22"/>
          <w:lang w:val="en-NZ"/>
        </w:rPr>
        <w:t xml:space="preserve">Academic Registry will liaise with the relevant </w:t>
      </w:r>
      <w:r w:rsidR="001927E5">
        <w:rPr>
          <w:rFonts w:asciiTheme="minorHAnsi" w:hAnsiTheme="minorHAnsi" w:cstheme="minorHAnsi"/>
          <w:sz w:val="22"/>
          <w:szCs w:val="22"/>
          <w:lang w:val="en-NZ"/>
        </w:rPr>
        <w:t xml:space="preserve">BSS </w:t>
      </w:r>
      <w:r>
        <w:rPr>
          <w:rFonts w:asciiTheme="minorHAnsi" w:hAnsiTheme="minorHAnsi" w:cstheme="minorHAnsi"/>
          <w:sz w:val="22"/>
          <w:szCs w:val="22"/>
          <w:lang w:val="en-NZ"/>
        </w:rPr>
        <w:t>S</w:t>
      </w:r>
      <w:r w:rsidR="00402837">
        <w:rPr>
          <w:rFonts w:asciiTheme="minorHAnsi" w:hAnsiTheme="minorHAnsi" w:cstheme="minorHAnsi"/>
          <w:sz w:val="22"/>
          <w:szCs w:val="22"/>
          <w:lang w:val="en-NZ"/>
        </w:rPr>
        <w:t>taff</w:t>
      </w:r>
      <w:r w:rsidR="00044CCD">
        <w:rPr>
          <w:rFonts w:asciiTheme="minorHAnsi" w:hAnsiTheme="minorHAnsi" w:cstheme="minorHAnsi"/>
          <w:sz w:val="22"/>
          <w:szCs w:val="22"/>
          <w:lang w:val="en-NZ"/>
        </w:rPr>
        <w:t>. The S</w:t>
      </w:r>
      <w:r w:rsidR="00664B1D">
        <w:rPr>
          <w:rFonts w:asciiTheme="minorHAnsi" w:hAnsiTheme="minorHAnsi" w:cstheme="minorHAnsi"/>
          <w:sz w:val="22"/>
          <w:szCs w:val="22"/>
          <w:lang w:val="en-NZ"/>
        </w:rPr>
        <w:t>taff</w:t>
      </w:r>
      <w:r w:rsidR="00044CCD">
        <w:rPr>
          <w:rFonts w:asciiTheme="minorHAnsi" w:hAnsiTheme="minorHAnsi" w:cstheme="minorHAnsi"/>
          <w:sz w:val="22"/>
          <w:szCs w:val="22"/>
          <w:lang w:val="en-NZ"/>
        </w:rPr>
        <w:t xml:space="preserve"> will assess your eligibility. Academic Registry will advise you of the outcome.</w:t>
      </w:r>
    </w:p>
    <w:p w14:paraId="13F13AED" w14:textId="1222FB7B" w:rsidR="002F66AB" w:rsidRDefault="00300FA2" w:rsidP="00406F74">
      <w:pPr>
        <w:pStyle w:val="ListParagraph"/>
        <w:numPr>
          <w:ilvl w:val="0"/>
          <w:numId w:val="21"/>
        </w:numPr>
        <w:suppressAutoHyphens w:val="0"/>
        <w:spacing w:after="120" w:line="276" w:lineRule="auto"/>
        <w:jc w:val="both"/>
        <w:rPr>
          <w:rFonts w:asciiTheme="minorHAnsi" w:hAnsiTheme="minorHAnsi"/>
          <w:sz w:val="22"/>
          <w:szCs w:val="22"/>
          <w:lang w:val="en-NZ"/>
        </w:rPr>
      </w:pPr>
      <w:r>
        <w:rPr>
          <w:rFonts w:asciiTheme="minorHAnsi" w:hAnsiTheme="minorHAnsi"/>
          <w:sz w:val="22"/>
          <w:szCs w:val="22"/>
          <w:lang w:val="en-NZ"/>
        </w:rPr>
        <w:t xml:space="preserve">Based on </w:t>
      </w:r>
      <w:r w:rsidR="00044CCD">
        <w:rPr>
          <w:rFonts w:asciiTheme="minorHAnsi" w:hAnsiTheme="minorHAnsi"/>
          <w:sz w:val="22"/>
          <w:szCs w:val="22"/>
          <w:lang w:val="en-NZ"/>
        </w:rPr>
        <w:t>the outcome</w:t>
      </w:r>
      <w:r>
        <w:rPr>
          <w:rFonts w:asciiTheme="minorHAnsi" w:hAnsiTheme="minorHAnsi"/>
          <w:sz w:val="22"/>
          <w:szCs w:val="22"/>
          <w:lang w:val="en-NZ"/>
        </w:rPr>
        <w:t>, i</w:t>
      </w:r>
      <w:r w:rsidR="00833F3C" w:rsidRPr="00D736E7">
        <w:rPr>
          <w:rFonts w:asciiTheme="minorHAnsi" w:hAnsiTheme="minorHAnsi"/>
          <w:sz w:val="22"/>
          <w:szCs w:val="22"/>
          <w:lang w:val="en-NZ"/>
        </w:rPr>
        <w:t xml:space="preserve">f you </w:t>
      </w:r>
      <w:r>
        <w:rPr>
          <w:rFonts w:asciiTheme="minorHAnsi" w:hAnsiTheme="minorHAnsi"/>
          <w:sz w:val="22"/>
          <w:szCs w:val="22"/>
          <w:lang w:val="en-NZ"/>
        </w:rPr>
        <w:t xml:space="preserve">are advised that you will qualify for RPL, and you </w:t>
      </w:r>
      <w:r w:rsidR="00833F3C" w:rsidRPr="00D736E7">
        <w:rPr>
          <w:rFonts w:asciiTheme="minorHAnsi" w:hAnsiTheme="minorHAnsi"/>
          <w:sz w:val="22"/>
          <w:szCs w:val="22"/>
          <w:lang w:val="en-NZ"/>
        </w:rPr>
        <w:t xml:space="preserve">wish to go ahead with </w:t>
      </w:r>
      <w:r w:rsidR="00833F3C" w:rsidRPr="002F66AB">
        <w:rPr>
          <w:rFonts w:asciiTheme="minorHAnsi" w:hAnsiTheme="minorHAnsi"/>
          <w:sz w:val="22"/>
          <w:szCs w:val="22"/>
          <w:lang w:val="en-NZ"/>
        </w:rPr>
        <w:t xml:space="preserve">an </w:t>
      </w:r>
      <w:r>
        <w:rPr>
          <w:rFonts w:asciiTheme="minorHAnsi" w:hAnsiTheme="minorHAnsi"/>
          <w:sz w:val="22"/>
          <w:szCs w:val="22"/>
          <w:lang w:val="en-NZ"/>
        </w:rPr>
        <w:t xml:space="preserve">official </w:t>
      </w:r>
      <w:r w:rsidR="00833F3C" w:rsidRPr="002F66AB">
        <w:rPr>
          <w:rFonts w:asciiTheme="minorHAnsi" w:hAnsiTheme="minorHAnsi"/>
          <w:sz w:val="22"/>
          <w:szCs w:val="22"/>
          <w:lang w:val="en-NZ"/>
        </w:rPr>
        <w:t xml:space="preserve">RPL application, </w:t>
      </w:r>
      <w:r w:rsidR="002F66AB" w:rsidRPr="002F66AB">
        <w:rPr>
          <w:rFonts w:asciiTheme="minorHAnsi" w:hAnsiTheme="minorHAnsi"/>
          <w:sz w:val="22"/>
          <w:szCs w:val="22"/>
          <w:lang w:val="en-NZ"/>
        </w:rPr>
        <w:t xml:space="preserve">please print </w:t>
      </w:r>
      <w:r w:rsidR="002F66AB">
        <w:rPr>
          <w:rFonts w:asciiTheme="minorHAnsi" w:hAnsiTheme="minorHAnsi"/>
          <w:sz w:val="22"/>
          <w:szCs w:val="22"/>
          <w:lang w:val="en-NZ"/>
        </w:rPr>
        <w:t xml:space="preserve">and complete </w:t>
      </w:r>
      <w:r w:rsidR="002F66AB" w:rsidRPr="002F66AB">
        <w:rPr>
          <w:rFonts w:asciiTheme="minorHAnsi" w:hAnsiTheme="minorHAnsi"/>
          <w:sz w:val="22"/>
          <w:szCs w:val="22"/>
          <w:lang w:val="en-NZ"/>
        </w:rPr>
        <w:t xml:space="preserve">the application form (at </w:t>
      </w:r>
      <w:r w:rsidR="00174A91" w:rsidRPr="002F66AB">
        <w:rPr>
          <w:rFonts w:asciiTheme="minorHAnsi" w:hAnsiTheme="minorHAnsi"/>
          <w:sz w:val="22"/>
          <w:szCs w:val="22"/>
          <w:lang w:val="en-NZ"/>
        </w:rPr>
        <w:t>the end of this</w:t>
      </w:r>
      <w:r w:rsidR="001C1FB6" w:rsidRPr="002F66AB">
        <w:rPr>
          <w:rFonts w:asciiTheme="minorHAnsi" w:hAnsiTheme="minorHAnsi"/>
          <w:sz w:val="22"/>
          <w:szCs w:val="22"/>
          <w:lang w:val="en-NZ"/>
        </w:rPr>
        <w:t xml:space="preserve"> document </w:t>
      </w:r>
      <w:r w:rsidR="002271D1">
        <w:rPr>
          <w:rFonts w:asciiTheme="minorHAnsi" w:hAnsiTheme="minorHAnsi"/>
          <w:sz w:val="22"/>
          <w:szCs w:val="22"/>
          <w:lang w:val="en-NZ"/>
        </w:rPr>
        <w:t xml:space="preserve">in </w:t>
      </w:r>
      <w:r w:rsidR="002271D1" w:rsidRPr="002271D1">
        <w:rPr>
          <w:rFonts w:asciiTheme="minorHAnsi" w:hAnsiTheme="minorHAnsi"/>
          <w:b/>
          <w:sz w:val="22"/>
          <w:szCs w:val="22"/>
          <w:lang w:val="en-NZ"/>
        </w:rPr>
        <w:t>Appendix C</w:t>
      </w:r>
      <w:r w:rsidR="002F66AB" w:rsidRPr="002F66AB">
        <w:rPr>
          <w:rFonts w:asciiTheme="minorHAnsi" w:hAnsiTheme="minorHAnsi"/>
          <w:sz w:val="22"/>
          <w:szCs w:val="22"/>
          <w:lang w:val="en-NZ"/>
        </w:rPr>
        <w:t>)</w:t>
      </w:r>
      <w:r w:rsidR="001C1FB6" w:rsidRPr="002F66AB">
        <w:rPr>
          <w:rFonts w:asciiTheme="minorHAnsi" w:hAnsiTheme="minorHAnsi"/>
          <w:sz w:val="22"/>
          <w:szCs w:val="22"/>
          <w:lang w:val="en-NZ"/>
        </w:rPr>
        <w:t>.</w:t>
      </w:r>
    </w:p>
    <w:p w14:paraId="286E59C2" w14:textId="77777777" w:rsidR="002F66AB" w:rsidRPr="00000769" w:rsidRDefault="00D736E7" w:rsidP="00406F74">
      <w:pPr>
        <w:pStyle w:val="ListParagraph"/>
        <w:numPr>
          <w:ilvl w:val="0"/>
          <w:numId w:val="21"/>
        </w:numPr>
        <w:suppressAutoHyphens w:val="0"/>
        <w:spacing w:after="120" w:line="276" w:lineRule="auto"/>
        <w:jc w:val="both"/>
        <w:rPr>
          <w:rFonts w:asciiTheme="minorHAnsi" w:hAnsiTheme="minorHAnsi"/>
          <w:sz w:val="22"/>
          <w:szCs w:val="22"/>
          <w:lang w:val="en-NZ"/>
        </w:rPr>
      </w:pPr>
      <w:r w:rsidRPr="00000769">
        <w:rPr>
          <w:rFonts w:asciiTheme="minorHAnsi" w:hAnsiTheme="minorHAnsi"/>
          <w:sz w:val="22"/>
          <w:szCs w:val="22"/>
          <w:lang w:val="en-NZ"/>
        </w:rPr>
        <w:t xml:space="preserve">There is an </w:t>
      </w:r>
      <w:r w:rsidR="00833F3C" w:rsidRPr="00000769">
        <w:rPr>
          <w:rFonts w:asciiTheme="minorHAnsi" w:hAnsiTheme="minorHAnsi"/>
          <w:sz w:val="22"/>
          <w:szCs w:val="22"/>
          <w:lang w:val="en-NZ"/>
        </w:rPr>
        <w:t>application fee of $</w:t>
      </w:r>
      <w:r w:rsidR="006259AE" w:rsidRPr="00000769">
        <w:rPr>
          <w:rFonts w:asciiTheme="minorHAnsi" w:hAnsiTheme="minorHAnsi"/>
          <w:sz w:val="22"/>
          <w:szCs w:val="22"/>
          <w:lang w:val="en-NZ"/>
        </w:rPr>
        <w:t>80.00</w:t>
      </w:r>
      <w:r w:rsidR="00833F3C" w:rsidRPr="00000769">
        <w:rPr>
          <w:rFonts w:asciiTheme="minorHAnsi" w:hAnsiTheme="minorHAnsi"/>
          <w:sz w:val="22"/>
          <w:szCs w:val="22"/>
          <w:lang w:val="en-NZ"/>
        </w:rPr>
        <w:t xml:space="preserve"> </w:t>
      </w:r>
      <w:r w:rsidR="002F66AB" w:rsidRPr="00000769">
        <w:rPr>
          <w:rFonts w:asciiTheme="minorHAnsi" w:hAnsiTheme="minorHAnsi"/>
          <w:sz w:val="22"/>
          <w:szCs w:val="22"/>
          <w:lang w:val="en-NZ"/>
        </w:rPr>
        <w:t>that must be paid to Customer Services on the ground floor of The Hub in H Block.</w:t>
      </w:r>
      <w:r w:rsidR="00833F3C" w:rsidRPr="00000769">
        <w:rPr>
          <w:rFonts w:asciiTheme="minorHAnsi" w:hAnsiTheme="minorHAnsi"/>
          <w:sz w:val="22"/>
          <w:szCs w:val="22"/>
          <w:lang w:val="en-NZ"/>
        </w:rPr>
        <w:t xml:space="preserve"> </w:t>
      </w:r>
      <w:r w:rsidR="002F66AB" w:rsidRPr="00000769">
        <w:rPr>
          <w:rFonts w:asciiTheme="minorHAnsi" w:hAnsiTheme="minorHAnsi"/>
          <w:sz w:val="22"/>
          <w:szCs w:val="22"/>
          <w:lang w:val="en-NZ"/>
        </w:rPr>
        <w:t xml:space="preserve">Please staple the </w:t>
      </w:r>
      <w:r w:rsidR="00300FA2" w:rsidRPr="00000769">
        <w:rPr>
          <w:rFonts w:asciiTheme="minorHAnsi" w:hAnsiTheme="minorHAnsi"/>
          <w:sz w:val="22"/>
          <w:szCs w:val="22"/>
          <w:lang w:val="en-NZ"/>
        </w:rPr>
        <w:t>receipt</w:t>
      </w:r>
      <w:r w:rsidR="002F66AB" w:rsidRPr="00000769">
        <w:rPr>
          <w:rFonts w:asciiTheme="minorHAnsi" w:hAnsiTheme="minorHAnsi"/>
          <w:sz w:val="22"/>
          <w:szCs w:val="22"/>
          <w:lang w:val="en-NZ"/>
        </w:rPr>
        <w:t xml:space="preserve"> to your application.</w:t>
      </w:r>
    </w:p>
    <w:p w14:paraId="2C764224" w14:textId="14DC51F9" w:rsidR="0094295D" w:rsidRPr="00D736E7" w:rsidRDefault="00833F3C" w:rsidP="00406F74">
      <w:pPr>
        <w:pStyle w:val="ListParagraph"/>
        <w:numPr>
          <w:ilvl w:val="0"/>
          <w:numId w:val="21"/>
        </w:numPr>
        <w:suppressAutoHyphens w:val="0"/>
        <w:spacing w:after="120" w:line="276" w:lineRule="auto"/>
        <w:jc w:val="both"/>
        <w:rPr>
          <w:rFonts w:asciiTheme="minorHAnsi" w:hAnsiTheme="minorHAnsi"/>
          <w:sz w:val="22"/>
          <w:szCs w:val="22"/>
          <w:lang w:val="en-NZ"/>
        </w:rPr>
      </w:pPr>
      <w:r w:rsidRPr="00D736E7">
        <w:rPr>
          <w:rFonts w:asciiTheme="minorHAnsi" w:hAnsiTheme="minorHAnsi"/>
          <w:sz w:val="22"/>
          <w:szCs w:val="22"/>
          <w:lang w:val="en-NZ"/>
        </w:rPr>
        <w:t xml:space="preserve">Your case will be assessed by the Course Coordinator or another assessor who has the expertise in the area. You may need to have an assessment interview. </w:t>
      </w:r>
    </w:p>
    <w:p w14:paraId="4FD430AD" w14:textId="2475733B" w:rsidR="004C7DD9" w:rsidRPr="008B43E5" w:rsidRDefault="00045129" w:rsidP="00BC08EA">
      <w:pPr>
        <w:suppressAutoHyphens w:val="0"/>
        <w:spacing w:after="120" w:line="276" w:lineRule="auto"/>
        <w:jc w:val="both"/>
        <w:rPr>
          <w:rFonts w:asciiTheme="minorHAnsi" w:hAnsiTheme="minorHAnsi"/>
          <w:sz w:val="22"/>
          <w:szCs w:val="22"/>
          <w:lang w:val="en-NZ"/>
        </w:rPr>
      </w:pPr>
      <w:r w:rsidRPr="00751C0C">
        <w:rPr>
          <w:rFonts w:asciiTheme="minorHAnsi" w:hAnsiTheme="minorHAnsi"/>
          <w:b/>
          <w:sz w:val="22"/>
          <w:szCs w:val="22"/>
          <w:lang w:val="en-NZ"/>
        </w:rPr>
        <w:t>Please n</w:t>
      </w:r>
      <w:r w:rsidR="00300FA2" w:rsidRPr="00751C0C">
        <w:rPr>
          <w:rFonts w:asciiTheme="minorHAnsi" w:hAnsiTheme="minorHAnsi"/>
          <w:b/>
          <w:sz w:val="22"/>
          <w:szCs w:val="22"/>
          <w:lang w:val="en-NZ"/>
        </w:rPr>
        <w:t>ote</w:t>
      </w:r>
      <w:r w:rsidR="00300FA2">
        <w:rPr>
          <w:rFonts w:asciiTheme="minorHAnsi" w:hAnsiTheme="minorHAnsi"/>
          <w:sz w:val="22"/>
          <w:szCs w:val="22"/>
          <w:lang w:val="en-NZ"/>
        </w:rPr>
        <w:t xml:space="preserve">: </w:t>
      </w:r>
      <w:r w:rsidR="00833F3C" w:rsidRPr="008B43E5">
        <w:rPr>
          <w:rFonts w:asciiTheme="minorHAnsi" w:hAnsiTheme="minorHAnsi"/>
          <w:sz w:val="22"/>
          <w:szCs w:val="22"/>
          <w:lang w:val="en-NZ"/>
        </w:rPr>
        <w:t>If your application is complex and combines material or evidence from several sources</w:t>
      </w:r>
      <w:r w:rsidR="00BC7264" w:rsidRPr="008B43E5">
        <w:rPr>
          <w:rFonts w:asciiTheme="minorHAnsi" w:hAnsiTheme="minorHAnsi"/>
          <w:sz w:val="22"/>
          <w:szCs w:val="22"/>
          <w:lang w:val="en-NZ"/>
        </w:rPr>
        <w:t>,</w:t>
      </w:r>
      <w:r w:rsidR="00833F3C" w:rsidRPr="008B43E5">
        <w:rPr>
          <w:rFonts w:asciiTheme="minorHAnsi" w:hAnsiTheme="minorHAnsi"/>
          <w:sz w:val="22"/>
          <w:szCs w:val="22"/>
          <w:lang w:val="en-NZ"/>
        </w:rPr>
        <w:t xml:space="preserve"> then a facilitator may be appointed to assist you. If a facilitator or other assessors are required</w:t>
      </w:r>
      <w:r w:rsidR="00BC7264" w:rsidRPr="008B43E5">
        <w:rPr>
          <w:rFonts w:asciiTheme="minorHAnsi" w:hAnsiTheme="minorHAnsi"/>
          <w:sz w:val="22"/>
          <w:szCs w:val="22"/>
          <w:lang w:val="en-NZ"/>
        </w:rPr>
        <w:t>,</w:t>
      </w:r>
      <w:r w:rsidR="00833F3C" w:rsidRPr="008B43E5">
        <w:rPr>
          <w:rFonts w:asciiTheme="minorHAnsi" w:hAnsiTheme="minorHAnsi"/>
          <w:sz w:val="22"/>
          <w:szCs w:val="22"/>
          <w:lang w:val="en-NZ"/>
        </w:rPr>
        <w:t xml:space="preserve"> there may be an additional fee charged. This is an Otago Polytechnic-wide policy. The fee will be discussed with you </w:t>
      </w:r>
      <w:r>
        <w:rPr>
          <w:rFonts w:asciiTheme="minorHAnsi" w:hAnsiTheme="minorHAnsi"/>
          <w:sz w:val="22"/>
          <w:szCs w:val="22"/>
          <w:lang w:val="en-NZ"/>
        </w:rPr>
        <w:t xml:space="preserve">at your meeting </w:t>
      </w:r>
      <w:r w:rsidR="00833F3C" w:rsidRPr="008B43E5">
        <w:rPr>
          <w:rFonts w:asciiTheme="minorHAnsi" w:hAnsiTheme="minorHAnsi"/>
          <w:sz w:val="22"/>
          <w:szCs w:val="22"/>
          <w:lang w:val="en-NZ"/>
        </w:rPr>
        <w:t>and will be up to a maximum figure of no more than it would cost to enrol in the course. After the assessment</w:t>
      </w:r>
      <w:r w:rsidR="003E1ABE">
        <w:rPr>
          <w:rFonts w:asciiTheme="minorHAnsi" w:hAnsiTheme="minorHAnsi"/>
          <w:sz w:val="22"/>
          <w:szCs w:val="22"/>
          <w:lang w:val="en-NZ"/>
        </w:rPr>
        <w:t xml:space="preserve"> </w:t>
      </w:r>
      <w:r w:rsidR="00DC5488">
        <w:rPr>
          <w:rFonts w:asciiTheme="minorHAnsi" w:hAnsiTheme="minorHAnsi"/>
          <w:sz w:val="22"/>
          <w:szCs w:val="22"/>
          <w:lang w:val="en-NZ"/>
        </w:rPr>
        <w:t xml:space="preserve">you will be notified of the decision. If </w:t>
      </w:r>
      <w:r w:rsidR="00833F3C" w:rsidRPr="008B43E5">
        <w:rPr>
          <w:rFonts w:asciiTheme="minorHAnsi" w:hAnsiTheme="minorHAnsi"/>
          <w:sz w:val="22"/>
          <w:szCs w:val="22"/>
          <w:lang w:val="en-NZ"/>
        </w:rPr>
        <w:t xml:space="preserve">you feel the decision is not satisfactory you may make an appeal to the Head of </w:t>
      </w:r>
      <w:r w:rsidR="00BC7264" w:rsidRPr="008B43E5">
        <w:rPr>
          <w:rFonts w:asciiTheme="minorHAnsi" w:hAnsiTheme="minorHAnsi"/>
          <w:sz w:val="22"/>
          <w:szCs w:val="22"/>
          <w:lang w:val="en-NZ"/>
        </w:rPr>
        <w:t>College</w:t>
      </w:r>
      <w:r w:rsidR="00833F3C" w:rsidRPr="008B43E5">
        <w:rPr>
          <w:rFonts w:asciiTheme="minorHAnsi" w:hAnsiTheme="minorHAnsi"/>
          <w:sz w:val="22"/>
          <w:szCs w:val="22"/>
          <w:lang w:val="en-NZ"/>
        </w:rPr>
        <w:t xml:space="preserve">. </w:t>
      </w:r>
    </w:p>
    <w:p w14:paraId="1A5C2F45" w14:textId="01D06785" w:rsidR="001C197D" w:rsidRPr="008B43E5" w:rsidRDefault="00833F3C" w:rsidP="00BC08EA">
      <w:pPr>
        <w:suppressAutoHyphens w:val="0"/>
        <w:spacing w:after="120"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If you are applying for a </w:t>
      </w:r>
      <w:r w:rsidRPr="008B43E5">
        <w:rPr>
          <w:rFonts w:asciiTheme="minorHAnsi" w:hAnsiTheme="minorHAnsi"/>
          <w:b/>
          <w:bCs/>
          <w:sz w:val="22"/>
          <w:szCs w:val="22"/>
          <w:lang w:val="en-NZ"/>
        </w:rPr>
        <w:t>Partial Exemption</w:t>
      </w:r>
      <w:r w:rsidR="00520CB1">
        <w:rPr>
          <w:rFonts w:asciiTheme="minorHAnsi" w:hAnsiTheme="minorHAnsi"/>
          <w:b/>
          <w:bCs/>
          <w:sz w:val="22"/>
          <w:szCs w:val="22"/>
          <w:lang w:val="en-NZ"/>
        </w:rPr>
        <w:t xml:space="preserve"> (RPL for a portion of a course/paper)</w:t>
      </w:r>
      <w:r w:rsidRPr="008B43E5">
        <w:rPr>
          <w:rFonts w:asciiTheme="minorHAnsi" w:hAnsiTheme="minorHAnsi"/>
          <w:sz w:val="22"/>
          <w:szCs w:val="22"/>
          <w:lang w:val="en-NZ"/>
        </w:rPr>
        <w:t>, you must be enrolled and have paid fees for that course.  If the Course Coordinator agrees that your prior learning meets part of the requirements of the course, s</w:t>
      </w:r>
      <w:r w:rsidR="004306A8" w:rsidRPr="008B43E5">
        <w:rPr>
          <w:rFonts w:asciiTheme="minorHAnsi" w:hAnsiTheme="minorHAnsi"/>
          <w:sz w:val="22"/>
          <w:szCs w:val="22"/>
          <w:lang w:val="en-NZ"/>
        </w:rPr>
        <w:t>/</w:t>
      </w:r>
      <w:r w:rsidRPr="008B43E5">
        <w:rPr>
          <w:rFonts w:asciiTheme="minorHAnsi" w:hAnsiTheme="minorHAnsi"/>
          <w:sz w:val="22"/>
          <w:szCs w:val="22"/>
          <w:lang w:val="en-NZ"/>
        </w:rPr>
        <w:t>he will discuss with you</w:t>
      </w:r>
      <w:r w:rsidR="002271D1">
        <w:rPr>
          <w:rFonts w:asciiTheme="minorHAnsi" w:hAnsiTheme="minorHAnsi"/>
          <w:sz w:val="22"/>
          <w:szCs w:val="22"/>
          <w:lang w:val="en-NZ"/>
        </w:rPr>
        <w:t xml:space="preserve"> and confirm</w:t>
      </w:r>
      <w:r w:rsidRPr="008B43E5">
        <w:rPr>
          <w:rFonts w:asciiTheme="minorHAnsi" w:hAnsiTheme="minorHAnsi"/>
          <w:sz w:val="22"/>
          <w:szCs w:val="22"/>
          <w:lang w:val="en-NZ"/>
        </w:rPr>
        <w:t xml:space="preserve"> the work and assessme</w:t>
      </w:r>
      <w:r w:rsidR="002271D1">
        <w:rPr>
          <w:rFonts w:asciiTheme="minorHAnsi" w:hAnsiTheme="minorHAnsi"/>
          <w:sz w:val="22"/>
          <w:szCs w:val="22"/>
          <w:lang w:val="en-NZ"/>
        </w:rPr>
        <w:t>nt(s) for that course which remain to be completed</w:t>
      </w:r>
      <w:r w:rsidRPr="008B43E5">
        <w:rPr>
          <w:rFonts w:asciiTheme="minorHAnsi" w:hAnsiTheme="minorHAnsi"/>
          <w:sz w:val="22"/>
          <w:szCs w:val="22"/>
          <w:lang w:val="en-NZ"/>
        </w:rPr>
        <w:t xml:space="preserve">. The application form is then completed with these details and returned to the </w:t>
      </w:r>
      <w:r w:rsidR="00D83F00">
        <w:rPr>
          <w:rFonts w:asciiTheme="minorHAnsi" w:hAnsiTheme="minorHAnsi"/>
          <w:sz w:val="22"/>
          <w:szCs w:val="22"/>
          <w:lang w:val="en-NZ"/>
        </w:rPr>
        <w:t>BSS Administrator</w:t>
      </w:r>
      <w:r w:rsidRPr="008B43E5">
        <w:rPr>
          <w:rFonts w:asciiTheme="minorHAnsi" w:hAnsiTheme="minorHAnsi"/>
          <w:sz w:val="22"/>
          <w:szCs w:val="22"/>
          <w:lang w:val="en-NZ"/>
        </w:rPr>
        <w:t xml:space="preserve">. No fee is required. The </w:t>
      </w:r>
      <w:r w:rsidR="009D5D18">
        <w:rPr>
          <w:rFonts w:asciiTheme="minorHAnsi" w:hAnsiTheme="minorHAnsi"/>
          <w:sz w:val="22"/>
          <w:szCs w:val="22"/>
          <w:lang w:val="en-NZ"/>
        </w:rPr>
        <w:t>BSS</w:t>
      </w:r>
      <w:r w:rsidRPr="008B43E5">
        <w:rPr>
          <w:rFonts w:asciiTheme="minorHAnsi" w:hAnsiTheme="minorHAnsi"/>
          <w:sz w:val="22"/>
          <w:szCs w:val="22"/>
          <w:lang w:val="en-NZ"/>
        </w:rPr>
        <w:t xml:space="preserve"> Assessment Committee considers the Course Coordinator’s recommendation and notifies you of the decision. </w:t>
      </w:r>
    </w:p>
    <w:p w14:paraId="5D8E3C69" w14:textId="77777777" w:rsidR="00833F3C" w:rsidRPr="002C05DC" w:rsidRDefault="00833F3C" w:rsidP="00BC08EA">
      <w:pPr>
        <w:pStyle w:val="Heading2"/>
        <w:jc w:val="both"/>
        <w:rPr>
          <w:rFonts w:asciiTheme="minorHAnsi" w:hAnsiTheme="minorHAnsi"/>
          <w:sz w:val="28"/>
          <w:szCs w:val="28"/>
        </w:rPr>
      </w:pPr>
      <w:r w:rsidRPr="002C05DC">
        <w:rPr>
          <w:rFonts w:asciiTheme="minorHAnsi" w:hAnsiTheme="minorHAnsi"/>
          <w:sz w:val="28"/>
          <w:szCs w:val="28"/>
        </w:rPr>
        <w:t xml:space="preserve">Note for International Students </w:t>
      </w:r>
    </w:p>
    <w:p w14:paraId="34B079E3" w14:textId="7E10C405" w:rsidR="00833F3C" w:rsidRPr="008B43E5" w:rsidRDefault="00833F3C" w:rsidP="00BC08EA">
      <w:pPr>
        <w:suppressAutoHyphens w:val="0"/>
        <w:spacing w:line="276" w:lineRule="auto"/>
        <w:jc w:val="both"/>
        <w:rPr>
          <w:rFonts w:asciiTheme="minorHAnsi" w:hAnsiTheme="minorHAnsi"/>
          <w:sz w:val="22"/>
          <w:szCs w:val="22"/>
          <w:lang w:val="en-NZ"/>
        </w:rPr>
      </w:pPr>
      <w:r w:rsidRPr="008B43E5">
        <w:rPr>
          <w:rFonts w:asciiTheme="minorHAnsi" w:hAnsiTheme="minorHAnsi"/>
          <w:sz w:val="22"/>
          <w:szCs w:val="22"/>
          <w:lang w:val="en-NZ"/>
        </w:rPr>
        <w:t xml:space="preserve">International students may apply for credit and partial exemption but are </w:t>
      </w:r>
      <w:r w:rsidRPr="008B43E5">
        <w:rPr>
          <w:rFonts w:asciiTheme="minorHAnsi" w:hAnsiTheme="minorHAnsi"/>
          <w:i/>
          <w:sz w:val="22"/>
          <w:szCs w:val="22"/>
          <w:lang w:val="en-NZ"/>
        </w:rPr>
        <w:t>not</w:t>
      </w:r>
      <w:r w:rsidRPr="008B43E5">
        <w:rPr>
          <w:rFonts w:asciiTheme="minorHAnsi" w:hAnsiTheme="minorHAnsi"/>
          <w:sz w:val="22"/>
          <w:szCs w:val="22"/>
          <w:lang w:val="en-NZ"/>
        </w:rPr>
        <w:t xml:space="preserve"> required to pay the application fee and are </w:t>
      </w:r>
      <w:r w:rsidRPr="008B43E5">
        <w:rPr>
          <w:rFonts w:asciiTheme="minorHAnsi" w:hAnsiTheme="minorHAnsi"/>
          <w:i/>
          <w:sz w:val="22"/>
          <w:szCs w:val="22"/>
          <w:lang w:val="en-NZ"/>
        </w:rPr>
        <w:t>not</w:t>
      </w:r>
      <w:r w:rsidRPr="008B43E5">
        <w:rPr>
          <w:rFonts w:asciiTheme="minorHAnsi" w:hAnsiTheme="minorHAnsi"/>
          <w:sz w:val="22"/>
          <w:szCs w:val="22"/>
          <w:lang w:val="en-NZ"/>
        </w:rPr>
        <w:t xml:space="preserve"> eligible for any refunds as a result of credit being granted. It may not be possible for an international student to enrol in courses in</w:t>
      </w:r>
      <w:r w:rsidR="00F930FD">
        <w:rPr>
          <w:rFonts w:asciiTheme="minorHAnsi" w:hAnsiTheme="minorHAnsi"/>
          <w:sz w:val="22"/>
          <w:szCs w:val="22"/>
          <w:lang w:val="en-NZ"/>
        </w:rPr>
        <w:t xml:space="preserve"> </w:t>
      </w:r>
      <w:r w:rsidRPr="008B43E5">
        <w:rPr>
          <w:rFonts w:asciiTheme="minorHAnsi" w:hAnsiTheme="minorHAnsi"/>
          <w:sz w:val="22"/>
          <w:szCs w:val="22"/>
          <w:lang w:val="en-NZ"/>
        </w:rPr>
        <w:t>another level from that which they are currently completing</w:t>
      </w:r>
      <w:r w:rsidR="00045129">
        <w:rPr>
          <w:rFonts w:asciiTheme="minorHAnsi" w:hAnsiTheme="minorHAnsi"/>
          <w:sz w:val="22"/>
          <w:szCs w:val="22"/>
          <w:lang w:val="en-NZ"/>
        </w:rPr>
        <w:t>,</w:t>
      </w:r>
      <w:r w:rsidRPr="008B43E5">
        <w:rPr>
          <w:rFonts w:asciiTheme="minorHAnsi" w:hAnsiTheme="minorHAnsi"/>
          <w:sz w:val="22"/>
          <w:szCs w:val="22"/>
          <w:lang w:val="en-NZ"/>
        </w:rPr>
        <w:t xml:space="preserve"> e.g.</w:t>
      </w:r>
      <w:r w:rsidR="00E166EE">
        <w:rPr>
          <w:rFonts w:asciiTheme="minorHAnsi" w:hAnsiTheme="minorHAnsi"/>
          <w:sz w:val="22"/>
          <w:szCs w:val="22"/>
          <w:lang w:val="en-NZ"/>
        </w:rPr>
        <w:t>,</w:t>
      </w:r>
      <w:r w:rsidRPr="008B43E5">
        <w:rPr>
          <w:rFonts w:asciiTheme="minorHAnsi" w:hAnsiTheme="minorHAnsi"/>
          <w:sz w:val="22"/>
          <w:szCs w:val="22"/>
          <w:lang w:val="en-NZ"/>
        </w:rPr>
        <w:t xml:space="preserve"> enrolled in year one but wishing to enrol into a second</w:t>
      </w:r>
      <w:r w:rsidR="00F02C72">
        <w:rPr>
          <w:rFonts w:asciiTheme="minorHAnsi" w:hAnsiTheme="minorHAnsi"/>
          <w:sz w:val="22"/>
          <w:szCs w:val="22"/>
          <w:lang w:val="en-NZ"/>
        </w:rPr>
        <w:t>-</w:t>
      </w:r>
      <w:r w:rsidRPr="008B43E5">
        <w:rPr>
          <w:rFonts w:asciiTheme="minorHAnsi" w:hAnsiTheme="minorHAnsi"/>
          <w:sz w:val="22"/>
          <w:szCs w:val="22"/>
          <w:lang w:val="en-NZ"/>
        </w:rPr>
        <w:t>year course because of credit granted. In these situations</w:t>
      </w:r>
      <w:r w:rsidR="00332769">
        <w:rPr>
          <w:rFonts w:asciiTheme="minorHAnsi" w:hAnsiTheme="minorHAnsi"/>
          <w:sz w:val="22"/>
          <w:szCs w:val="22"/>
          <w:lang w:val="en-NZ"/>
        </w:rPr>
        <w:t>,</w:t>
      </w:r>
      <w:r w:rsidRPr="008B43E5">
        <w:rPr>
          <w:rFonts w:asciiTheme="minorHAnsi" w:hAnsiTheme="minorHAnsi"/>
          <w:sz w:val="22"/>
          <w:szCs w:val="22"/>
          <w:lang w:val="en-NZ"/>
        </w:rPr>
        <w:t xml:space="preserve"> there are specific issues related to residency and enrolment requirements that must be discussed with the International Office. </w:t>
      </w:r>
    </w:p>
    <w:p w14:paraId="7140C8F6" w14:textId="11467B76" w:rsidR="00E52963" w:rsidRDefault="00E52963" w:rsidP="00BC08EA">
      <w:pPr>
        <w:pStyle w:val="Heading2"/>
        <w:jc w:val="both"/>
        <w:rPr>
          <w:rFonts w:asciiTheme="minorHAnsi" w:hAnsiTheme="minorHAnsi"/>
          <w:sz w:val="26"/>
          <w:szCs w:val="26"/>
        </w:rPr>
      </w:pPr>
    </w:p>
    <w:p w14:paraId="57FB23A0" w14:textId="2A9B3D28" w:rsidR="00161A18" w:rsidRDefault="00161A18" w:rsidP="00161A18">
      <w:pPr>
        <w:rPr>
          <w:lang w:val="en-NZ"/>
        </w:rPr>
      </w:pPr>
    </w:p>
    <w:p w14:paraId="2085FCE0" w14:textId="4F42F2F1" w:rsidR="00CD7C62" w:rsidRDefault="00CD7C62" w:rsidP="00161A18">
      <w:pPr>
        <w:rPr>
          <w:lang w:val="en-NZ"/>
        </w:rPr>
      </w:pPr>
    </w:p>
    <w:p w14:paraId="566EF206" w14:textId="77777777" w:rsidR="00CD7C62" w:rsidRDefault="00CD7C62" w:rsidP="00161A18">
      <w:pPr>
        <w:rPr>
          <w:lang w:val="en-NZ"/>
        </w:rPr>
      </w:pPr>
    </w:p>
    <w:p w14:paraId="0988104B" w14:textId="77777777" w:rsidR="00161A18" w:rsidRPr="00E045E2" w:rsidRDefault="00161A18" w:rsidP="00E045E2"/>
    <w:p w14:paraId="5D6A7ADA" w14:textId="77777777" w:rsidR="00833F3C" w:rsidRPr="002C05DC" w:rsidRDefault="00833F3C" w:rsidP="00BC08EA">
      <w:pPr>
        <w:pStyle w:val="Heading2"/>
        <w:jc w:val="both"/>
        <w:rPr>
          <w:rFonts w:asciiTheme="minorHAnsi" w:hAnsiTheme="minorHAnsi"/>
          <w:sz w:val="28"/>
          <w:szCs w:val="28"/>
        </w:rPr>
      </w:pPr>
      <w:r w:rsidRPr="002C05DC">
        <w:rPr>
          <w:rFonts w:asciiTheme="minorHAnsi" w:hAnsiTheme="minorHAnsi"/>
          <w:sz w:val="28"/>
          <w:szCs w:val="28"/>
        </w:rPr>
        <w:lastRenderedPageBreak/>
        <w:t xml:space="preserve">What do I do now? </w:t>
      </w:r>
    </w:p>
    <w:p w14:paraId="3BAD1024" w14:textId="6E09FBF9" w:rsidR="00045129" w:rsidRDefault="00833F3C" w:rsidP="00BC08EA">
      <w:pPr>
        <w:suppressAutoHyphens w:val="0"/>
        <w:spacing w:line="276" w:lineRule="auto"/>
        <w:jc w:val="both"/>
        <w:rPr>
          <w:rFonts w:asciiTheme="minorHAnsi" w:hAnsiTheme="minorHAnsi"/>
          <w:sz w:val="22"/>
          <w:szCs w:val="22"/>
        </w:rPr>
      </w:pPr>
      <w:r w:rsidRPr="008B43E5">
        <w:rPr>
          <w:rFonts w:asciiTheme="minorHAnsi" w:hAnsiTheme="minorHAnsi"/>
          <w:sz w:val="22"/>
          <w:szCs w:val="22"/>
          <w:lang w:val="en-NZ"/>
        </w:rPr>
        <w:t>If you think you might be eligible, or are interested in applying for RPL</w:t>
      </w:r>
      <w:r w:rsidR="00C122D1">
        <w:rPr>
          <w:rFonts w:asciiTheme="minorHAnsi" w:hAnsiTheme="minorHAnsi"/>
          <w:sz w:val="22"/>
          <w:szCs w:val="22"/>
          <w:lang w:val="en-NZ"/>
        </w:rPr>
        <w:t>,</w:t>
      </w:r>
      <w:r w:rsidRPr="008B43E5">
        <w:rPr>
          <w:rFonts w:asciiTheme="minorHAnsi" w:hAnsiTheme="minorHAnsi"/>
          <w:sz w:val="22"/>
          <w:szCs w:val="22"/>
          <w:lang w:val="en-NZ"/>
        </w:rPr>
        <w:t xml:space="preserve"> you should</w:t>
      </w:r>
      <w:r w:rsidR="00C122D1">
        <w:rPr>
          <w:rFonts w:asciiTheme="minorHAnsi" w:hAnsiTheme="minorHAnsi"/>
          <w:sz w:val="22"/>
          <w:szCs w:val="22"/>
          <w:lang w:val="en-NZ"/>
        </w:rPr>
        <w:t xml:space="preserve"> complete the RPL Evidence F</w:t>
      </w:r>
      <w:r w:rsidR="00045129">
        <w:rPr>
          <w:rFonts w:asciiTheme="minorHAnsi" w:hAnsiTheme="minorHAnsi"/>
          <w:sz w:val="22"/>
          <w:szCs w:val="22"/>
          <w:lang w:val="en-NZ"/>
        </w:rPr>
        <w:t xml:space="preserve">orm in Appendix </w:t>
      </w:r>
      <w:r w:rsidR="002271D1">
        <w:rPr>
          <w:rFonts w:asciiTheme="minorHAnsi" w:hAnsiTheme="minorHAnsi"/>
          <w:sz w:val="22"/>
          <w:szCs w:val="22"/>
          <w:lang w:val="en-NZ"/>
        </w:rPr>
        <w:t>B</w:t>
      </w:r>
      <w:r w:rsidR="00C122D1">
        <w:rPr>
          <w:rFonts w:asciiTheme="minorHAnsi" w:hAnsiTheme="minorHAnsi"/>
          <w:sz w:val="22"/>
          <w:szCs w:val="22"/>
          <w:lang w:val="en-NZ"/>
        </w:rPr>
        <w:t xml:space="preserve"> of this document</w:t>
      </w:r>
      <w:r w:rsidR="00045129">
        <w:rPr>
          <w:rFonts w:asciiTheme="minorHAnsi" w:hAnsiTheme="minorHAnsi"/>
          <w:sz w:val="22"/>
          <w:szCs w:val="22"/>
          <w:lang w:val="en-NZ"/>
        </w:rPr>
        <w:t xml:space="preserve">, gather your supporting evidence, and </w:t>
      </w:r>
      <w:r w:rsidR="001927E5">
        <w:rPr>
          <w:rFonts w:asciiTheme="minorHAnsi" w:hAnsiTheme="minorHAnsi" w:cstheme="minorHAnsi"/>
          <w:sz w:val="22"/>
          <w:szCs w:val="22"/>
          <w:lang w:val="en-NZ"/>
        </w:rPr>
        <w:t>upload the RPL Evidence Form along with your evidence to the RPL entry requirement on your application through the application portal</w:t>
      </w:r>
      <w:r w:rsidR="00E259A7">
        <w:rPr>
          <w:rFonts w:asciiTheme="minorHAnsi" w:hAnsiTheme="minorHAnsi" w:cstheme="minorHAnsi"/>
          <w:sz w:val="22"/>
          <w:szCs w:val="22"/>
          <w:lang w:val="en-NZ"/>
        </w:rPr>
        <w:t>.</w:t>
      </w:r>
      <w:r w:rsidR="001927E5">
        <w:rPr>
          <w:rFonts w:asciiTheme="minorHAnsi" w:hAnsiTheme="minorHAnsi" w:cstheme="minorHAnsi"/>
          <w:sz w:val="22"/>
          <w:szCs w:val="22"/>
          <w:lang w:val="en-NZ"/>
        </w:rPr>
        <w:t xml:space="preserve"> </w:t>
      </w:r>
      <w:r w:rsidR="00E259A7">
        <w:rPr>
          <w:rFonts w:asciiTheme="minorHAnsi" w:hAnsiTheme="minorHAnsi"/>
          <w:sz w:val="22"/>
          <w:szCs w:val="22"/>
        </w:rPr>
        <w:t xml:space="preserve"> If you have any further questions about this process, email academic registry at </w:t>
      </w:r>
      <w:hyperlink r:id="rId12" w:history="1">
        <w:r w:rsidR="00E259A7" w:rsidRPr="00716FA5">
          <w:rPr>
            <w:rStyle w:val="Hyperlink"/>
            <w:rFonts w:asciiTheme="minorHAnsi" w:hAnsiTheme="minorHAnsi"/>
            <w:sz w:val="22"/>
            <w:szCs w:val="22"/>
          </w:rPr>
          <w:t>ebssos@op.ac.nz</w:t>
        </w:r>
      </w:hyperlink>
      <w:r w:rsidR="00E259A7">
        <w:rPr>
          <w:rFonts w:asciiTheme="minorHAnsi" w:hAnsiTheme="minorHAnsi"/>
          <w:sz w:val="22"/>
          <w:szCs w:val="22"/>
        </w:rPr>
        <w:t xml:space="preserve"> </w:t>
      </w:r>
    </w:p>
    <w:p w14:paraId="28081648" w14:textId="77777777" w:rsidR="004B7F3C" w:rsidRPr="00C34BCD" w:rsidRDefault="00D638D6" w:rsidP="00BC08EA">
      <w:pPr>
        <w:suppressAutoHyphens w:val="0"/>
        <w:spacing w:line="276" w:lineRule="auto"/>
        <w:jc w:val="both"/>
        <w:rPr>
          <w:rFonts w:asciiTheme="minorHAnsi" w:hAnsiTheme="minorHAnsi"/>
          <w:b/>
          <w:bCs/>
          <w:i/>
          <w:iCs/>
          <w:sz w:val="22"/>
          <w:szCs w:val="22"/>
        </w:rPr>
      </w:pPr>
      <w:r w:rsidRPr="00C34BCD">
        <w:rPr>
          <w:rFonts w:asciiTheme="minorHAnsi" w:hAnsiTheme="minorHAnsi"/>
          <w:b/>
          <w:bCs/>
          <w:i/>
          <w:iCs/>
          <w:sz w:val="22"/>
          <w:szCs w:val="22"/>
        </w:rPr>
        <w:t xml:space="preserve">Please note: </w:t>
      </w:r>
    </w:p>
    <w:p w14:paraId="10146031" w14:textId="60C2B0DE" w:rsidR="00D638D6" w:rsidRPr="004B7F3C" w:rsidRDefault="000329C2" w:rsidP="004B7F3C">
      <w:pPr>
        <w:pStyle w:val="ListParagraph"/>
        <w:numPr>
          <w:ilvl w:val="0"/>
          <w:numId w:val="54"/>
        </w:numPr>
        <w:suppressAutoHyphens w:val="0"/>
        <w:spacing w:line="276" w:lineRule="auto"/>
        <w:jc w:val="both"/>
        <w:rPr>
          <w:rFonts w:asciiTheme="minorHAnsi" w:hAnsiTheme="minorHAnsi"/>
          <w:sz w:val="22"/>
          <w:szCs w:val="22"/>
        </w:rPr>
      </w:pPr>
      <w:r w:rsidRPr="004B7F3C">
        <w:rPr>
          <w:rFonts w:asciiTheme="minorHAnsi" w:hAnsiTheme="minorHAnsi"/>
          <w:sz w:val="22"/>
          <w:szCs w:val="22"/>
        </w:rPr>
        <w:t xml:space="preserve">The Bachelor of Social Services is a taught </w:t>
      </w:r>
      <w:r w:rsidR="002B1682" w:rsidRPr="004B7F3C">
        <w:rPr>
          <w:rFonts w:asciiTheme="minorHAnsi" w:hAnsiTheme="minorHAnsi"/>
          <w:sz w:val="22"/>
          <w:szCs w:val="22"/>
        </w:rPr>
        <w:t>in</w:t>
      </w:r>
      <w:r w:rsidR="009D00A1" w:rsidRPr="004B7F3C">
        <w:rPr>
          <w:rFonts w:asciiTheme="minorHAnsi" w:hAnsiTheme="minorHAnsi"/>
          <w:sz w:val="22"/>
          <w:szCs w:val="22"/>
        </w:rPr>
        <w:t>-</w:t>
      </w:r>
      <w:r w:rsidR="002B1682" w:rsidRPr="004B7F3C">
        <w:rPr>
          <w:rFonts w:asciiTheme="minorHAnsi" w:hAnsiTheme="minorHAnsi"/>
          <w:sz w:val="22"/>
          <w:szCs w:val="22"/>
        </w:rPr>
        <w:t xml:space="preserve">person </w:t>
      </w:r>
      <w:r w:rsidRPr="004B7F3C">
        <w:rPr>
          <w:rFonts w:asciiTheme="minorHAnsi" w:hAnsiTheme="minorHAnsi"/>
          <w:sz w:val="22"/>
          <w:szCs w:val="22"/>
        </w:rPr>
        <w:t xml:space="preserve">programme based in Dunedin and it is not offered </w:t>
      </w:r>
      <w:r w:rsidR="00154F34" w:rsidRPr="004B7F3C">
        <w:rPr>
          <w:rFonts w:asciiTheme="minorHAnsi" w:hAnsiTheme="minorHAnsi"/>
          <w:sz w:val="22"/>
          <w:szCs w:val="22"/>
        </w:rPr>
        <w:t>as a distance option.</w:t>
      </w:r>
    </w:p>
    <w:p w14:paraId="5D4DF753" w14:textId="4342040D" w:rsidR="00154F34" w:rsidRPr="004B7F3C" w:rsidRDefault="00154F34" w:rsidP="004B7F3C">
      <w:pPr>
        <w:pStyle w:val="ListParagraph"/>
        <w:numPr>
          <w:ilvl w:val="0"/>
          <w:numId w:val="54"/>
        </w:numPr>
        <w:suppressAutoHyphens w:val="0"/>
        <w:spacing w:line="276" w:lineRule="auto"/>
        <w:jc w:val="both"/>
        <w:rPr>
          <w:rFonts w:asciiTheme="minorHAnsi" w:hAnsiTheme="minorHAnsi"/>
          <w:sz w:val="22"/>
          <w:szCs w:val="22"/>
        </w:rPr>
      </w:pPr>
      <w:r w:rsidRPr="004B7F3C">
        <w:rPr>
          <w:rFonts w:asciiTheme="minorHAnsi" w:hAnsiTheme="minorHAnsi"/>
          <w:sz w:val="22"/>
          <w:szCs w:val="22"/>
        </w:rPr>
        <w:t>The counselling specialty is a minimum two</w:t>
      </w:r>
      <w:r w:rsidR="009D00A1" w:rsidRPr="004B7F3C">
        <w:rPr>
          <w:rFonts w:asciiTheme="minorHAnsi" w:hAnsiTheme="minorHAnsi"/>
          <w:sz w:val="22"/>
          <w:szCs w:val="22"/>
        </w:rPr>
        <w:t>-</w:t>
      </w:r>
      <w:r w:rsidRPr="004B7F3C">
        <w:rPr>
          <w:rFonts w:asciiTheme="minorHAnsi" w:hAnsiTheme="minorHAnsi"/>
          <w:sz w:val="22"/>
          <w:szCs w:val="22"/>
        </w:rPr>
        <w:t>year qualification</w:t>
      </w:r>
      <w:r w:rsidR="009E40AC" w:rsidRPr="004B7F3C">
        <w:rPr>
          <w:rFonts w:asciiTheme="minorHAnsi" w:hAnsiTheme="minorHAnsi"/>
          <w:sz w:val="22"/>
          <w:szCs w:val="22"/>
        </w:rPr>
        <w:t xml:space="preserve">.  </w:t>
      </w:r>
      <w:r w:rsidR="009D00A1" w:rsidRPr="004B7F3C">
        <w:rPr>
          <w:rFonts w:asciiTheme="minorHAnsi" w:hAnsiTheme="minorHAnsi"/>
          <w:sz w:val="22"/>
          <w:szCs w:val="22"/>
        </w:rPr>
        <w:t>This is a NZAC requirement.</w:t>
      </w:r>
    </w:p>
    <w:p w14:paraId="56A23A57" w14:textId="7F702BE2" w:rsidR="002C0E0A" w:rsidRPr="004B7F3C" w:rsidRDefault="00700452" w:rsidP="004B7F3C">
      <w:pPr>
        <w:pStyle w:val="ListParagraph"/>
        <w:numPr>
          <w:ilvl w:val="0"/>
          <w:numId w:val="54"/>
        </w:numPr>
        <w:suppressAutoHyphens w:val="0"/>
        <w:spacing w:line="276" w:lineRule="auto"/>
        <w:jc w:val="both"/>
        <w:rPr>
          <w:rFonts w:asciiTheme="minorHAnsi" w:hAnsiTheme="minorHAnsi"/>
          <w:sz w:val="22"/>
          <w:szCs w:val="22"/>
        </w:rPr>
      </w:pPr>
      <w:r w:rsidRPr="004B7F3C">
        <w:rPr>
          <w:rFonts w:asciiTheme="minorHAnsi" w:hAnsiTheme="minorHAnsi"/>
          <w:sz w:val="22"/>
          <w:szCs w:val="22"/>
        </w:rPr>
        <w:t>Progression through the BSS programme is dependent on meeting the pre</w:t>
      </w:r>
      <w:r w:rsidR="008A7C03" w:rsidRPr="004B7F3C">
        <w:rPr>
          <w:rFonts w:asciiTheme="minorHAnsi" w:hAnsiTheme="minorHAnsi"/>
          <w:sz w:val="22"/>
          <w:szCs w:val="22"/>
        </w:rPr>
        <w:t>-</w:t>
      </w:r>
      <w:r w:rsidRPr="004B7F3C">
        <w:rPr>
          <w:rFonts w:asciiTheme="minorHAnsi" w:hAnsiTheme="minorHAnsi"/>
          <w:sz w:val="22"/>
          <w:szCs w:val="22"/>
        </w:rPr>
        <w:t>requisite and co</w:t>
      </w:r>
      <w:r w:rsidR="00CC746D" w:rsidRPr="004B7F3C">
        <w:rPr>
          <w:rFonts w:asciiTheme="minorHAnsi" w:hAnsiTheme="minorHAnsi"/>
          <w:sz w:val="22"/>
          <w:szCs w:val="22"/>
        </w:rPr>
        <w:t>-</w:t>
      </w:r>
      <w:r w:rsidRPr="004B7F3C">
        <w:rPr>
          <w:rFonts w:asciiTheme="minorHAnsi" w:hAnsiTheme="minorHAnsi"/>
          <w:sz w:val="22"/>
          <w:szCs w:val="22"/>
        </w:rPr>
        <w:t>requisite requirement</w:t>
      </w:r>
      <w:r w:rsidR="000A66A7" w:rsidRPr="004B7F3C">
        <w:rPr>
          <w:rFonts w:asciiTheme="minorHAnsi" w:hAnsiTheme="minorHAnsi"/>
          <w:sz w:val="22"/>
          <w:szCs w:val="22"/>
        </w:rPr>
        <w:t>s for each course</w:t>
      </w:r>
      <w:r w:rsidR="00923D88" w:rsidRPr="004B7F3C">
        <w:rPr>
          <w:rFonts w:asciiTheme="minorHAnsi" w:hAnsiTheme="minorHAnsi"/>
          <w:sz w:val="22"/>
          <w:szCs w:val="22"/>
        </w:rPr>
        <w:t xml:space="preserve">. </w:t>
      </w:r>
      <w:r w:rsidR="000C6C6B" w:rsidRPr="004B7F3C">
        <w:rPr>
          <w:rFonts w:asciiTheme="minorHAnsi" w:hAnsiTheme="minorHAnsi"/>
          <w:sz w:val="22"/>
          <w:szCs w:val="22"/>
        </w:rPr>
        <w:t>For example</w:t>
      </w:r>
      <w:r w:rsidR="008A7C03" w:rsidRPr="004B7F3C">
        <w:rPr>
          <w:rFonts w:asciiTheme="minorHAnsi" w:hAnsiTheme="minorHAnsi"/>
          <w:sz w:val="22"/>
          <w:szCs w:val="22"/>
        </w:rPr>
        <w:t>,</w:t>
      </w:r>
      <w:r w:rsidR="001B6BA8" w:rsidRPr="004B7F3C">
        <w:rPr>
          <w:rFonts w:asciiTheme="minorHAnsi" w:hAnsiTheme="minorHAnsi"/>
          <w:sz w:val="22"/>
          <w:szCs w:val="22"/>
        </w:rPr>
        <w:t xml:space="preserve"> specialty courses at Level 6 require all Level 5 </w:t>
      </w:r>
      <w:r w:rsidR="008A7C03" w:rsidRPr="004B7F3C">
        <w:rPr>
          <w:rFonts w:asciiTheme="minorHAnsi" w:hAnsiTheme="minorHAnsi"/>
          <w:sz w:val="22"/>
          <w:szCs w:val="22"/>
        </w:rPr>
        <w:t xml:space="preserve">courses </w:t>
      </w:r>
      <w:r w:rsidR="001B6BA8" w:rsidRPr="004B7F3C">
        <w:rPr>
          <w:rFonts w:asciiTheme="minorHAnsi" w:hAnsiTheme="minorHAnsi"/>
          <w:sz w:val="22"/>
          <w:szCs w:val="22"/>
        </w:rPr>
        <w:t>to have been completed (or given RPL/cross-credit)</w:t>
      </w:r>
      <w:r w:rsidR="007278A5">
        <w:rPr>
          <w:rFonts w:asciiTheme="minorHAnsi" w:hAnsiTheme="minorHAnsi"/>
          <w:sz w:val="22"/>
          <w:szCs w:val="22"/>
        </w:rPr>
        <w:t xml:space="preserve">. Please see course list below </w:t>
      </w:r>
      <w:r w:rsidR="007A2033">
        <w:rPr>
          <w:rFonts w:asciiTheme="minorHAnsi" w:hAnsiTheme="minorHAnsi"/>
          <w:sz w:val="22"/>
          <w:szCs w:val="22"/>
        </w:rPr>
        <w:t>for further details.</w:t>
      </w:r>
      <w:r w:rsidR="00923D88" w:rsidRPr="004B7F3C">
        <w:rPr>
          <w:rFonts w:asciiTheme="minorHAnsi" w:hAnsiTheme="minorHAnsi"/>
          <w:sz w:val="22"/>
          <w:szCs w:val="22"/>
        </w:rPr>
        <w:t xml:space="preserve"> </w:t>
      </w:r>
    </w:p>
    <w:p w14:paraId="43060A6D" w14:textId="77777777" w:rsidR="00E259A7" w:rsidRDefault="00E259A7" w:rsidP="00BC08EA">
      <w:pPr>
        <w:suppressAutoHyphens w:val="0"/>
        <w:spacing w:line="276" w:lineRule="auto"/>
        <w:jc w:val="both"/>
        <w:rPr>
          <w:rFonts w:asciiTheme="minorHAnsi" w:hAnsiTheme="minorHAnsi"/>
          <w:b/>
          <w:i/>
          <w:sz w:val="28"/>
          <w:szCs w:val="28"/>
          <w:lang w:val="en-NZ"/>
        </w:rPr>
      </w:pPr>
    </w:p>
    <w:p w14:paraId="45DC1737" w14:textId="38F6D657" w:rsidR="009A4039" w:rsidRPr="00045129" w:rsidRDefault="00493A2B" w:rsidP="00BC08EA">
      <w:pPr>
        <w:suppressAutoHyphens w:val="0"/>
        <w:spacing w:line="276" w:lineRule="auto"/>
        <w:jc w:val="both"/>
        <w:rPr>
          <w:rFonts w:asciiTheme="minorHAnsi" w:hAnsiTheme="minorHAnsi"/>
          <w:b/>
          <w:i/>
          <w:sz w:val="28"/>
          <w:szCs w:val="28"/>
          <w:lang w:val="en-NZ"/>
        </w:rPr>
      </w:pPr>
      <w:r>
        <w:rPr>
          <w:rFonts w:asciiTheme="minorHAnsi" w:hAnsiTheme="minorHAnsi"/>
          <w:b/>
          <w:i/>
          <w:sz w:val="28"/>
          <w:szCs w:val="28"/>
          <w:lang w:val="en-NZ"/>
        </w:rPr>
        <w:t>Do you have questions</w:t>
      </w:r>
      <w:r w:rsidR="009A4039">
        <w:rPr>
          <w:rFonts w:asciiTheme="minorHAnsi" w:hAnsiTheme="minorHAnsi"/>
          <w:b/>
          <w:i/>
          <w:sz w:val="28"/>
          <w:szCs w:val="28"/>
          <w:lang w:val="en-NZ"/>
        </w:rPr>
        <w:t xml:space="preserve"> about specific courses?</w:t>
      </w:r>
    </w:p>
    <w:p w14:paraId="3770CB21" w14:textId="643CE63B" w:rsidR="00BC7264" w:rsidRPr="008B43E5" w:rsidRDefault="009A4039">
      <w:pPr>
        <w:suppressAutoHyphens w:val="0"/>
        <w:rPr>
          <w:rFonts w:asciiTheme="minorHAnsi" w:hAnsiTheme="minorHAnsi"/>
          <w:b/>
          <w:sz w:val="28"/>
          <w:szCs w:val="28"/>
        </w:rPr>
      </w:pPr>
      <w:r w:rsidRPr="008B43E5">
        <w:rPr>
          <w:rFonts w:asciiTheme="minorHAnsi" w:hAnsiTheme="minorHAnsi"/>
          <w:sz w:val="22"/>
          <w:szCs w:val="22"/>
          <w:lang w:val="en-NZ"/>
        </w:rPr>
        <w:t>If you</w:t>
      </w:r>
      <w:r>
        <w:rPr>
          <w:rFonts w:asciiTheme="minorHAnsi" w:hAnsiTheme="minorHAnsi"/>
          <w:sz w:val="22"/>
          <w:szCs w:val="22"/>
          <w:lang w:val="en-NZ"/>
        </w:rPr>
        <w:t xml:space="preserve"> </w:t>
      </w:r>
      <w:r w:rsidR="00886DBA">
        <w:rPr>
          <w:rFonts w:asciiTheme="minorHAnsi" w:hAnsiTheme="minorHAnsi"/>
          <w:sz w:val="22"/>
          <w:szCs w:val="22"/>
          <w:lang w:val="en-NZ"/>
        </w:rPr>
        <w:t xml:space="preserve">would like </w:t>
      </w:r>
      <w:r w:rsidR="00496F78">
        <w:rPr>
          <w:rFonts w:asciiTheme="minorHAnsi" w:hAnsiTheme="minorHAnsi"/>
          <w:sz w:val="22"/>
          <w:szCs w:val="22"/>
          <w:lang w:val="en-NZ"/>
        </w:rPr>
        <w:t xml:space="preserve">to </w:t>
      </w:r>
      <w:r w:rsidR="00886DBA">
        <w:rPr>
          <w:rFonts w:asciiTheme="minorHAnsi" w:hAnsiTheme="minorHAnsi"/>
          <w:sz w:val="22"/>
          <w:szCs w:val="22"/>
          <w:lang w:val="en-NZ"/>
        </w:rPr>
        <w:t>discuss your application further</w:t>
      </w:r>
      <w:r w:rsidR="00E166EE">
        <w:rPr>
          <w:rFonts w:asciiTheme="minorHAnsi" w:hAnsiTheme="minorHAnsi"/>
          <w:sz w:val="22"/>
          <w:szCs w:val="22"/>
          <w:lang w:val="en-NZ"/>
        </w:rPr>
        <w:t>,</w:t>
      </w:r>
      <w:r w:rsidR="00886DBA">
        <w:rPr>
          <w:rFonts w:asciiTheme="minorHAnsi" w:hAnsiTheme="minorHAnsi"/>
          <w:sz w:val="22"/>
          <w:szCs w:val="22"/>
          <w:lang w:val="en-NZ"/>
        </w:rPr>
        <w:t xml:space="preserve"> please contact</w:t>
      </w:r>
      <w:r w:rsidR="00EF74B0">
        <w:rPr>
          <w:rFonts w:asciiTheme="minorHAnsi" w:hAnsiTheme="minorHAnsi"/>
          <w:sz w:val="22"/>
          <w:szCs w:val="22"/>
          <w:lang w:val="en-NZ"/>
        </w:rPr>
        <w:t xml:space="preserve"> Dr</w:t>
      </w:r>
      <w:r w:rsidR="00886DBA">
        <w:rPr>
          <w:rFonts w:asciiTheme="minorHAnsi" w:hAnsiTheme="minorHAnsi"/>
          <w:sz w:val="22"/>
          <w:szCs w:val="22"/>
          <w:lang w:val="en-NZ"/>
        </w:rPr>
        <w:t xml:space="preserve"> </w:t>
      </w:r>
      <w:r w:rsidR="00496F78">
        <w:rPr>
          <w:rFonts w:asciiTheme="minorHAnsi" w:hAnsiTheme="minorHAnsi"/>
          <w:sz w:val="22"/>
          <w:szCs w:val="22"/>
          <w:lang w:val="en-NZ"/>
        </w:rPr>
        <w:t xml:space="preserve">Steff Revell, </w:t>
      </w:r>
      <w:r w:rsidR="002E4470">
        <w:rPr>
          <w:rFonts w:asciiTheme="minorHAnsi" w:hAnsiTheme="minorHAnsi"/>
          <w:sz w:val="22"/>
          <w:szCs w:val="22"/>
          <w:lang w:val="en-NZ"/>
        </w:rPr>
        <w:t>Head, Human and Community Services</w:t>
      </w:r>
      <w:r w:rsidR="007C27F5">
        <w:rPr>
          <w:rFonts w:asciiTheme="minorHAnsi" w:hAnsiTheme="minorHAnsi"/>
          <w:sz w:val="22"/>
          <w:szCs w:val="22"/>
          <w:lang w:val="en-NZ"/>
        </w:rPr>
        <w:t xml:space="preserve"> </w:t>
      </w:r>
      <w:r w:rsidR="00496F78">
        <w:rPr>
          <w:rFonts w:asciiTheme="minorHAnsi" w:hAnsiTheme="minorHAnsi"/>
          <w:sz w:val="22"/>
          <w:szCs w:val="22"/>
          <w:lang w:val="en-NZ"/>
        </w:rPr>
        <w:t xml:space="preserve">at </w:t>
      </w:r>
      <w:hyperlink r:id="rId13" w:history="1">
        <w:r w:rsidR="007C27F5" w:rsidRPr="00871CC1">
          <w:rPr>
            <w:rStyle w:val="Hyperlink"/>
            <w:rFonts w:asciiTheme="minorHAnsi" w:hAnsiTheme="minorHAnsi"/>
            <w:sz w:val="22"/>
            <w:szCs w:val="22"/>
            <w:lang w:val="en-NZ"/>
          </w:rPr>
          <w:t>Steff.Revell@op.ac.nz</w:t>
        </w:r>
      </w:hyperlink>
      <w:r w:rsidR="007C27F5">
        <w:rPr>
          <w:rFonts w:asciiTheme="minorHAnsi" w:hAnsiTheme="minorHAnsi"/>
          <w:sz w:val="22"/>
          <w:szCs w:val="22"/>
          <w:lang w:val="en-NZ"/>
        </w:rPr>
        <w:t xml:space="preserve"> </w:t>
      </w:r>
    </w:p>
    <w:p w14:paraId="23C7D5E6" w14:textId="77777777" w:rsidR="009800AD" w:rsidRDefault="00833F3C" w:rsidP="00647A6D">
      <w:pPr>
        <w:pStyle w:val="Heading1"/>
        <w:spacing w:after="120"/>
        <w:rPr>
          <w:rFonts w:asciiTheme="minorHAnsi" w:hAnsiTheme="minorHAnsi"/>
        </w:rPr>
      </w:pPr>
      <w:r w:rsidRPr="008B43E5">
        <w:rPr>
          <w:rFonts w:asciiTheme="minorHAnsi" w:hAnsiTheme="minorHAnsi"/>
        </w:rPr>
        <w:br w:type="page"/>
      </w:r>
      <w:r w:rsidR="009800AD">
        <w:rPr>
          <w:rFonts w:asciiTheme="minorHAnsi" w:hAnsiTheme="minorHAnsi"/>
        </w:rPr>
        <w:lastRenderedPageBreak/>
        <w:t>Appendix A</w:t>
      </w:r>
    </w:p>
    <w:p w14:paraId="44659EEA" w14:textId="77777777" w:rsidR="00682A90" w:rsidRPr="002C05DC" w:rsidRDefault="00682A90" w:rsidP="00647A6D">
      <w:pPr>
        <w:pStyle w:val="Heading1"/>
        <w:spacing w:after="120"/>
        <w:rPr>
          <w:rFonts w:asciiTheme="minorHAnsi" w:hAnsiTheme="minorHAnsi"/>
          <w:sz w:val="44"/>
        </w:rPr>
      </w:pPr>
      <w:r w:rsidRPr="002C05DC">
        <w:rPr>
          <w:rFonts w:asciiTheme="minorHAnsi" w:hAnsiTheme="minorHAnsi"/>
          <w:sz w:val="44"/>
        </w:rPr>
        <w:t xml:space="preserve">Bachelor of </w:t>
      </w:r>
      <w:r w:rsidR="004306A8" w:rsidRPr="002C05DC">
        <w:rPr>
          <w:rFonts w:asciiTheme="minorHAnsi" w:hAnsiTheme="minorHAnsi"/>
          <w:sz w:val="44"/>
        </w:rPr>
        <w:t>Social Services</w:t>
      </w:r>
      <w:r w:rsidRPr="002C05DC">
        <w:rPr>
          <w:rFonts w:asciiTheme="minorHAnsi" w:hAnsiTheme="minorHAnsi"/>
          <w:sz w:val="44"/>
        </w:rPr>
        <w:t xml:space="preserve"> </w:t>
      </w:r>
      <w:r w:rsidR="008B3689" w:rsidRPr="002C05DC">
        <w:rPr>
          <w:rFonts w:asciiTheme="minorHAnsi" w:hAnsiTheme="minorHAnsi"/>
          <w:sz w:val="44"/>
        </w:rPr>
        <w:t>Course D</w:t>
      </w:r>
      <w:r w:rsidRPr="002C05DC">
        <w:rPr>
          <w:rFonts w:asciiTheme="minorHAnsi" w:hAnsiTheme="minorHAnsi"/>
          <w:sz w:val="44"/>
        </w:rPr>
        <w:t>escript</w:t>
      </w:r>
      <w:r w:rsidR="008B3689" w:rsidRPr="002C05DC">
        <w:rPr>
          <w:rFonts w:asciiTheme="minorHAnsi" w:hAnsiTheme="minorHAnsi"/>
          <w:sz w:val="44"/>
        </w:rPr>
        <w:t>ions</w:t>
      </w:r>
    </w:p>
    <w:p w14:paraId="098E3FFE" w14:textId="77777777" w:rsidR="00B80064" w:rsidRDefault="00B80064"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0" w:name="_Toc456702904"/>
      <w:bookmarkStart w:id="1" w:name="_Toc458777228"/>
      <w:r>
        <w:rPr>
          <w:rFonts w:asciiTheme="minorHAnsi" w:eastAsia="Arial" w:hAnsiTheme="minorHAnsi" w:cstheme="minorBidi"/>
          <w:i w:val="0"/>
          <w:sz w:val="28"/>
          <w:szCs w:val="28"/>
        </w:rPr>
        <w:t>YEAR ONE</w:t>
      </w:r>
    </w:p>
    <w:p w14:paraId="3139A39A" w14:textId="738F59AB" w:rsidR="00EC1EDF" w:rsidRDefault="00EC1EDF"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2C05DC">
        <w:rPr>
          <w:rFonts w:asciiTheme="minorHAnsi" w:eastAsia="Arial" w:hAnsiTheme="minorHAnsi" w:cstheme="minorBidi"/>
          <w:i w:val="0"/>
          <w:sz w:val="28"/>
          <w:szCs w:val="28"/>
        </w:rPr>
        <w:t>Applied Communication 1</w:t>
      </w:r>
      <w:bookmarkEnd w:id="0"/>
      <w:bookmarkEnd w:id="1"/>
    </w:p>
    <w:p w14:paraId="5D6FFA31" w14:textId="639E5DF9" w:rsidR="00312CF5" w:rsidRPr="00312CF5" w:rsidRDefault="00312CF5" w:rsidP="00312CF5">
      <w:pPr>
        <w:rPr>
          <w:rFonts w:asciiTheme="minorHAnsi" w:eastAsia="Arial" w:hAnsiTheme="minorHAnsi" w:cstheme="minorHAnsi"/>
          <w:sz w:val="20"/>
          <w:lang w:val="en-NZ"/>
        </w:rPr>
      </w:pPr>
      <w:r w:rsidRPr="00312CF5">
        <w:rPr>
          <w:rFonts w:asciiTheme="minorHAnsi" w:eastAsia="Arial" w:hAnsiTheme="minorHAnsi" w:cstheme="minorHAnsi"/>
          <w:sz w:val="20"/>
          <w:lang w:val="en-NZ"/>
        </w:rPr>
        <w:t>(Corequisite – Personal and Academic Effectiveness)</w:t>
      </w:r>
    </w:p>
    <w:p w14:paraId="0B462ADB" w14:textId="77777777" w:rsidR="00A32938" w:rsidRPr="00A32938" w:rsidRDefault="00A32938" w:rsidP="00A32938">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A32938">
        <w:rPr>
          <w:rFonts w:asciiTheme="minorHAnsi" w:eastAsia="Arial" w:hAnsiTheme="minorHAnsi" w:cstheme="minorBidi"/>
          <w:i w:val="0"/>
          <w:sz w:val="28"/>
          <w:szCs w:val="28"/>
        </w:rPr>
        <w:t>SS130101</w:t>
      </w:r>
    </w:p>
    <w:p w14:paraId="1DE6DA38" w14:textId="77777777" w:rsidR="00EC1EDF" w:rsidRPr="008B43E5" w:rsidRDefault="00EC1EDF" w:rsidP="00EC1EDF">
      <w:pPr>
        <w:tabs>
          <w:tab w:val="left" w:pos="851"/>
        </w:tabs>
        <w:rPr>
          <w:rFonts w:asciiTheme="minorHAnsi" w:eastAsia="Arial" w:hAnsiTheme="minorHAnsi"/>
          <w:b/>
          <w:i/>
        </w:rPr>
      </w:pPr>
    </w:p>
    <w:p w14:paraId="3C4E54D6" w14:textId="77777777" w:rsidR="00EC1EDF" w:rsidRPr="00A32938" w:rsidRDefault="00EC1EDF" w:rsidP="00A32938">
      <w:pPr>
        <w:tabs>
          <w:tab w:val="left" w:pos="851"/>
        </w:tabs>
        <w:jc w:val="both"/>
        <w:rPr>
          <w:rFonts w:asciiTheme="minorHAnsi" w:hAnsiTheme="minorHAnsi"/>
        </w:rPr>
      </w:pPr>
      <w:r w:rsidRPr="00A32938">
        <w:rPr>
          <w:rFonts w:asciiTheme="minorHAnsi" w:eastAsia="Arial" w:hAnsiTheme="minorHAnsi"/>
          <w:b/>
        </w:rPr>
        <w:t>Aim</w:t>
      </w:r>
    </w:p>
    <w:p w14:paraId="24195BF4" w14:textId="77777777" w:rsidR="00EC1EDF" w:rsidRPr="00A32938" w:rsidRDefault="00EC1EDF" w:rsidP="00A32938">
      <w:pPr>
        <w:tabs>
          <w:tab w:val="left" w:pos="851"/>
        </w:tabs>
        <w:spacing w:after="120"/>
        <w:jc w:val="both"/>
        <w:rPr>
          <w:rFonts w:asciiTheme="minorHAnsi" w:hAnsiTheme="minorHAnsi"/>
        </w:rPr>
      </w:pPr>
      <w:bookmarkStart w:id="2" w:name="h.2et92p0" w:colFirst="0" w:colLast="0"/>
      <w:bookmarkEnd w:id="2"/>
      <w:r w:rsidRPr="00A32938">
        <w:rPr>
          <w:rFonts w:asciiTheme="minorHAnsi" w:eastAsia="Arial" w:hAnsiTheme="minorHAnsi"/>
        </w:rPr>
        <w:t xml:space="preserve">This course aims to enable students to communicate in effective, safe and professional ways within collaborative relationships in the context of Aotearoa New Zealand. </w:t>
      </w:r>
    </w:p>
    <w:p w14:paraId="7BE95AAE" w14:textId="77777777" w:rsidR="00EC1EDF" w:rsidRPr="00A32938" w:rsidRDefault="00EC1EDF" w:rsidP="00A32938">
      <w:pPr>
        <w:tabs>
          <w:tab w:val="left" w:pos="851"/>
        </w:tabs>
        <w:spacing w:after="120"/>
        <w:jc w:val="both"/>
        <w:rPr>
          <w:rFonts w:asciiTheme="minorHAnsi" w:hAnsiTheme="minorHAnsi"/>
        </w:rPr>
      </w:pPr>
      <w:r w:rsidRPr="00A32938">
        <w:rPr>
          <w:rFonts w:asciiTheme="minorHAnsi" w:eastAsia="Arial" w:hAnsiTheme="minorHAnsi"/>
          <w:b/>
        </w:rPr>
        <w:t>Learning Outcomes</w:t>
      </w:r>
    </w:p>
    <w:p w14:paraId="4248CA82" w14:textId="77777777" w:rsidR="00EC1EDF" w:rsidRPr="00A32938" w:rsidRDefault="00EC1EDF" w:rsidP="00A32938">
      <w:pPr>
        <w:tabs>
          <w:tab w:val="left" w:pos="851"/>
        </w:tabs>
        <w:jc w:val="both"/>
        <w:rPr>
          <w:rFonts w:asciiTheme="minorHAnsi" w:hAnsiTheme="minorHAnsi"/>
        </w:rPr>
      </w:pPr>
      <w:r w:rsidRPr="00A32938">
        <w:rPr>
          <w:rFonts w:asciiTheme="minorHAnsi" w:eastAsia="Arial" w:hAnsiTheme="minorHAnsi"/>
        </w:rPr>
        <w:t>At the successful completion of this course, students will be able to:</w:t>
      </w:r>
    </w:p>
    <w:p w14:paraId="7D8DBC75" w14:textId="77777777" w:rsidR="00EC1EDF" w:rsidRPr="00A32938" w:rsidRDefault="00EC1EDF" w:rsidP="00406F74">
      <w:pPr>
        <w:numPr>
          <w:ilvl w:val="0"/>
          <w:numId w:val="5"/>
        </w:numPr>
        <w:tabs>
          <w:tab w:val="clear" w:pos="1571"/>
        </w:tabs>
        <w:spacing w:line="264" w:lineRule="auto"/>
        <w:ind w:left="567" w:hanging="567"/>
        <w:jc w:val="both"/>
        <w:rPr>
          <w:rFonts w:asciiTheme="minorHAnsi" w:hAnsiTheme="minorHAnsi"/>
        </w:rPr>
      </w:pPr>
      <w:r w:rsidRPr="00A32938">
        <w:rPr>
          <w:rFonts w:asciiTheme="minorHAnsi" w:hAnsiTheme="minorHAnsi"/>
        </w:rPr>
        <w:t>Apply communication principles to enhance collaborative relationships, w</w:t>
      </w:r>
      <w:r w:rsidR="00751C0C">
        <w:rPr>
          <w:rFonts w:asciiTheme="minorHAnsi" w:hAnsiTheme="minorHAnsi"/>
        </w:rPr>
        <w:t>ithin a social services context</w:t>
      </w:r>
      <w:r w:rsidR="00C122D1">
        <w:rPr>
          <w:rFonts w:asciiTheme="minorHAnsi" w:hAnsiTheme="minorHAnsi"/>
        </w:rPr>
        <w:t>.</w:t>
      </w:r>
    </w:p>
    <w:p w14:paraId="4183CF89" w14:textId="77777777" w:rsidR="00EC1EDF" w:rsidRPr="00A32938" w:rsidRDefault="00EC1EDF" w:rsidP="00406F74">
      <w:pPr>
        <w:numPr>
          <w:ilvl w:val="0"/>
          <w:numId w:val="5"/>
        </w:numPr>
        <w:tabs>
          <w:tab w:val="clear" w:pos="1571"/>
        </w:tabs>
        <w:spacing w:line="264" w:lineRule="auto"/>
        <w:ind w:left="567" w:hanging="567"/>
        <w:jc w:val="both"/>
        <w:rPr>
          <w:rFonts w:asciiTheme="minorHAnsi" w:hAnsiTheme="minorHAnsi"/>
        </w:rPr>
      </w:pPr>
      <w:r w:rsidRPr="00A32938">
        <w:rPr>
          <w:rFonts w:asciiTheme="minorHAnsi" w:hAnsiTheme="minorHAnsi"/>
        </w:rPr>
        <w:t xml:space="preserve">Communicate in ways </w:t>
      </w:r>
      <w:r w:rsidR="00751C0C">
        <w:rPr>
          <w:rFonts w:asciiTheme="minorHAnsi" w:hAnsiTheme="minorHAnsi"/>
        </w:rPr>
        <w:t>that are boundaried and ethical</w:t>
      </w:r>
      <w:r w:rsidR="00C122D1">
        <w:rPr>
          <w:rFonts w:asciiTheme="minorHAnsi" w:hAnsiTheme="minorHAnsi"/>
        </w:rPr>
        <w:t>.</w:t>
      </w:r>
    </w:p>
    <w:p w14:paraId="78BD9E7F" w14:textId="77777777" w:rsidR="00EC1EDF" w:rsidRPr="00A32938" w:rsidRDefault="00EC1EDF" w:rsidP="00406F74">
      <w:pPr>
        <w:numPr>
          <w:ilvl w:val="0"/>
          <w:numId w:val="5"/>
        </w:numPr>
        <w:tabs>
          <w:tab w:val="clear" w:pos="1571"/>
        </w:tabs>
        <w:spacing w:after="120" w:line="264" w:lineRule="auto"/>
        <w:ind w:left="567" w:hanging="567"/>
        <w:jc w:val="both"/>
        <w:rPr>
          <w:rFonts w:asciiTheme="minorHAnsi" w:hAnsiTheme="minorHAnsi"/>
        </w:rPr>
      </w:pPr>
      <w:r w:rsidRPr="00A32938">
        <w:rPr>
          <w:rFonts w:asciiTheme="minorHAnsi" w:hAnsiTheme="minorHAnsi"/>
        </w:rPr>
        <w:t>Reflect on cultural awareness in communication.</w:t>
      </w:r>
    </w:p>
    <w:p w14:paraId="1D766546" w14:textId="77777777" w:rsidR="002C05DC" w:rsidRDefault="002C05DC"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4"/>
          <w:szCs w:val="24"/>
        </w:rPr>
      </w:pPr>
      <w:bookmarkStart w:id="3" w:name="_Toc456702905"/>
      <w:bookmarkStart w:id="4" w:name="_Toc458777229"/>
    </w:p>
    <w:p w14:paraId="62180113" w14:textId="67D56599" w:rsidR="00EC1EDF" w:rsidRDefault="00EC1EDF"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2C05DC">
        <w:rPr>
          <w:rFonts w:asciiTheme="minorHAnsi" w:eastAsia="Arial" w:hAnsiTheme="minorHAnsi" w:cstheme="minorBidi"/>
          <w:i w:val="0"/>
          <w:sz w:val="28"/>
          <w:szCs w:val="28"/>
        </w:rPr>
        <w:t>Careers, Specialties and Pathways</w:t>
      </w:r>
      <w:bookmarkEnd w:id="3"/>
      <w:bookmarkEnd w:id="4"/>
      <w:r w:rsidRPr="002C05DC">
        <w:rPr>
          <w:rFonts w:asciiTheme="minorHAnsi" w:eastAsia="Arial" w:hAnsiTheme="minorHAnsi" w:cstheme="minorBidi"/>
          <w:i w:val="0"/>
          <w:sz w:val="28"/>
          <w:szCs w:val="28"/>
        </w:rPr>
        <w:t xml:space="preserve"> </w:t>
      </w:r>
    </w:p>
    <w:p w14:paraId="4DEE1D27" w14:textId="77777777" w:rsidR="00A31AD4" w:rsidRPr="00A31AD4" w:rsidRDefault="00A31AD4" w:rsidP="00A31AD4">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A31AD4">
        <w:rPr>
          <w:rFonts w:asciiTheme="minorHAnsi" w:eastAsia="Arial" w:hAnsiTheme="minorHAnsi" w:cstheme="minorBidi"/>
          <w:i w:val="0"/>
          <w:sz w:val="28"/>
          <w:szCs w:val="28"/>
        </w:rPr>
        <w:t>SS130201</w:t>
      </w:r>
    </w:p>
    <w:p w14:paraId="42E1468C" w14:textId="77777777" w:rsidR="00EC1EDF" w:rsidRPr="008B43E5" w:rsidRDefault="00EC1EDF" w:rsidP="00EC1EDF">
      <w:pPr>
        <w:tabs>
          <w:tab w:val="left" w:pos="851"/>
        </w:tabs>
        <w:rPr>
          <w:rFonts w:asciiTheme="minorHAnsi" w:eastAsia="Arial" w:hAnsiTheme="minorHAnsi"/>
          <w:b/>
          <w:i/>
        </w:rPr>
      </w:pPr>
    </w:p>
    <w:p w14:paraId="575C397B" w14:textId="77777777" w:rsidR="00EC1EDF" w:rsidRPr="00A31AD4" w:rsidRDefault="00EC1EDF" w:rsidP="00A31AD4">
      <w:pPr>
        <w:tabs>
          <w:tab w:val="left" w:pos="851"/>
        </w:tabs>
        <w:jc w:val="both"/>
        <w:rPr>
          <w:rFonts w:asciiTheme="minorHAnsi" w:hAnsiTheme="minorHAnsi"/>
        </w:rPr>
      </w:pPr>
      <w:r w:rsidRPr="00A31AD4">
        <w:rPr>
          <w:rFonts w:asciiTheme="minorHAnsi" w:eastAsia="Arial" w:hAnsiTheme="minorHAnsi"/>
          <w:b/>
        </w:rPr>
        <w:t>Aim</w:t>
      </w:r>
    </w:p>
    <w:p w14:paraId="08160E9C" w14:textId="77777777" w:rsidR="00EC1EDF" w:rsidRPr="00A31AD4" w:rsidRDefault="00EC1EDF" w:rsidP="00A31AD4">
      <w:pPr>
        <w:jc w:val="both"/>
        <w:rPr>
          <w:rFonts w:asciiTheme="minorHAnsi" w:hAnsiTheme="minorHAnsi"/>
        </w:rPr>
      </w:pPr>
      <w:r w:rsidRPr="00A31AD4">
        <w:rPr>
          <w:rFonts w:asciiTheme="minorHAnsi" w:eastAsia="Arial" w:hAnsiTheme="minorHAnsi"/>
        </w:rPr>
        <w:t xml:space="preserve">This course aims to introduce students to the changing world of work and to career options relevant to social services. Student will explore their own career resources and aspirations and will make informed decisions and plans for their career journeys. </w:t>
      </w:r>
      <w:r w:rsidRPr="00A31AD4">
        <w:rPr>
          <w:rFonts w:asciiTheme="minorHAnsi" w:eastAsia="Arial" w:hAnsiTheme="minorHAnsi"/>
          <w:sz w:val="18"/>
          <w:szCs w:val="18"/>
        </w:rPr>
        <w:t xml:space="preserve"> </w:t>
      </w:r>
    </w:p>
    <w:p w14:paraId="513B31DD" w14:textId="77777777" w:rsidR="00EC1EDF" w:rsidRPr="00A31AD4" w:rsidRDefault="00EC1EDF" w:rsidP="00A31AD4">
      <w:pPr>
        <w:tabs>
          <w:tab w:val="left" w:pos="851"/>
        </w:tabs>
        <w:jc w:val="both"/>
        <w:rPr>
          <w:rFonts w:asciiTheme="minorHAnsi" w:eastAsia="Arial" w:hAnsiTheme="minorHAnsi"/>
          <w:b/>
        </w:rPr>
      </w:pPr>
    </w:p>
    <w:p w14:paraId="66F4D827" w14:textId="77777777" w:rsidR="00EC1EDF" w:rsidRPr="00A31AD4" w:rsidRDefault="00EC1EDF" w:rsidP="00A31AD4">
      <w:pPr>
        <w:tabs>
          <w:tab w:val="left" w:pos="851"/>
        </w:tabs>
        <w:jc w:val="both"/>
        <w:rPr>
          <w:rFonts w:asciiTheme="minorHAnsi" w:hAnsiTheme="minorHAnsi"/>
        </w:rPr>
      </w:pPr>
      <w:r w:rsidRPr="00A31AD4">
        <w:rPr>
          <w:rFonts w:asciiTheme="minorHAnsi" w:eastAsia="Arial" w:hAnsiTheme="minorHAnsi"/>
          <w:b/>
        </w:rPr>
        <w:t>Learning Outcomes</w:t>
      </w:r>
    </w:p>
    <w:p w14:paraId="5A154D72" w14:textId="77777777" w:rsidR="00EC1EDF" w:rsidRPr="00A31AD4" w:rsidRDefault="00EC1EDF" w:rsidP="00A31AD4">
      <w:pPr>
        <w:tabs>
          <w:tab w:val="left" w:pos="851"/>
        </w:tabs>
        <w:jc w:val="both"/>
        <w:rPr>
          <w:rFonts w:asciiTheme="minorHAnsi" w:hAnsiTheme="minorHAnsi"/>
        </w:rPr>
      </w:pPr>
      <w:r w:rsidRPr="00A31AD4">
        <w:rPr>
          <w:rFonts w:asciiTheme="minorHAnsi" w:eastAsia="Arial" w:hAnsiTheme="minorHAnsi"/>
        </w:rPr>
        <w:t>At the successful completion of this course, students will be able to:</w:t>
      </w:r>
    </w:p>
    <w:p w14:paraId="7E490339" w14:textId="77777777" w:rsidR="00EC1EDF" w:rsidRPr="00A31AD4" w:rsidRDefault="00EC1EDF" w:rsidP="00406F74">
      <w:pPr>
        <w:numPr>
          <w:ilvl w:val="0"/>
          <w:numId w:val="6"/>
        </w:numPr>
        <w:tabs>
          <w:tab w:val="clear" w:pos="1571"/>
          <w:tab w:val="num" w:pos="1276"/>
        </w:tabs>
        <w:spacing w:line="264" w:lineRule="auto"/>
        <w:ind w:left="567" w:hanging="567"/>
        <w:jc w:val="both"/>
        <w:rPr>
          <w:rFonts w:asciiTheme="minorHAnsi" w:hAnsiTheme="minorHAnsi"/>
        </w:rPr>
      </w:pPr>
      <w:r w:rsidRPr="00A31AD4">
        <w:rPr>
          <w:rFonts w:asciiTheme="minorHAnsi" w:hAnsiTheme="minorHAnsi"/>
        </w:rPr>
        <w:t xml:space="preserve">Discuss the evolving meanings of career and investigate career development theory both in general </w:t>
      </w:r>
      <w:r w:rsidR="00751C0C">
        <w:rPr>
          <w:rFonts w:asciiTheme="minorHAnsi" w:hAnsiTheme="minorHAnsi"/>
        </w:rPr>
        <w:t>and in social services contexts</w:t>
      </w:r>
      <w:r w:rsidR="00C122D1">
        <w:rPr>
          <w:rFonts w:asciiTheme="minorHAnsi" w:hAnsiTheme="minorHAnsi"/>
        </w:rPr>
        <w:t>.</w:t>
      </w:r>
    </w:p>
    <w:p w14:paraId="520DA8BA" w14:textId="77777777" w:rsidR="00EC1EDF" w:rsidRPr="00A31AD4" w:rsidRDefault="00EC1EDF" w:rsidP="00406F74">
      <w:pPr>
        <w:numPr>
          <w:ilvl w:val="0"/>
          <w:numId w:val="6"/>
        </w:numPr>
        <w:tabs>
          <w:tab w:val="clear" w:pos="1571"/>
        </w:tabs>
        <w:spacing w:line="264" w:lineRule="auto"/>
        <w:ind w:left="567" w:hanging="567"/>
        <w:jc w:val="both"/>
        <w:rPr>
          <w:rFonts w:asciiTheme="minorHAnsi" w:hAnsiTheme="minorHAnsi"/>
        </w:rPr>
      </w:pPr>
      <w:r w:rsidRPr="00A31AD4">
        <w:rPr>
          <w:rFonts w:asciiTheme="minorHAnsi" w:hAnsiTheme="minorHAnsi"/>
        </w:rPr>
        <w:t>Describe the world of work and employment in contemporary settings and explore pathways relevan</w:t>
      </w:r>
      <w:r w:rsidR="00751C0C">
        <w:rPr>
          <w:rFonts w:asciiTheme="minorHAnsi" w:hAnsiTheme="minorHAnsi"/>
        </w:rPr>
        <w:t>t to the social services sector</w:t>
      </w:r>
      <w:r w:rsidR="00C122D1">
        <w:rPr>
          <w:rFonts w:asciiTheme="minorHAnsi" w:hAnsiTheme="minorHAnsi"/>
        </w:rPr>
        <w:t>.</w:t>
      </w:r>
    </w:p>
    <w:p w14:paraId="710ECDB2" w14:textId="77777777" w:rsidR="00EC1EDF" w:rsidRPr="00A31AD4" w:rsidRDefault="00EC1EDF" w:rsidP="00406F74">
      <w:pPr>
        <w:numPr>
          <w:ilvl w:val="0"/>
          <w:numId w:val="6"/>
        </w:numPr>
        <w:tabs>
          <w:tab w:val="clear" w:pos="1571"/>
        </w:tabs>
        <w:spacing w:line="264" w:lineRule="auto"/>
        <w:ind w:left="567" w:hanging="567"/>
        <w:jc w:val="both"/>
        <w:rPr>
          <w:rFonts w:asciiTheme="minorHAnsi" w:hAnsiTheme="minorHAnsi"/>
        </w:rPr>
      </w:pPr>
      <w:r w:rsidRPr="00A31AD4">
        <w:rPr>
          <w:rFonts w:asciiTheme="minorHAnsi" w:hAnsiTheme="minorHAnsi"/>
        </w:rPr>
        <w:t>Explore and identify career self-knowledge including resources, influ</w:t>
      </w:r>
      <w:r w:rsidR="00751C0C">
        <w:rPr>
          <w:rFonts w:asciiTheme="minorHAnsi" w:hAnsiTheme="minorHAnsi"/>
        </w:rPr>
        <w:t>ences, barriers and aspirations</w:t>
      </w:r>
      <w:r w:rsidR="00C122D1">
        <w:rPr>
          <w:rFonts w:asciiTheme="minorHAnsi" w:hAnsiTheme="minorHAnsi"/>
        </w:rPr>
        <w:t>.</w:t>
      </w:r>
    </w:p>
    <w:p w14:paraId="5FF6159B" w14:textId="77777777" w:rsidR="00EC1EDF" w:rsidRPr="00A31AD4" w:rsidRDefault="00EC1EDF" w:rsidP="00406F74">
      <w:pPr>
        <w:numPr>
          <w:ilvl w:val="0"/>
          <w:numId w:val="6"/>
        </w:numPr>
        <w:tabs>
          <w:tab w:val="clear" w:pos="1571"/>
        </w:tabs>
        <w:spacing w:line="264" w:lineRule="auto"/>
        <w:ind w:left="567" w:hanging="567"/>
        <w:jc w:val="both"/>
        <w:rPr>
          <w:rFonts w:asciiTheme="minorHAnsi" w:hAnsiTheme="minorHAnsi"/>
        </w:rPr>
      </w:pPr>
      <w:r w:rsidRPr="00A31AD4">
        <w:rPr>
          <w:rFonts w:asciiTheme="minorHAnsi" w:hAnsiTheme="minorHAnsi"/>
        </w:rPr>
        <w:t>Utilise career decision making models to make informed decisions and plans for the future.</w:t>
      </w:r>
    </w:p>
    <w:p w14:paraId="7EA7C388" w14:textId="77777777" w:rsidR="00EC1EDF" w:rsidRPr="008B43E5" w:rsidRDefault="00EC1EDF" w:rsidP="00EC1EDF">
      <w:pPr>
        <w:tabs>
          <w:tab w:val="left" w:pos="851"/>
        </w:tabs>
        <w:rPr>
          <w:rFonts w:asciiTheme="minorHAnsi" w:eastAsia="Arial" w:hAnsiTheme="minorHAnsi"/>
          <w:b/>
          <w:i/>
        </w:rPr>
      </w:pPr>
    </w:p>
    <w:p w14:paraId="05052BA6" w14:textId="77777777" w:rsidR="00EC1EDF" w:rsidRPr="008B43E5" w:rsidRDefault="00EC1EDF" w:rsidP="00EC1EDF">
      <w:pPr>
        <w:rPr>
          <w:rFonts w:asciiTheme="minorHAnsi" w:eastAsia="MS Mincho" w:hAnsiTheme="minorHAnsi"/>
          <w:lang w:val="en-GB"/>
        </w:rPr>
      </w:pPr>
    </w:p>
    <w:p w14:paraId="326840DE" w14:textId="77777777" w:rsidR="00EC1EDF" w:rsidRPr="008B43E5" w:rsidRDefault="00EC1EDF" w:rsidP="00EC1EDF">
      <w:pPr>
        <w:rPr>
          <w:rFonts w:asciiTheme="minorHAnsi" w:eastAsia="MS Mincho" w:hAnsiTheme="minorHAnsi"/>
          <w:lang w:val="en-GB"/>
        </w:rPr>
      </w:pPr>
      <w:r w:rsidRPr="008B43E5">
        <w:rPr>
          <w:rFonts w:asciiTheme="minorHAnsi" w:eastAsia="MS Mincho" w:hAnsiTheme="minorHAnsi"/>
          <w:lang w:val="en-GB"/>
        </w:rPr>
        <w:br w:type="page"/>
      </w:r>
    </w:p>
    <w:p w14:paraId="648D5C03" w14:textId="711D6738" w:rsidR="00EC1EDF" w:rsidRDefault="00EC1EDF"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5" w:name="_Toc456702906"/>
      <w:bookmarkStart w:id="6" w:name="_Toc458777230"/>
      <w:r w:rsidRPr="002C05DC">
        <w:rPr>
          <w:rFonts w:asciiTheme="minorHAnsi" w:eastAsia="Arial" w:hAnsiTheme="minorHAnsi" w:cstheme="minorBidi"/>
          <w:i w:val="0"/>
          <w:sz w:val="28"/>
          <w:szCs w:val="28"/>
        </w:rPr>
        <w:lastRenderedPageBreak/>
        <w:t>Diversity</w:t>
      </w:r>
      <w:bookmarkEnd w:id="5"/>
      <w:bookmarkEnd w:id="6"/>
    </w:p>
    <w:p w14:paraId="100DC6A2" w14:textId="0E47629A" w:rsidR="003F0B84" w:rsidRDefault="00F07C5D" w:rsidP="003F0B84">
      <w:pPr>
        <w:rPr>
          <w:rFonts w:asciiTheme="minorHAnsi" w:eastAsia="Arial" w:hAnsiTheme="minorHAnsi" w:cstheme="minorHAnsi"/>
          <w:sz w:val="20"/>
          <w:lang w:val="en-NZ" w:eastAsia="en-US"/>
        </w:rPr>
      </w:pPr>
      <w:r w:rsidRPr="00F07C5D">
        <w:rPr>
          <w:rFonts w:asciiTheme="minorHAnsi" w:eastAsia="Arial" w:hAnsiTheme="minorHAnsi" w:cstheme="minorHAnsi"/>
          <w:sz w:val="20"/>
          <w:lang w:val="en-NZ"/>
        </w:rPr>
        <w:t>(</w:t>
      </w:r>
      <w:r w:rsidR="0018511E">
        <w:rPr>
          <w:rFonts w:asciiTheme="minorHAnsi" w:eastAsia="Arial" w:hAnsiTheme="minorHAnsi" w:cstheme="minorHAnsi"/>
          <w:sz w:val="20"/>
          <w:lang w:val="en-NZ"/>
        </w:rPr>
        <w:t xml:space="preserve">Corequisite - </w:t>
      </w:r>
      <w:r w:rsidRPr="00F07C5D">
        <w:rPr>
          <w:rFonts w:asciiTheme="minorHAnsi" w:eastAsia="Arial" w:hAnsiTheme="minorHAnsi" w:cstheme="minorHAnsi"/>
          <w:sz w:val="20"/>
          <w:lang w:val="en-NZ" w:eastAsia="en-US"/>
        </w:rPr>
        <w:t>Te Tiriti o Waitangi, Ethics and Law</w:t>
      </w:r>
      <w:r w:rsidRPr="00F07C5D">
        <w:rPr>
          <w:rFonts w:asciiTheme="minorHAnsi" w:eastAsia="Arial" w:hAnsiTheme="minorHAnsi" w:cstheme="minorHAnsi"/>
          <w:sz w:val="20"/>
          <w:lang w:val="en-NZ" w:eastAsia="en-US"/>
        </w:rPr>
        <w:t>)</w:t>
      </w:r>
    </w:p>
    <w:p w14:paraId="1E5A0F8D" w14:textId="77777777" w:rsidR="00F07C5D" w:rsidRPr="00F07C5D" w:rsidRDefault="00F07C5D" w:rsidP="003F0B84">
      <w:pPr>
        <w:rPr>
          <w:rFonts w:asciiTheme="minorHAnsi" w:eastAsia="Arial" w:hAnsiTheme="minorHAnsi" w:cstheme="minorHAnsi"/>
          <w:sz w:val="20"/>
          <w:lang w:val="en-NZ"/>
        </w:rPr>
      </w:pPr>
    </w:p>
    <w:p w14:paraId="1E0FD75A" w14:textId="77777777" w:rsidR="00A31AD4" w:rsidRPr="00A31AD4" w:rsidRDefault="00A31AD4" w:rsidP="00A31AD4">
      <w:pPr>
        <w:rPr>
          <w:rFonts w:asciiTheme="minorHAnsi" w:eastAsia="Arial" w:hAnsiTheme="minorHAnsi" w:cstheme="minorBidi"/>
          <w:b/>
          <w:sz w:val="28"/>
          <w:szCs w:val="28"/>
          <w:lang w:val="en-NZ"/>
        </w:rPr>
      </w:pPr>
      <w:r w:rsidRPr="00A31AD4">
        <w:rPr>
          <w:rFonts w:asciiTheme="minorHAnsi" w:eastAsia="Arial" w:hAnsiTheme="minorHAnsi" w:cstheme="minorBidi"/>
          <w:b/>
          <w:sz w:val="28"/>
          <w:szCs w:val="28"/>
          <w:lang w:val="en-NZ"/>
        </w:rPr>
        <w:t>SS130301</w:t>
      </w:r>
    </w:p>
    <w:p w14:paraId="60C55FA0" w14:textId="77777777" w:rsidR="00EC1EDF" w:rsidRPr="008B43E5" w:rsidRDefault="00EC1EDF" w:rsidP="00EC1EDF">
      <w:pPr>
        <w:spacing w:line="259" w:lineRule="auto"/>
        <w:rPr>
          <w:rFonts w:asciiTheme="minorHAnsi" w:hAnsiTheme="minorHAnsi"/>
        </w:rPr>
      </w:pPr>
    </w:p>
    <w:p w14:paraId="0EF2655B" w14:textId="77777777" w:rsidR="00EC1EDF" w:rsidRPr="00A31AD4" w:rsidRDefault="00EC1EDF" w:rsidP="00A31AD4">
      <w:pPr>
        <w:spacing w:line="259" w:lineRule="auto"/>
        <w:jc w:val="both"/>
        <w:rPr>
          <w:rFonts w:asciiTheme="minorHAnsi" w:hAnsiTheme="minorHAnsi"/>
        </w:rPr>
      </w:pPr>
      <w:r w:rsidRPr="00A31AD4">
        <w:rPr>
          <w:rFonts w:asciiTheme="minorHAnsi" w:hAnsiTheme="minorHAnsi"/>
          <w:b/>
        </w:rPr>
        <w:t>Aim</w:t>
      </w:r>
    </w:p>
    <w:p w14:paraId="0426FA93" w14:textId="77777777" w:rsidR="00EC1EDF" w:rsidRPr="00A31AD4" w:rsidRDefault="00EC1EDF" w:rsidP="00A31AD4">
      <w:pPr>
        <w:spacing w:line="259" w:lineRule="auto"/>
        <w:jc w:val="both"/>
        <w:rPr>
          <w:rFonts w:asciiTheme="minorHAnsi" w:hAnsiTheme="minorHAnsi"/>
        </w:rPr>
      </w:pPr>
      <w:r w:rsidRPr="00A31AD4">
        <w:rPr>
          <w:rFonts w:asciiTheme="minorHAnsi" w:hAnsiTheme="minorHAnsi"/>
        </w:rPr>
        <w:t>This course aims to introduce students to the notion of social construction of self and the concepts of social justice and social change and how this impacts on relating to others.</w:t>
      </w:r>
    </w:p>
    <w:p w14:paraId="66679AD0" w14:textId="77777777" w:rsidR="00EC1EDF" w:rsidRPr="00A31AD4" w:rsidRDefault="00EC1EDF" w:rsidP="00A31AD4">
      <w:pPr>
        <w:spacing w:line="259" w:lineRule="auto"/>
        <w:jc w:val="both"/>
        <w:rPr>
          <w:rFonts w:asciiTheme="minorHAnsi" w:hAnsiTheme="minorHAnsi"/>
        </w:rPr>
      </w:pPr>
    </w:p>
    <w:p w14:paraId="2FAB0D5B" w14:textId="77777777" w:rsidR="00EC1EDF" w:rsidRPr="00A31AD4" w:rsidRDefault="00EC1EDF" w:rsidP="00A31AD4">
      <w:pPr>
        <w:spacing w:line="259" w:lineRule="auto"/>
        <w:jc w:val="both"/>
        <w:rPr>
          <w:rFonts w:asciiTheme="minorHAnsi" w:hAnsiTheme="minorHAnsi"/>
        </w:rPr>
      </w:pPr>
      <w:r w:rsidRPr="00A31AD4">
        <w:rPr>
          <w:rFonts w:asciiTheme="minorHAnsi" w:hAnsiTheme="minorHAnsi"/>
          <w:b/>
        </w:rPr>
        <w:t>Learning Outcomes</w:t>
      </w:r>
    </w:p>
    <w:p w14:paraId="502C3632" w14:textId="77777777" w:rsidR="00EC1EDF" w:rsidRPr="00A31AD4" w:rsidRDefault="00EC1EDF" w:rsidP="00A31AD4">
      <w:pPr>
        <w:spacing w:line="259" w:lineRule="auto"/>
        <w:jc w:val="both"/>
        <w:rPr>
          <w:rFonts w:asciiTheme="minorHAnsi" w:hAnsiTheme="minorHAnsi"/>
        </w:rPr>
      </w:pPr>
      <w:r w:rsidRPr="00A31AD4">
        <w:rPr>
          <w:rFonts w:asciiTheme="minorHAnsi" w:hAnsiTheme="minorHAnsi"/>
        </w:rPr>
        <w:t>At the successful completion of this course, students will be able to:</w:t>
      </w:r>
    </w:p>
    <w:p w14:paraId="4B2809B5" w14:textId="77777777" w:rsidR="00EC1EDF" w:rsidRPr="00A31AD4" w:rsidRDefault="00EC1EDF" w:rsidP="00406F74">
      <w:pPr>
        <w:numPr>
          <w:ilvl w:val="0"/>
          <w:numId w:val="7"/>
        </w:numPr>
        <w:tabs>
          <w:tab w:val="clear" w:pos="1571"/>
        </w:tabs>
        <w:spacing w:line="264" w:lineRule="auto"/>
        <w:ind w:left="567" w:hanging="567"/>
        <w:jc w:val="both"/>
        <w:rPr>
          <w:rFonts w:asciiTheme="minorHAnsi" w:hAnsiTheme="minorHAnsi"/>
        </w:rPr>
      </w:pPr>
      <w:r w:rsidRPr="00A31AD4">
        <w:rPr>
          <w:rFonts w:asciiTheme="minorHAnsi" w:hAnsiTheme="minorHAnsi"/>
        </w:rPr>
        <w:t>Identify how people are organised in society and participate in gr</w:t>
      </w:r>
      <w:r w:rsidR="00751C0C">
        <w:rPr>
          <w:rFonts w:asciiTheme="minorHAnsi" w:hAnsiTheme="minorHAnsi"/>
        </w:rPr>
        <w:t>oups, community and/ or society</w:t>
      </w:r>
      <w:r w:rsidR="00C122D1">
        <w:rPr>
          <w:rFonts w:asciiTheme="minorHAnsi" w:hAnsiTheme="minorHAnsi"/>
        </w:rPr>
        <w:t>.</w:t>
      </w:r>
    </w:p>
    <w:p w14:paraId="5A095405" w14:textId="77777777" w:rsidR="00EC1EDF" w:rsidRPr="00A31AD4" w:rsidRDefault="00EC1EDF" w:rsidP="00406F74">
      <w:pPr>
        <w:numPr>
          <w:ilvl w:val="0"/>
          <w:numId w:val="7"/>
        </w:numPr>
        <w:tabs>
          <w:tab w:val="clear" w:pos="1571"/>
        </w:tabs>
        <w:spacing w:line="264" w:lineRule="auto"/>
        <w:ind w:left="567" w:hanging="567"/>
        <w:jc w:val="both"/>
        <w:rPr>
          <w:rFonts w:asciiTheme="minorHAnsi" w:hAnsiTheme="minorHAnsi"/>
        </w:rPr>
      </w:pPr>
      <w:r w:rsidRPr="00A31AD4">
        <w:rPr>
          <w:rFonts w:asciiTheme="minorHAnsi" w:hAnsiTheme="minorHAnsi"/>
        </w:rPr>
        <w:t xml:space="preserve">Describe how societal structures and participation impact on the social </w:t>
      </w:r>
      <w:r w:rsidR="00751C0C">
        <w:rPr>
          <w:rFonts w:asciiTheme="minorHAnsi" w:hAnsiTheme="minorHAnsi"/>
        </w:rPr>
        <w:t>construction of self and others</w:t>
      </w:r>
      <w:r w:rsidR="00C122D1">
        <w:rPr>
          <w:rFonts w:asciiTheme="minorHAnsi" w:hAnsiTheme="minorHAnsi"/>
        </w:rPr>
        <w:t>.</w:t>
      </w:r>
    </w:p>
    <w:p w14:paraId="32E939E8" w14:textId="77777777" w:rsidR="00EC1EDF" w:rsidRPr="00A31AD4" w:rsidRDefault="00EC1EDF" w:rsidP="00406F74">
      <w:pPr>
        <w:numPr>
          <w:ilvl w:val="0"/>
          <w:numId w:val="7"/>
        </w:numPr>
        <w:tabs>
          <w:tab w:val="clear" w:pos="1571"/>
        </w:tabs>
        <w:spacing w:line="264" w:lineRule="auto"/>
        <w:ind w:left="567" w:hanging="567"/>
        <w:jc w:val="both"/>
        <w:rPr>
          <w:rFonts w:asciiTheme="minorHAnsi" w:hAnsiTheme="minorHAnsi"/>
        </w:rPr>
      </w:pPr>
      <w:r w:rsidRPr="00A31AD4">
        <w:rPr>
          <w:rFonts w:asciiTheme="minorHAnsi" w:hAnsiTheme="minorHAnsi"/>
        </w:rPr>
        <w:t>Examine concepts of social change, social justice, inclusivity and diversity.</w:t>
      </w:r>
    </w:p>
    <w:p w14:paraId="385F36F3" w14:textId="77777777" w:rsidR="00EC1EDF" w:rsidRPr="008B43E5" w:rsidRDefault="00EC1EDF" w:rsidP="00EC1EDF">
      <w:pPr>
        <w:spacing w:line="259" w:lineRule="auto"/>
        <w:rPr>
          <w:rFonts w:asciiTheme="minorHAnsi" w:hAnsiTheme="minorHAnsi"/>
        </w:rPr>
      </w:pPr>
    </w:p>
    <w:p w14:paraId="37CBCE90" w14:textId="77777777" w:rsidR="00EC1EDF" w:rsidRDefault="00EC1EDF" w:rsidP="00EC1EDF">
      <w:pPr>
        <w:rPr>
          <w:rFonts w:asciiTheme="minorHAnsi" w:eastAsia="MS Mincho" w:hAnsiTheme="minorHAnsi"/>
          <w:lang w:val="en-GB"/>
        </w:rPr>
      </w:pPr>
    </w:p>
    <w:p w14:paraId="20C02C54" w14:textId="77777777" w:rsidR="000D0E15" w:rsidRPr="008B43E5" w:rsidRDefault="000D0E15" w:rsidP="00EC1EDF">
      <w:pPr>
        <w:rPr>
          <w:rFonts w:asciiTheme="minorHAnsi" w:eastAsia="MS Mincho" w:hAnsiTheme="minorHAnsi"/>
          <w:lang w:val="en-GB"/>
        </w:rPr>
      </w:pPr>
    </w:p>
    <w:p w14:paraId="077146F8" w14:textId="00135604" w:rsidR="00EC1EDF" w:rsidRDefault="00EC1EDF"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7" w:name="_Toc456702907"/>
      <w:bookmarkStart w:id="8" w:name="_Toc458777231"/>
      <w:r w:rsidRPr="002C05DC">
        <w:rPr>
          <w:rFonts w:asciiTheme="minorHAnsi" w:eastAsia="Arial" w:hAnsiTheme="minorHAnsi" w:cstheme="minorBidi"/>
          <w:i w:val="0"/>
          <w:sz w:val="28"/>
          <w:szCs w:val="28"/>
        </w:rPr>
        <w:t>Personal and Academic Effectiveness</w:t>
      </w:r>
      <w:bookmarkEnd w:id="7"/>
      <w:bookmarkEnd w:id="8"/>
    </w:p>
    <w:p w14:paraId="0B4D6A8E" w14:textId="6BBEB58A" w:rsidR="0018511E" w:rsidRPr="0018511E" w:rsidRDefault="0018511E" w:rsidP="0018511E">
      <w:pPr>
        <w:suppressAutoHyphens w:val="0"/>
        <w:rPr>
          <w:rFonts w:asciiTheme="minorHAnsi" w:eastAsia="SimSun" w:hAnsiTheme="minorHAnsi" w:cstheme="minorHAnsi"/>
          <w:sz w:val="20"/>
          <w:lang w:val="en-NZ" w:eastAsia="en-US"/>
        </w:rPr>
      </w:pPr>
      <w:r w:rsidRPr="0018511E">
        <w:rPr>
          <w:rFonts w:asciiTheme="minorHAnsi" w:eastAsia="Arial" w:hAnsiTheme="minorHAnsi" w:cstheme="minorHAnsi"/>
          <w:sz w:val="20"/>
          <w:lang w:val="en-NZ"/>
        </w:rPr>
        <w:t xml:space="preserve">(Corequisite - </w:t>
      </w:r>
      <w:r w:rsidRPr="0018511E">
        <w:rPr>
          <w:rFonts w:asciiTheme="minorHAnsi" w:eastAsia="Arial" w:hAnsiTheme="minorHAnsi" w:cstheme="minorHAnsi"/>
          <w:sz w:val="20"/>
          <w:lang w:val="en-NZ" w:eastAsia="en-US"/>
        </w:rPr>
        <w:t>Applied Communication 1</w:t>
      </w:r>
      <w:r w:rsidRPr="0018511E">
        <w:rPr>
          <w:rFonts w:asciiTheme="minorHAnsi" w:eastAsia="Arial" w:hAnsiTheme="minorHAnsi" w:cstheme="minorHAnsi"/>
          <w:sz w:val="20"/>
          <w:lang w:val="en-NZ" w:eastAsia="en-US"/>
        </w:rPr>
        <w:t>)</w:t>
      </w:r>
    </w:p>
    <w:p w14:paraId="00D77701" w14:textId="4ECDF6BD" w:rsidR="00F07C5D" w:rsidRPr="00F07C5D" w:rsidRDefault="00F07C5D" w:rsidP="00F07C5D">
      <w:pPr>
        <w:rPr>
          <w:rFonts w:eastAsia="Arial"/>
          <w:lang w:val="en-NZ"/>
        </w:rPr>
      </w:pPr>
    </w:p>
    <w:p w14:paraId="1FBC5144" w14:textId="77777777" w:rsidR="00A31AD4" w:rsidRPr="00A31AD4" w:rsidRDefault="00A31AD4" w:rsidP="00A31AD4">
      <w:pPr>
        <w:rPr>
          <w:rFonts w:asciiTheme="minorHAnsi" w:eastAsia="Arial" w:hAnsiTheme="minorHAnsi" w:cstheme="minorBidi"/>
          <w:b/>
          <w:sz w:val="28"/>
          <w:szCs w:val="28"/>
          <w:lang w:val="en-NZ"/>
        </w:rPr>
      </w:pPr>
      <w:r w:rsidRPr="00A31AD4">
        <w:rPr>
          <w:rFonts w:asciiTheme="minorHAnsi" w:eastAsia="Arial" w:hAnsiTheme="minorHAnsi" w:cstheme="minorBidi"/>
          <w:b/>
          <w:sz w:val="28"/>
          <w:szCs w:val="28"/>
          <w:lang w:val="en-NZ"/>
        </w:rPr>
        <w:t>SS130401</w:t>
      </w:r>
    </w:p>
    <w:p w14:paraId="168667E3" w14:textId="77777777" w:rsidR="00EC1EDF" w:rsidRPr="008B43E5" w:rsidRDefault="00EC1EDF" w:rsidP="00EC1EDF">
      <w:pPr>
        <w:tabs>
          <w:tab w:val="left" w:pos="851"/>
        </w:tabs>
        <w:spacing w:line="259" w:lineRule="auto"/>
        <w:rPr>
          <w:rFonts w:asciiTheme="minorHAnsi" w:hAnsiTheme="minorHAnsi"/>
        </w:rPr>
      </w:pPr>
    </w:p>
    <w:p w14:paraId="3D4C1C33" w14:textId="77777777" w:rsidR="00EC1EDF" w:rsidRPr="00A31AD4" w:rsidRDefault="00EC1EDF" w:rsidP="00A31AD4">
      <w:pPr>
        <w:tabs>
          <w:tab w:val="left" w:pos="851"/>
        </w:tabs>
        <w:spacing w:line="259" w:lineRule="auto"/>
        <w:jc w:val="both"/>
        <w:rPr>
          <w:rFonts w:asciiTheme="minorHAnsi" w:hAnsiTheme="minorHAnsi"/>
        </w:rPr>
      </w:pPr>
      <w:r w:rsidRPr="00A31AD4">
        <w:rPr>
          <w:rFonts w:asciiTheme="minorHAnsi" w:hAnsiTheme="minorHAnsi"/>
          <w:b/>
        </w:rPr>
        <w:t>Aim</w:t>
      </w:r>
    </w:p>
    <w:p w14:paraId="2BE294DD" w14:textId="77777777" w:rsidR="00EC1EDF" w:rsidRPr="00A31AD4" w:rsidRDefault="00EC1EDF" w:rsidP="00A31AD4">
      <w:pPr>
        <w:tabs>
          <w:tab w:val="left" w:pos="851"/>
        </w:tabs>
        <w:spacing w:line="259" w:lineRule="auto"/>
        <w:jc w:val="both"/>
        <w:rPr>
          <w:rFonts w:asciiTheme="minorHAnsi" w:hAnsiTheme="minorHAnsi"/>
        </w:rPr>
      </w:pPr>
      <w:r w:rsidRPr="00A31AD4">
        <w:rPr>
          <w:rFonts w:asciiTheme="minorHAnsi" w:hAnsiTheme="minorHAnsi"/>
        </w:rPr>
        <w:t xml:space="preserve">This course aims to provide students with academic, reflective and self-management skills needed for working as an effective professional in social services. </w:t>
      </w:r>
    </w:p>
    <w:p w14:paraId="2E75AEF0" w14:textId="77777777" w:rsidR="00EC1EDF" w:rsidRPr="00A31AD4" w:rsidRDefault="00EC1EDF" w:rsidP="00A31AD4">
      <w:pPr>
        <w:tabs>
          <w:tab w:val="left" w:pos="851"/>
        </w:tabs>
        <w:spacing w:line="259" w:lineRule="auto"/>
        <w:jc w:val="both"/>
        <w:rPr>
          <w:rFonts w:asciiTheme="minorHAnsi" w:hAnsiTheme="minorHAnsi"/>
        </w:rPr>
      </w:pPr>
    </w:p>
    <w:p w14:paraId="73C5000E" w14:textId="77777777" w:rsidR="00EC1EDF" w:rsidRDefault="00EC1EDF" w:rsidP="00A31AD4">
      <w:pPr>
        <w:tabs>
          <w:tab w:val="left" w:pos="851"/>
        </w:tabs>
        <w:spacing w:line="259" w:lineRule="auto"/>
        <w:jc w:val="both"/>
        <w:rPr>
          <w:rFonts w:asciiTheme="minorHAnsi" w:hAnsiTheme="minorHAnsi"/>
          <w:b/>
        </w:rPr>
      </w:pPr>
      <w:r w:rsidRPr="00A31AD4">
        <w:rPr>
          <w:rFonts w:asciiTheme="minorHAnsi" w:hAnsiTheme="minorHAnsi"/>
          <w:b/>
        </w:rPr>
        <w:t>Learning Outcomes</w:t>
      </w:r>
    </w:p>
    <w:p w14:paraId="67A0153D" w14:textId="77777777" w:rsidR="000D0E15" w:rsidRPr="00A31AD4" w:rsidRDefault="000D0E15" w:rsidP="000D0E15">
      <w:pPr>
        <w:tabs>
          <w:tab w:val="left" w:pos="851"/>
        </w:tabs>
        <w:spacing w:line="259" w:lineRule="auto"/>
        <w:jc w:val="both"/>
        <w:rPr>
          <w:rFonts w:asciiTheme="minorHAnsi" w:hAnsiTheme="minorHAnsi"/>
        </w:rPr>
      </w:pPr>
      <w:r w:rsidRPr="00A31AD4">
        <w:rPr>
          <w:rFonts w:asciiTheme="minorHAnsi" w:hAnsiTheme="minorHAnsi"/>
        </w:rPr>
        <w:t>At the successful completion of this course, students will be able to:</w:t>
      </w:r>
    </w:p>
    <w:p w14:paraId="035BC49E" w14:textId="77777777" w:rsidR="000D0E15" w:rsidRPr="00A31AD4" w:rsidRDefault="000D0E15" w:rsidP="00A31AD4">
      <w:pPr>
        <w:tabs>
          <w:tab w:val="left" w:pos="851"/>
        </w:tabs>
        <w:spacing w:line="259" w:lineRule="auto"/>
        <w:jc w:val="both"/>
        <w:rPr>
          <w:rFonts w:asciiTheme="minorHAnsi" w:hAnsiTheme="minorHAnsi"/>
        </w:rPr>
      </w:pPr>
    </w:p>
    <w:p w14:paraId="729293BF" w14:textId="77777777" w:rsidR="00EC1EDF" w:rsidRPr="00A31AD4" w:rsidRDefault="00EC1EDF" w:rsidP="00406F74">
      <w:pPr>
        <w:numPr>
          <w:ilvl w:val="0"/>
          <w:numId w:val="8"/>
        </w:numPr>
        <w:tabs>
          <w:tab w:val="clear" w:pos="1571"/>
        </w:tabs>
        <w:spacing w:line="264" w:lineRule="auto"/>
        <w:ind w:left="567" w:hanging="567"/>
        <w:jc w:val="both"/>
        <w:rPr>
          <w:rFonts w:asciiTheme="minorHAnsi" w:hAnsiTheme="minorHAnsi"/>
        </w:rPr>
      </w:pPr>
      <w:r w:rsidRPr="00A31AD4">
        <w:rPr>
          <w:rFonts w:asciiTheme="minorHAnsi" w:hAnsiTheme="minorHAnsi"/>
        </w:rPr>
        <w:t xml:space="preserve">Implement self-management and study skills in preparation for working as a </w:t>
      </w:r>
      <w:r w:rsidR="00751C0C">
        <w:rPr>
          <w:rFonts w:asciiTheme="minorHAnsi" w:hAnsiTheme="minorHAnsi"/>
        </w:rPr>
        <w:t>professional in social services</w:t>
      </w:r>
      <w:r w:rsidR="00C122D1">
        <w:rPr>
          <w:rFonts w:asciiTheme="minorHAnsi" w:hAnsiTheme="minorHAnsi"/>
        </w:rPr>
        <w:t>.</w:t>
      </w:r>
    </w:p>
    <w:p w14:paraId="7C3B08FC" w14:textId="77777777" w:rsidR="00EC1EDF" w:rsidRPr="00A31AD4" w:rsidRDefault="00EC1EDF" w:rsidP="00406F74">
      <w:pPr>
        <w:numPr>
          <w:ilvl w:val="0"/>
          <w:numId w:val="8"/>
        </w:numPr>
        <w:tabs>
          <w:tab w:val="clear" w:pos="1571"/>
        </w:tabs>
        <w:spacing w:line="264" w:lineRule="auto"/>
        <w:ind w:left="567" w:hanging="567"/>
        <w:jc w:val="both"/>
        <w:rPr>
          <w:rFonts w:asciiTheme="minorHAnsi" w:hAnsiTheme="minorHAnsi"/>
        </w:rPr>
      </w:pPr>
      <w:r w:rsidRPr="00A31AD4">
        <w:rPr>
          <w:rFonts w:asciiTheme="minorHAnsi" w:hAnsiTheme="minorHAnsi"/>
        </w:rPr>
        <w:t xml:space="preserve">Apply effective research strategies to locate relevant </w:t>
      </w:r>
      <w:r w:rsidR="00751C0C">
        <w:rPr>
          <w:rFonts w:asciiTheme="minorHAnsi" w:hAnsiTheme="minorHAnsi"/>
        </w:rPr>
        <w:t>literature and online resources</w:t>
      </w:r>
      <w:r w:rsidR="00C122D1">
        <w:rPr>
          <w:rFonts w:asciiTheme="minorHAnsi" w:hAnsiTheme="minorHAnsi"/>
        </w:rPr>
        <w:t>.</w:t>
      </w:r>
    </w:p>
    <w:p w14:paraId="7FD49C76" w14:textId="77777777" w:rsidR="00EC1EDF" w:rsidRPr="00A31AD4" w:rsidRDefault="00EC1EDF" w:rsidP="00406F74">
      <w:pPr>
        <w:numPr>
          <w:ilvl w:val="0"/>
          <w:numId w:val="8"/>
        </w:numPr>
        <w:tabs>
          <w:tab w:val="clear" w:pos="1571"/>
        </w:tabs>
        <w:spacing w:line="264" w:lineRule="auto"/>
        <w:ind w:left="567" w:hanging="567"/>
        <w:jc w:val="both"/>
        <w:rPr>
          <w:rFonts w:asciiTheme="minorHAnsi" w:hAnsiTheme="minorHAnsi"/>
        </w:rPr>
      </w:pPr>
      <w:r w:rsidRPr="00A31AD4">
        <w:rPr>
          <w:rFonts w:asciiTheme="minorHAnsi" w:hAnsiTheme="minorHAnsi"/>
        </w:rPr>
        <w:t>Demonstrate effective writing for different aca</w:t>
      </w:r>
      <w:r w:rsidR="00751C0C">
        <w:rPr>
          <w:rFonts w:asciiTheme="minorHAnsi" w:hAnsiTheme="minorHAnsi"/>
        </w:rPr>
        <w:t>demic and professional purposes</w:t>
      </w:r>
      <w:r w:rsidR="00C122D1">
        <w:rPr>
          <w:rFonts w:asciiTheme="minorHAnsi" w:hAnsiTheme="minorHAnsi"/>
        </w:rPr>
        <w:t>.</w:t>
      </w:r>
    </w:p>
    <w:p w14:paraId="1A8350E2" w14:textId="77777777" w:rsidR="00EC1EDF" w:rsidRPr="00A31AD4" w:rsidRDefault="00EC1EDF" w:rsidP="00406F74">
      <w:pPr>
        <w:numPr>
          <w:ilvl w:val="0"/>
          <w:numId w:val="8"/>
        </w:numPr>
        <w:tabs>
          <w:tab w:val="clear" w:pos="1571"/>
        </w:tabs>
        <w:spacing w:line="264" w:lineRule="auto"/>
        <w:ind w:left="567" w:hanging="567"/>
        <w:jc w:val="both"/>
        <w:rPr>
          <w:rFonts w:asciiTheme="minorHAnsi" w:hAnsiTheme="minorHAnsi"/>
        </w:rPr>
      </w:pPr>
      <w:r w:rsidRPr="00A31AD4">
        <w:rPr>
          <w:rFonts w:asciiTheme="minorHAnsi" w:hAnsiTheme="minorHAnsi"/>
        </w:rPr>
        <w:t>Explore personal and professional identity by developing self-awareness and an understanding of personal attitudes, values and beliefs in the context of own cultural background.</w:t>
      </w:r>
    </w:p>
    <w:p w14:paraId="3AC2A4E0" w14:textId="77777777" w:rsidR="000D0E15" w:rsidRDefault="000D0E15">
      <w:pPr>
        <w:suppressAutoHyphens w:val="0"/>
        <w:rPr>
          <w:rFonts w:asciiTheme="minorHAnsi" w:eastAsia="Arial" w:hAnsiTheme="minorHAnsi" w:cstheme="minorBidi"/>
          <w:b/>
          <w:sz w:val="28"/>
          <w:szCs w:val="28"/>
          <w:lang w:val="en-NZ"/>
        </w:rPr>
      </w:pPr>
      <w:bookmarkStart w:id="9" w:name="_Toc456702908"/>
      <w:bookmarkStart w:id="10" w:name="_Toc458777232"/>
      <w:r>
        <w:rPr>
          <w:rFonts w:asciiTheme="minorHAnsi" w:eastAsia="Arial" w:hAnsiTheme="minorHAnsi" w:cstheme="minorBidi"/>
          <w:i/>
          <w:sz w:val="28"/>
          <w:szCs w:val="28"/>
        </w:rPr>
        <w:br w:type="page"/>
      </w:r>
    </w:p>
    <w:p w14:paraId="583BF6BF" w14:textId="77777777" w:rsidR="00EC1EDF" w:rsidRDefault="00EC1EDF"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2C05DC">
        <w:rPr>
          <w:rFonts w:asciiTheme="minorHAnsi" w:eastAsia="Arial" w:hAnsiTheme="minorHAnsi" w:cstheme="minorBidi"/>
          <w:i w:val="0"/>
          <w:sz w:val="28"/>
          <w:szCs w:val="28"/>
        </w:rPr>
        <w:lastRenderedPageBreak/>
        <w:t>Theories of Human Behaviour</w:t>
      </w:r>
      <w:bookmarkEnd w:id="9"/>
      <w:bookmarkEnd w:id="10"/>
      <w:r w:rsidRPr="002C05DC">
        <w:rPr>
          <w:rFonts w:asciiTheme="minorHAnsi" w:eastAsia="Arial" w:hAnsiTheme="minorHAnsi" w:cstheme="minorBidi"/>
          <w:i w:val="0"/>
          <w:sz w:val="28"/>
          <w:szCs w:val="28"/>
        </w:rPr>
        <w:t xml:space="preserve"> </w:t>
      </w:r>
    </w:p>
    <w:p w14:paraId="0F75E145" w14:textId="77777777" w:rsidR="00A31AD4" w:rsidRPr="00A31AD4" w:rsidRDefault="00A31AD4" w:rsidP="00A31AD4">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A31AD4">
        <w:rPr>
          <w:rFonts w:asciiTheme="minorHAnsi" w:eastAsia="Arial" w:hAnsiTheme="minorHAnsi" w:cstheme="minorBidi"/>
          <w:i w:val="0"/>
          <w:sz w:val="28"/>
          <w:szCs w:val="28"/>
        </w:rPr>
        <w:t>SS130501</w:t>
      </w:r>
    </w:p>
    <w:p w14:paraId="384FCC6A" w14:textId="77777777" w:rsidR="00EC1EDF" w:rsidRPr="008B43E5" w:rsidRDefault="00EC1EDF" w:rsidP="00EC1EDF">
      <w:pPr>
        <w:tabs>
          <w:tab w:val="left" w:pos="851"/>
        </w:tabs>
        <w:spacing w:line="259" w:lineRule="auto"/>
        <w:rPr>
          <w:rFonts w:asciiTheme="minorHAnsi" w:hAnsiTheme="minorHAnsi"/>
        </w:rPr>
      </w:pPr>
    </w:p>
    <w:p w14:paraId="6861C8C2" w14:textId="77777777" w:rsidR="00EC1EDF" w:rsidRPr="00A31AD4" w:rsidRDefault="00EC1EDF" w:rsidP="00A31AD4">
      <w:pPr>
        <w:tabs>
          <w:tab w:val="left" w:pos="851"/>
        </w:tabs>
        <w:spacing w:line="259" w:lineRule="auto"/>
        <w:jc w:val="both"/>
        <w:rPr>
          <w:rFonts w:asciiTheme="minorHAnsi" w:hAnsiTheme="minorHAnsi"/>
          <w:szCs w:val="24"/>
        </w:rPr>
      </w:pPr>
      <w:r w:rsidRPr="00A31AD4">
        <w:rPr>
          <w:rFonts w:asciiTheme="minorHAnsi" w:hAnsiTheme="minorHAnsi"/>
          <w:b/>
        </w:rPr>
        <w:t>Aim</w:t>
      </w:r>
    </w:p>
    <w:p w14:paraId="0A5FBAE8" w14:textId="77777777" w:rsidR="00EC1EDF" w:rsidRPr="00A31AD4" w:rsidRDefault="00EC1EDF" w:rsidP="00A31AD4">
      <w:pPr>
        <w:tabs>
          <w:tab w:val="left" w:pos="851"/>
        </w:tabs>
        <w:spacing w:line="259" w:lineRule="auto"/>
        <w:jc w:val="both"/>
        <w:rPr>
          <w:rFonts w:asciiTheme="minorHAnsi" w:hAnsiTheme="minorHAnsi"/>
        </w:rPr>
      </w:pPr>
      <w:r w:rsidRPr="00A31AD4">
        <w:rPr>
          <w:rFonts w:asciiTheme="minorHAnsi" w:hAnsiTheme="minorHAnsi"/>
        </w:rPr>
        <w:t>The aim of this course is to introduce students to theories of social psychology and human development, in the context of Aotearoa New Zealand.</w:t>
      </w:r>
    </w:p>
    <w:p w14:paraId="1592167F" w14:textId="77777777" w:rsidR="00EC1EDF" w:rsidRPr="00A31AD4" w:rsidRDefault="00EC1EDF" w:rsidP="00A31AD4">
      <w:pPr>
        <w:tabs>
          <w:tab w:val="left" w:pos="851"/>
        </w:tabs>
        <w:spacing w:line="259" w:lineRule="auto"/>
        <w:jc w:val="both"/>
        <w:rPr>
          <w:rFonts w:asciiTheme="minorHAnsi" w:hAnsiTheme="minorHAnsi"/>
        </w:rPr>
      </w:pPr>
    </w:p>
    <w:p w14:paraId="2075D32A" w14:textId="77777777" w:rsidR="00EC1EDF" w:rsidRPr="00A31AD4" w:rsidRDefault="00EC1EDF" w:rsidP="00A31AD4">
      <w:pPr>
        <w:tabs>
          <w:tab w:val="left" w:pos="851"/>
        </w:tabs>
        <w:spacing w:line="259" w:lineRule="auto"/>
        <w:jc w:val="both"/>
        <w:rPr>
          <w:rFonts w:asciiTheme="minorHAnsi" w:hAnsiTheme="minorHAnsi"/>
          <w:szCs w:val="24"/>
        </w:rPr>
      </w:pPr>
      <w:r w:rsidRPr="00A31AD4">
        <w:rPr>
          <w:rFonts w:asciiTheme="minorHAnsi" w:hAnsiTheme="minorHAnsi"/>
          <w:b/>
        </w:rPr>
        <w:t>Learning Outcomes</w:t>
      </w:r>
    </w:p>
    <w:p w14:paraId="6332C19B" w14:textId="77777777" w:rsidR="00EC1EDF" w:rsidRPr="00A31AD4" w:rsidRDefault="00EC1EDF" w:rsidP="00A31AD4">
      <w:pPr>
        <w:tabs>
          <w:tab w:val="left" w:pos="851"/>
        </w:tabs>
        <w:spacing w:line="259" w:lineRule="auto"/>
        <w:jc w:val="both"/>
        <w:rPr>
          <w:rFonts w:asciiTheme="minorHAnsi" w:hAnsiTheme="minorHAnsi"/>
        </w:rPr>
      </w:pPr>
      <w:r w:rsidRPr="00A31AD4">
        <w:rPr>
          <w:rFonts w:asciiTheme="minorHAnsi" w:hAnsiTheme="minorHAnsi"/>
        </w:rPr>
        <w:t>At the successful completion of this course, students will be able to:</w:t>
      </w:r>
    </w:p>
    <w:p w14:paraId="2D3A3EDC" w14:textId="77777777" w:rsidR="00EC1EDF" w:rsidRPr="00A31AD4" w:rsidRDefault="00EC1EDF" w:rsidP="00406F74">
      <w:pPr>
        <w:numPr>
          <w:ilvl w:val="0"/>
          <w:numId w:val="9"/>
        </w:numPr>
        <w:spacing w:line="264" w:lineRule="auto"/>
        <w:ind w:left="567" w:hanging="567"/>
        <w:jc w:val="both"/>
        <w:rPr>
          <w:rFonts w:asciiTheme="minorHAnsi" w:hAnsiTheme="minorHAnsi"/>
        </w:rPr>
      </w:pPr>
      <w:r w:rsidRPr="00A31AD4">
        <w:rPr>
          <w:rFonts w:asciiTheme="minorHAnsi" w:hAnsiTheme="minorHAnsi"/>
        </w:rPr>
        <w:t>Describe key theories of social psychology and human development inc</w:t>
      </w:r>
      <w:r w:rsidR="00751C0C">
        <w:rPr>
          <w:rFonts w:asciiTheme="minorHAnsi" w:hAnsiTheme="minorHAnsi"/>
        </w:rPr>
        <w:t>luding Māori approaches.</w:t>
      </w:r>
    </w:p>
    <w:p w14:paraId="2E8A58D0" w14:textId="77777777" w:rsidR="00EC1EDF" w:rsidRPr="00A31AD4" w:rsidRDefault="00EC1EDF" w:rsidP="00406F74">
      <w:pPr>
        <w:numPr>
          <w:ilvl w:val="0"/>
          <w:numId w:val="9"/>
        </w:numPr>
        <w:spacing w:line="264" w:lineRule="auto"/>
        <w:ind w:left="567" w:hanging="567"/>
        <w:jc w:val="both"/>
        <w:rPr>
          <w:rFonts w:asciiTheme="minorHAnsi" w:hAnsiTheme="minorHAnsi"/>
        </w:rPr>
      </w:pPr>
      <w:r w:rsidRPr="00A31AD4">
        <w:rPr>
          <w:rFonts w:asciiTheme="minorHAnsi" w:hAnsiTheme="minorHAnsi"/>
        </w:rPr>
        <w:t>Consider the influence of family and community on</w:t>
      </w:r>
      <w:r w:rsidR="00751C0C">
        <w:rPr>
          <w:rFonts w:asciiTheme="minorHAnsi" w:hAnsiTheme="minorHAnsi"/>
        </w:rPr>
        <w:t xml:space="preserve"> social developmental processes</w:t>
      </w:r>
      <w:r w:rsidR="00C122D1">
        <w:rPr>
          <w:rFonts w:asciiTheme="minorHAnsi" w:hAnsiTheme="minorHAnsi"/>
        </w:rPr>
        <w:t>.</w:t>
      </w:r>
    </w:p>
    <w:p w14:paraId="0C7DE3B4" w14:textId="77777777" w:rsidR="00EC1EDF" w:rsidRPr="00A31AD4" w:rsidRDefault="00EC1EDF" w:rsidP="00406F74">
      <w:pPr>
        <w:numPr>
          <w:ilvl w:val="0"/>
          <w:numId w:val="9"/>
        </w:numPr>
        <w:spacing w:line="264" w:lineRule="auto"/>
        <w:ind w:left="567" w:hanging="567"/>
        <w:jc w:val="both"/>
        <w:rPr>
          <w:rFonts w:asciiTheme="minorHAnsi" w:hAnsiTheme="minorHAnsi"/>
        </w:rPr>
      </w:pPr>
      <w:r w:rsidRPr="00A31AD4">
        <w:rPr>
          <w:rFonts w:asciiTheme="minorHAnsi" w:hAnsiTheme="minorHAnsi"/>
        </w:rPr>
        <w:t>Describe the relevance of a range of psychological and developmental theories to groups and individ</w:t>
      </w:r>
      <w:r w:rsidR="00751C0C">
        <w:rPr>
          <w:rFonts w:asciiTheme="minorHAnsi" w:hAnsiTheme="minorHAnsi"/>
        </w:rPr>
        <w:t>uals in social service settings</w:t>
      </w:r>
      <w:r w:rsidR="00C122D1">
        <w:rPr>
          <w:rFonts w:asciiTheme="minorHAnsi" w:hAnsiTheme="minorHAnsi"/>
        </w:rPr>
        <w:t>.</w:t>
      </w:r>
    </w:p>
    <w:p w14:paraId="54953673" w14:textId="77777777" w:rsidR="00EC1EDF" w:rsidRPr="00A31AD4" w:rsidRDefault="00EC1EDF" w:rsidP="00406F74">
      <w:pPr>
        <w:numPr>
          <w:ilvl w:val="0"/>
          <w:numId w:val="9"/>
        </w:numPr>
        <w:spacing w:line="264" w:lineRule="auto"/>
        <w:ind w:left="567" w:hanging="567"/>
        <w:jc w:val="both"/>
        <w:rPr>
          <w:rFonts w:asciiTheme="minorHAnsi" w:hAnsiTheme="minorHAnsi"/>
        </w:rPr>
      </w:pPr>
      <w:r w:rsidRPr="00A31AD4">
        <w:rPr>
          <w:rFonts w:asciiTheme="minorHAnsi" w:hAnsiTheme="minorHAnsi"/>
        </w:rPr>
        <w:t>Examine theoretical concepts in the context of cultural practice in social services in Aotearoa New Zealand.</w:t>
      </w:r>
    </w:p>
    <w:p w14:paraId="7B56AD3F" w14:textId="77777777" w:rsidR="00EC1EDF" w:rsidRPr="008B43E5" w:rsidRDefault="00EC1EDF" w:rsidP="00EC1EDF">
      <w:pPr>
        <w:tabs>
          <w:tab w:val="left" w:pos="567"/>
        </w:tabs>
        <w:spacing w:line="259" w:lineRule="auto"/>
        <w:rPr>
          <w:rFonts w:asciiTheme="minorHAnsi" w:hAnsiTheme="minorHAnsi"/>
        </w:rPr>
      </w:pPr>
    </w:p>
    <w:p w14:paraId="47413110" w14:textId="03DBEFA4" w:rsidR="00EC1EDF" w:rsidRDefault="00EC1EDF" w:rsidP="00EC1EDF">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11" w:name="_Toc456702909"/>
      <w:bookmarkStart w:id="12" w:name="_Toc458777233"/>
      <w:r w:rsidRPr="002C05DC">
        <w:rPr>
          <w:rFonts w:asciiTheme="minorHAnsi" w:eastAsia="Arial" w:hAnsiTheme="minorHAnsi" w:cstheme="minorBidi"/>
          <w:i w:val="0"/>
          <w:sz w:val="28"/>
          <w:szCs w:val="28"/>
        </w:rPr>
        <w:t>Te Tiriti o Waitangi, Ethics and Law</w:t>
      </w:r>
      <w:bookmarkEnd w:id="11"/>
      <w:bookmarkEnd w:id="12"/>
    </w:p>
    <w:p w14:paraId="278522E6" w14:textId="59173E52" w:rsidR="0018511E" w:rsidRPr="0018511E" w:rsidRDefault="0018511E" w:rsidP="0018511E">
      <w:pPr>
        <w:rPr>
          <w:rFonts w:asciiTheme="minorHAnsi" w:eastAsia="Arial" w:hAnsiTheme="minorHAnsi" w:cstheme="minorHAnsi"/>
          <w:sz w:val="20"/>
          <w:lang w:val="en-NZ"/>
        </w:rPr>
      </w:pPr>
      <w:r w:rsidRPr="0018511E">
        <w:rPr>
          <w:rFonts w:asciiTheme="minorHAnsi" w:eastAsia="Arial" w:hAnsiTheme="minorHAnsi" w:cstheme="minorHAnsi"/>
          <w:sz w:val="20"/>
          <w:lang w:val="en-NZ"/>
        </w:rPr>
        <w:t>(Corequisite – Diversity)</w:t>
      </w:r>
    </w:p>
    <w:p w14:paraId="2B04114C" w14:textId="77777777" w:rsidR="00A31AD4" w:rsidRPr="00A31AD4" w:rsidRDefault="00A31AD4" w:rsidP="00A31AD4">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A31AD4">
        <w:rPr>
          <w:rFonts w:asciiTheme="minorHAnsi" w:eastAsia="Arial" w:hAnsiTheme="minorHAnsi" w:cstheme="minorBidi"/>
          <w:i w:val="0"/>
          <w:sz w:val="28"/>
          <w:szCs w:val="28"/>
        </w:rPr>
        <w:t>SS130601</w:t>
      </w:r>
    </w:p>
    <w:p w14:paraId="02006C38" w14:textId="77777777" w:rsidR="00EC1EDF" w:rsidRPr="008B43E5" w:rsidRDefault="00EC1EDF" w:rsidP="00EC1EDF">
      <w:pPr>
        <w:rPr>
          <w:rFonts w:asciiTheme="minorHAnsi" w:hAnsiTheme="minorHAnsi"/>
        </w:rPr>
      </w:pPr>
    </w:p>
    <w:p w14:paraId="65445F6E" w14:textId="77777777" w:rsidR="00EC1EDF" w:rsidRPr="00A31AD4" w:rsidRDefault="00EC1EDF" w:rsidP="00A31AD4">
      <w:pPr>
        <w:jc w:val="both"/>
        <w:rPr>
          <w:rFonts w:asciiTheme="minorHAnsi" w:hAnsiTheme="minorHAnsi"/>
        </w:rPr>
      </w:pPr>
      <w:r w:rsidRPr="00A31AD4">
        <w:rPr>
          <w:rFonts w:asciiTheme="minorHAnsi" w:hAnsiTheme="minorHAnsi"/>
          <w:b/>
        </w:rPr>
        <w:t>Aim</w:t>
      </w:r>
    </w:p>
    <w:p w14:paraId="0B0DFCEC" w14:textId="77777777" w:rsidR="00EC1EDF" w:rsidRPr="00A31AD4" w:rsidRDefault="00EC1EDF" w:rsidP="00A31AD4">
      <w:pPr>
        <w:jc w:val="both"/>
        <w:rPr>
          <w:rFonts w:asciiTheme="minorHAnsi" w:hAnsiTheme="minorHAnsi"/>
        </w:rPr>
      </w:pPr>
      <w:r w:rsidRPr="00A31AD4">
        <w:rPr>
          <w:rFonts w:asciiTheme="minorHAnsi" w:hAnsiTheme="minorHAnsi"/>
        </w:rPr>
        <w:t>This course aims to provide the learner with opportunities to explore the relationship between Te Tiriti o Waitangi and international, customary and New Zealand law and ethics, through a lens of social justice.</w:t>
      </w:r>
    </w:p>
    <w:p w14:paraId="32AC9AD0" w14:textId="77777777" w:rsidR="00EC1EDF" w:rsidRPr="00A31AD4" w:rsidRDefault="00EC1EDF" w:rsidP="00A31AD4">
      <w:pPr>
        <w:jc w:val="both"/>
        <w:rPr>
          <w:rFonts w:asciiTheme="minorHAnsi" w:hAnsiTheme="minorHAnsi"/>
        </w:rPr>
      </w:pPr>
    </w:p>
    <w:p w14:paraId="22BBF66E" w14:textId="77777777" w:rsidR="00EC1EDF" w:rsidRPr="00A31AD4" w:rsidRDefault="00EC1EDF" w:rsidP="00A31AD4">
      <w:pPr>
        <w:jc w:val="both"/>
        <w:rPr>
          <w:rFonts w:asciiTheme="minorHAnsi" w:hAnsiTheme="minorHAnsi"/>
        </w:rPr>
      </w:pPr>
      <w:r w:rsidRPr="00A31AD4">
        <w:rPr>
          <w:rFonts w:asciiTheme="minorHAnsi" w:hAnsiTheme="minorHAnsi"/>
          <w:b/>
        </w:rPr>
        <w:t>Learning Outcomes</w:t>
      </w:r>
    </w:p>
    <w:p w14:paraId="6B2DD981" w14:textId="77777777" w:rsidR="004B25DC" w:rsidRPr="004B25DC" w:rsidRDefault="004B25DC" w:rsidP="004B25DC">
      <w:pPr>
        <w:suppressAutoHyphens w:val="0"/>
        <w:spacing w:line="264" w:lineRule="auto"/>
        <w:rPr>
          <w:rFonts w:asciiTheme="minorHAnsi" w:eastAsia="SimSun" w:hAnsiTheme="minorHAnsi" w:cstheme="minorHAnsi"/>
          <w:szCs w:val="24"/>
          <w:lang w:val="en-NZ" w:eastAsia="en-US"/>
        </w:rPr>
      </w:pPr>
      <w:r w:rsidRPr="004B25DC">
        <w:rPr>
          <w:rFonts w:asciiTheme="minorHAnsi" w:eastAsia="SimSun" w:hAnsiTheme="minorHAnsi" w:cstheme="minorHAnsi"/>
          <w:szCs w:val="24"/>
          <w:lang w:val="en-NZ" w:eastAsia="en-US"/>
        </w:rPr>
        <w:t>At the successful completion of this course, students will be able to:</w:t>
      </w:r>
    </w:p>
    <w:p w14:paraId="58FE2292" w14:textId="77777777" w:rsidR="004B25DC" w:rsidRPr="004B25DC" w:rsidRDefault="004B25DC" w:rsidP="004B25DC">
      <w:pPr>
        <w:suppressAutoHyphens w:val="0"/>
        <w:spacing w:line="264" w:lineRule="auto"/>
        <w:ind w:left="567" w:hanging="567"/>
        <w:rPr>
          <w:rFonts w:asciiTheme="minorHAnsi" w:eastAsia="SimSun" w:hAnsiTheme="minorHAnsi" w:cstheme="minorHAnsi"/>
          <w:szCs w:val="24"/>
          <w:lang w:val="en-NZ" w:eastAsia="en-US"/>
        </w:rPr>
      </w:pPr>
      <w:r w:rsidRPr="004B25DC">
        <w:rPr>
          <w:rFonts w:asciiTheme="minorHAnsi" w:eastAsia="SimSun" w:hAnsiTheme="minorHAnsi" w:cstheme="minorHAnsi"/>
          <w:szCs w:val="24"/>
          <w:lang w:val="en-NZ" w:eastAsia="en-US"/>
        </w:rPr>
        <w:t>1.</w:t>
      </w:r>
      <w:r w:rsidRPr="004B25DC">
        <w:rPr>
          <w:rFonts w:asciiTheme="minorHAnsi" w:eastAsia="SimSun" w:hAnsiTheme="minorHAnsi" w:cstheme="minorHAnsi"/>
          <w:szCs w:val="24"/>
          <w:lang w:val="en-NZ" w:eastAsia="en-US"/>
        </w:rPr>
        <w:tab/>
        <w:t>Analyse the context in which He Wakaputanga o te Rangatiratanga o Nu Tireni and Te Tiriti o Waitangi was signed, and the impact of colonisation and decolonisation, with an emphasis on mana whenua stories in relation to social service demographics.</w:t>
      </w:r>
    </w:p>
    <w:p w14:paraId="28812CDB" w14:textId="77777777" w:rsidR="004B25DC" w:rsidRPr="004B25DC" w:rsidRDefault="004B25DC" w:rsidP="004B25DC">
      <w:pPr>
        <w:suppressAutoHyphens w:val="0"/>
        <w:spacing w:line="264" w:lineRule="auto"/>
        <w:ind w:left="567" w:hanging="567"/>
        <w:rPr>
          <w:rFonts w:asciiTheme="minorHAnsi" w:eastAsia="SimSun" w:hAnsiTheme="minorHAnsi" w:cstheme="minorHAnsi"/>
          <w:szCs w:val="24"/>
          <w:lang w:val="en-NZ" w:eastAsia="en-US"/>
        </w:rPr>
      </w:pPr>
      <w:r w:rsidRPr="004B25DC">
        <w:rPr>
          <w:rFonts w:asciiTheme="minorHAnsi" w:eastAsia="SimSun" w:hAnsiTheme="minorHAnsi" w:cstheme="minorHAnsi"/>
          <w:szCs w:val="24"/>
          <w:lang w:val="en-NZ" w:eastAsia="en-US"/>
        </w:rPr>
        <w:t>2.</w:t>
      </w:r>
      <w:r w:rsidRPr="004B25DC">
        <w:rPr>
          <w:rFonts w:asciiTheme="minorHAnsi" w:eastAsia="SimSun" w:hAnsiTheme="minorHAnsi" w:cstheme="minorHAnsi"/>
          <w:szCs w:val="24"/>
          <w:lang w:val="en-NZ" w:eastAsia="en-US"/>
        </w:rPr>
        <w:tab/>
        <w:t>Examine historical and current legislation (internationally and in Aotearoa-New Zealand), the system of government, with reference to Māori customary lore and human rights legislation, relevant to social services in Aotearoa-New Zealand.</w:t>
      </w:r>
    </w:p>
    <w:p w14:paraId="7EA2A406" w14:textId="77777777" w:rsidR="004B25DC" w:rsidRPr="004B25DC" w:rsidRDefault="004B25DC" w:rsidP="004B25DC">
      <w:pPr>
        <w:suppressAutoHyphens w:val="0"/>
        <w:spacing w:line="264" w:lineRule="auto"/>
        <w:ind w:left="567" w:hanging="567"/>
        <w:rPr>
          <w:rFonts w:asciiTheme="minorHAnsi" w:eastAsia="SimSun" w:hAnsiTheme="minorHAnsi" w:cstheme="minorHAnsi"/>
          <w:szCs w:val="24"/>
          <w:lang w:val="en-NZ" w:eastAsia="en-US"/>
        </w:rPr>
      </w:pPr>
      <w:r w:rsidRPr="004B25DC">
        <w:rPr>
          <w:rFonts w:asciiTheme="minorHAnsi" w:eastAsia="SimSun" w:hAnsiTheme="minorHAnsi" w:cstheme="minorHAnsi"/>
          <w:szCs w:val="24"/>
          <w:lang w:val="en-NZ" w:eastAsia="en-US"/>
        </w:rPr>
        <w:t>3.</w:t>
      </w:r>
      <w:r w:rsidRPr="004B25DC">
        <w:rPr>
          <w:rFonts w:asciiTheme="minorHAnsi" w:eastAsia="SimSun" w:hAnsiTheme="minorHAnsi" w:cstheme="minorHAnsi"/>
          <w:szCs w:val="24"/>
          <w:lang w:val="en-NZ" w:eastAsia="en-US"/>
        </w:rPr>
        <w:tab/>
        <w:t>Discuss the ethical responsibilities of a social services practitioner in the context of Aotearoa-New Zealand society.</w:t>
      </w:r>
    </w:p>
    <w:p w14:paraId="569A286C" w14:textId="77777777" w:rsidR="00EC1EDF" w:rsidRPr="008B43E5" w:rsidRDefault="00EC1EDF" w:rsidP="00EC1EDF">
      <w:pPr>
        <w:rPr>
          <w:rFonts w:asciiTheme="minorHAnsi" w:hAnsiTheme="minorHAnsi"/>
        </w:rPr>
      </w:pPr>
    </w:p>
    <w:p w14:paraId="730D9784" w14:textId="77777777" w:rsidR="00B80064" w:rsidRDefault="00EC1EDF" w:rsidP="00B80064">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MS Mincho" w:hAnsiTheme="minorHAnsi"/>
          <w:i w:val="0"/>
          <w:lang w:val="en-GB"/>
        </w:rPr>
        <w:br w:type="page"/>
      </w:r>
      <w:bookmarkStart w:id="13" w:name="_Toc483554722"/>
      <w:bookmarkStart w:id="14" w:name="_Toc183418050"/>
      <w:r w:rsidR="00B80064">
        <w:rPr>
          <w:rFonts w:asciiTheme="minorHAnsi" w:eastAsia="Arial" w:hAnsiTheme="minorHAnsi" w:cstheme="minorBidi"/>
          <w:i w:val="0"/>
          <w:sz w:val="28"/>
          <w:szCs w:val="28"/>
        </w:rPr>
        <w:lastRenderedPageBreak/>
        <w:t>YEAR TWO</w:t>
      </w:r>
    </w:p>
    <w:bookmarkEnd w:id="13"/>
    <w:p w14:paraId="6B7A8C73" w14:textId="1F610241" w:rsidR="00BC08EA" w:rsidRDefault="003C4EA3" w:rsidP="00F34A20">
      <w:pPr>
        <w:pStyle w:val="Heading2"/>
        <w:keepNext/>
        <w:numPr>
          <w:ilvl w:val="1"/>
          <w:numId w:val="0"/>
        </w:numPr>
        <w:tabs>
          <w:tab w:val="num" w:pos="851"/>
        </w:tabs>
        <w:spacing w:before="240" w:after="120" w:line="264" w:lineRule="auto"/>
        <w:ind w:left="851" w:hanging="851"/>
        <w:jc w:val="both"/>
        <w:rPr>
          <w:rFonts w:asciiTheme="minorHAnsi" w:eastAsia="Arial" w:hAnsiTheme="minorHAnsi" w:cstheme="minorBidi"/>
          <w:i w:val="0"/>
          <w:sz w:val="28"/>
          <w:szCs w:val="28"/>
        </w:rPr>
      </w:pPr>
      <w:r>
        <w:rPr>
          <w:rFonts w:asciiTheme="minorHAnsi" w:eastAsia="Arial" w:hAnsiTheme="minorHAnsi" w:cstheme="minorBidi"/>
          <w:i w:val="0"/>
          <w:sz w:val="28"/>
          <w:szCs w:val="28"/>
        </w:rPr>
        <w:t>Applied Communication 2</w:t>
      </w:r>
      <w:r w:rsidR="00BC08EA" w:rsidRPr="002C05DC">
        <w:rPr>
          <w:rFonts w:asciiTheme="minorHAnsi" w:eastAsia="Arial" w:hAnsiTheme="minorHAnsi" w:cstheme="minorBidi"/>
          <w:i w:val="0"/>
          <w:sz w:val="28"/>
          <w:szCs w:val="28"/>
        </w:rPr>
        <w:t xml:space="preserve"> </w:t>
      </w:r>
    </w:p>
    <w:p w14:paraId="67A048C2" w14:textId="15A6E0B7" w:rsidR="00D6721D" w:rsidRPr="0046268E" w:rsidRDefault="0046268E" w:rsidP="00D6721D">
      <w:pPr>
        <w:rPr>
          <w:rFonts w:asciiTheme="minorHAnsi" w:eastAsia="Arial" w:hAnsiTheme="minorHAnsi" w:cstheme="minorHAnsi"/>
          <w:sz w:val="20"/>
          <w:lang w:val="en-NZ"/>
        </w:rPr>
      </w:pPr>
      <w:r w:rsidRPr="0046268E">
        <w:rPr>
          <w:rFonts w:asciiTheme="minorHAnsi" w:eastAsia="Arial" w:hAnsiTheme="minorHAnsi" w:cstheme="minorHAnsi"/>
          <w:sz w:val="20"/>
          <w:lang w:val="en-NZ"/>
        </w:rPr>
        <w:t>(</w:t>
      </w:r>
      <w:r w:rsidR="00D6721D" w:rsidRPr="0046268E">
        <w:rPr>
          <w:rFonts w:asciiTheme="minorHAnsi" w:eastAsia="Arial" w:hAnsiTheme="minorHAnsi" w:cstheme="minorHAnsi"/>
          <w:sz w:val="20"/>
          <w:lang w:val="en-NZ"/>
        </w:rPr>
        <w:t xml:space="preserve">Prerequisites - </w:t>
      </w:r>
      <w:r w:rsidRPr="0046268E">
        <w:rPr>
          <w:rFonts w:asciiTheme="minorHAnsi" w:eastAsia="Arial" w:hAnsiTheme="minorHAnsi" w:cstheme="minorHAnsi"/>
          <w:sz w:val="20"/>
        </w:rPr>
        <w:t>Applied Communication 1; Personal and Academic Effectiveness</w:t>
      </w:r>
      <w:r w:rsidRPr="0046268E">
        <w:rPr>
          <w:rFonts w:asciiTheme="minorHAnsi" w:eastAsia="Arial" w:hAnsiTheme="minorHAnsi" w:cstheme="minorHAnsi"/>
          <w:sz w:val="20"/>
        </w:rPr>
        <w:t>)</w:t>
      </w:r>
    </w:p>
    <w:p w14:paraId="04C34FD2" w14:textId="77777777" w:rsidR="0046268E" w:rsidRDefault="0046268E" w:rsidP="00F34A20">
      <w:pPr>
        <w:rPr>
          <w:rFonts w:asciiTheme="minorHAnsi" w:eastAsia="Arial" w:hAnsiTheme="minorHAnsi" w:cstheme="minorBidi"/>
          <w:b/>
          <w:sz w:val="28"/>
          <w:szCs w:val="28"/>
          <w:lang w:val="en-NZ"/>
        </w:rPr>
      </w:pPr>
    </w:p>
    <w:p w14:paraId="576B0E63" w14:textId="629EE4FB" w:rsidR="00F34A20" w:rsidRPr="00F34A20" w:rsidRDefault="00F34A20" w:rsidP="00F34A20">
      <w:pPr>
        <w:rPr>
          <w:rFonts w:asciiTheme="minorHAnsi" w:eastAsia="Arial" w:hAnsiTheme="minorHAnsi" w:cstheme="minorBidi"/>
          <w:b/>
          <w:sz w:val="28"/>
          <w:szCs w:val="28"/>
          <w:lang w:val="en-NZ"/>
        </w:rPr>
      </w:pPr>
      <w:r w:rsidRPr="00F34A20">
        <w:rPr>
          <w:rFonts w:asciiTheme="minorHAnsi" w:eastAsia="Arial" w:hAnsiTheme="minorHAnsi" w:cstheme="minorBidi"/>
          <w:b/>
          <w:sz w:val="28"/>
          <w:szCs w:val="28"/>
          <w:lang w:val="en-NZ"/>
        </w:rPr>
        <w:t>SS</w:t>
      </w:r>
      <w:r w:rsidR="003C4EA3">
        <w:rPr>
          <w:rFonts w:asciiTheme="minorHAnsi" w:eastAsia="Arial" w:hAnsiTheme="minorHAnsi" w:cstheme="minorBidi"/>
          <w:b/>
          <w:sz w:val="28"/>
          <w:szCs w:val="28"/>
          <w:lang w:val="en-NZ"/>
        </w:rPr>
        <w:t>230101</w:t>
      </w:r>
    </w:p>
    <w:p w14:paraId="4113DA7C" w14:textId="77777777" w:rsidR="00BC08EA" w:rsidRPr="00F34A20" w:rsidRDefault="00BC08EA" w:rsidP="00F34A20">
      <w:pPr>
        <w:spacing w:before="240" w:after="120"/>
        <w:jc w:val="both"/>
        <w:rPr>
          <w:rFonts w:asciiTheme="minorHAnsi" w:hAnsiTheme="minorHAnsi" w:cs="Arial"/>
          <w:b/>
          <w:szCs w:val="24"/>
        </w:rPr>
      </w:pPr>
      <w:r w:rsidRPr="00F34A20">
        <w:rPr>
          <w:rFonts w:asciiTheme="minorHAnsi" w:hAnsiTheme="minorHAnsi" w:cs="Arial"/>
          <w:b/>
          <w:szCs w:val="24"/>
        </w:rPr>
        <w:t>Aim</w:t>
      </w:r>
    </w:p>
    <w:p w14:paraId="31B19DD1" w14:textId="77777777" w:rsidR="003C4EA3" w:rsidRPr="003C4EA3" w:rsidRDefault="003C4EA3" w:rsidP="003C4EA3">
      <w:pPr>
        <w:tabs>
          <w:tab w:val="left" w:pos="851"/>
        </w:tabs>
        <w:spacing w:line="259" w:lineRule="auto"/>
        <w:rPr>
          <w:rFonts w:asciiTheme="minorHAnsi" w:hAnsiTheme="minorHAnsi" w:cs="Arial"/>
          <w:szCs w:val="24"/>
        </w:rPr>
      </w:pPr>
      <w:r w:rsidRPr="003C4EA3">
        <w:rPr>
          <w:rFonts w:asciiTheme="minorHAnsi" w:hAnsiTheme="minorHAnsi" w:cs="Arial"/>
          <w:szCs w:val="24"/>
        </w:rPr>
        <w:t>This course aims to enable students to integrate group work theory and practice and demonstrate the knowledge and skills required to facilitate groups based on the presenting needs of the group.</w:t>
      </w:r>
    </w:p>
    <w:p w14:paraId="06001B71" w14:textId="77777777" w:rsidR="00BC08EA" w:rsidRPr="00F34A20" w:rsidRDefault="00BC08EA" w:rsidP="00F34A20">
      <w:pPr>
        <w:spacing w:before="240" w:after="120"/>
        <w:jc w:val="both"/>
        <w:rPr>
          <w:rFonts w:asciiTheme="minorHAnsi" w:hAnsiTheme="minorHAnsi" w:cs="Arial"/>
          <w:b/>
          <w:szCs w:val="24"/>
        </w:rPr>
      </w:pPr>
      <w:r w:rsidRPr="00F34A20">
        <w:rPr>
          <w:rFonts w:asciiTheme="minorHAnsi" w:hAnsiTheme="minorHAnsi" w:cs="Arial"/>
          <w:b/>
          <w:szCs w:val="24"/>
        </w:rPr>
        <w:t>Learning Outcomes</w:t>
      </w:r>
    </w:p>
    <w:p w14:paraId="4D298096" w14:textId="77777777" w:rsidR="003C4EA3" w:rsidRPr="003C4EA3" w:rsidRDefault="003C4EA3" w:rsidP="003C4EA3">
      <w:pPr>
        <w:tabs>
          <w:tab w:val="left" w:pos="851"/>
        </w:tabs>
        <w:spacing w:line="259" w:lineRule="auto"/>
        <w:rPr>
          <w:rFonts w:asciiTheme="minorHAnsi" w:hAnsiTheme="minorHAnsi" w:cstheme="minorHAnsi"/>
        </w:rPr>
      </w:pPr>
      <w:bookmarkStart w:id="15" w:name="_Toc483554723"/>
      <w:r w:rsidRPr="003C4EA3">
        <w:rPr>
          <w:rFonts w:asciiTheme="minorHAnsi" w:eastAsia="Arial" w:hAnsiTheme="minorHAnsi" w:cstheme="minorHAnsi"/>
        </w:rPr>
        <w:t>At the successful completion of this course, students will be able to:</w:t>
      </w:r>
    </w:p>
    <w:p w14:paraId="4C36DFB8" w14:textId="77777777" w:rsidR="003C4EA3" w:rsidRPr="003C4EA3" w:rsidRDefault="003C4EA3" w:rsidP="00406F74">
      <w:pPr>
        <w:pStyle w:val="ListParagraph"/>
        <w:numPr>
          <w:ilvl w:val="0"/>
          <w:numId w:val="4"/>
        </w:numPr>
        <w:spacing w:line="264" w:lineRule="auto"/>
        <w:ind w:left="567" w:hanging="567"/>
        <w:jc w:val="both"/>
        <w:rPr>
          <w:rFonts w:asciiTheme="minorHAnsi" w:hAnsiTheme="minorHAnsi" w:cs="Arial"/>
          <w:szCs w:val="24"/>
        </w:rPr>
      </w:pPr>
      <w:r w:rsidRPr="003C4EA3">
        <w:rPr>
          <w:rFonts w:asciiTheme="minorHAnsi" w:hAnsiTheme="minorHAnsi" w:cs="Arial"/>
          <w:szCs w:val="24"/>
        </w:rPr>
        <w:t xml:space="preserve">Apply group work theory </w:t>
      </w:r>
      <w:r w:rsidR="00751C0C">
        <w:rPr>
          <w:rFonts w:asciiTheme="minorHAnsi" w:hAnsiTheme="minorHAnsi" w:cs="Arial"/>
          <w:szCs w:val="24"/>
        </w:rPr>
        <w:t>to plan and facilitate a group.</w:t>
      </w:r>
    </w:p>
    <w:p w14:paraId="70317EE4" w14:textId="77777777" w:rsidR="003C4EA3" w:rsidRPr="003C4EA3" w:rsidRDefault="003C4EA3" w:rsidP="00406F74">
      <w:pPr>
        <w:pStyle w:val="ListParagraph"/>
        <w:numPr>
          <w:ilvl w:val="0"/>
          <w:numId w:val="4"/>
        </w:numPr>
        <w:spacing w:line="264" w:lineRule="auto"/>
        <w:ind w:left="567" w:hanging="567"/>
        <w:jc w:val="both"/>
        <w:rPr>
          <w:rFonts w:asciiTheme="minorHAnsi" w:hAnsiTheme="minorHAnsi" w:cs="Arial"/>
          <w:szCs w:val="24"/>
        </w:rPr>
      </w:pPr>
      <w:r w:rsidRPr="003C4EA3">
        <w:rPr>
          <w:rFonts w:asciiTheme="minorHAnsi" w:hAnsiTheme="minorHAnsi" w:cs="Arial"/>
          <w:szCs w:val="24"/>
        </w:rPr>
        <w:t xml:space="preserve">Recognise and meet group </w:t>
      </w:r>
      <w:r w:rsidR="00751C0C">
        <w:rPr>
          <w:rFonts w:asciiTheme="minorHAnsi" w:hAnsiTheme="minorHAnsi" w:cs="Arial"/>
          <w:szCs w:val="24"/>
        </w:rPr>
        <w:t>needs across different contexts</w:t>
      </w:r>
      <w:r w:rsidR="00C122D1">
        <w:rPr>
          <w:rFonts w:asciiTheme="minorHAnsi" w:hAnsiTheme="minorHAnsi" w:cs="Arial"/>
          <w:szCs w:val="24"/>
        </w:rPr>
        <w:t>.</w:t>
      </w:r>
    </w:p>
    <w:p w14:paraId="35DDE3FE" w14:textId="77777777" w:rsidR="003C4EA3" w:rsidRPr="003C4EA3" w:rsidRDefault="003C4EA3" w:rsidP="00406F74">
      <w:pPr>
        <w:pStyle w:val="ListParagraph"/>
        <w:numPr>
          <w:ilvl w:val="0"/>
          <w:numId w:val="4"/>
        </w:numPr>
        <w:spacing w:line="264" w:lineRule="auto"/>
        <w:ind w:left="567" w:hanging="567"/>
        <w:jc w:val="both"/>
        <w:rPr>
          <w:rFonts w:asciiTheme="minorHAnsi" w:hAnsiTheme="minorHAnsi" w:cs="Arial"/>
          <w:szCs w:val="24"/>
        </w:rPr>
      </w:pPr>
      <w:r w:rsidRPr="003C4EA3">
        <w:rPr>
          <w:rFonts w:asciiTheme="minorHAnsi" w:hAnsiTheme="minorHAnsi" w:cs="Arial"/>
          <w:szCs w:val="24"/>
        </w:rPr>
        <w:t>Critically reflect on own process in a group context.</w:t>
      </w:r>
    </w:p>
    <w:p w14:paraId="1C806829" w14:textId="77777777" w:rsidR="00B9288E" w:rsidRDefault="00B9288E">
      <w:pPr>
        <w:suppressAutoHyphens w:val="0"/>
        <w:rPr>
          <w:rFonts w:asciiTheme="minorHAnsi" w:hAnsiTheme="minorHAnsi" w:cs="Arial"/>
          <w:szCs w:val="24"/>
          <w:lang w:val="en-NZ"/>
        </w:rPr>
      </w:pPr>
    </w:p>
    <w:p w14:paraId="05289B0E" w14:textId="77777777" w:rsidR="003C4EA3" w:rsidRDefault="003C4EA3">
      <w:pPr>
        <w:suppressAutoHyphens w:val="0"/>
        <w:rPr>
          <w:rFonts w:asciiTheme="minorHAnsi" w:eastAsia="Arial" w:hAnsiTheme="minorHAnsi" w:cstheme="minorBidi"/>
          <w:b/>
          <w:i/>
          <w:lang w:val="en-NZ"/>
        </w:rPr>
      </w:pPr>
    </w:p>
    <w:bookmarkEnd w:id="15"/>
    <w:p w14:paraId="01D1175F" w14:textId="53D9EE93" w:rsidR="00BC08EA" w:rsidRDefault="003C4EA3" w:rsidP="00BC08EA">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Addictions, Substance Use and Co-existing Problems</w:t>
      </w:r>
    </w:p>
    <w:p w14:paraId="6AA25B96" w14:textId="3DC76E8A" w:rsidR="0046268E" w:rsidRPr="0046268E" w:rsidRDefault="0046268E" w:rsidP="0046268E">
      <w:pPr>
        <w:rPr>
          <w:rFonts w:asciiTheme="minorHAnsi" w:eastAsia="Arial" w:hAnsiTheme="minorHAnsi" w:cstheme="minorHAnsi"/>
          <w:sz w:val="20"/>
          <w:lang w:val="en-NZ"/>
        </w:rPr>
      </w:pPr>
      <w:r w:rsidRPr="0046268E">
        <w:rPr>
          <w:rFonts w:asciiTheme="minorHAnsi" w:eastAsia="Arial" w:hAnsiTheme="minorHAnsi" w:cstheme="minorHAnsi"/>
          <w:sz w:val="20"/>
          <w:lang w:val="en-NZ"/>
        </w:rPr>
        <w:t>(Prerequisite – Theories of Human Behaviour)</w:t>
      </w:r>
    </w:p>
    <w:p w14:paraId="4D7A3C3A"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3C4EA3">
        <w:rPr>
          <w:rFonts w:asciiTheme="minorHAnsi" w:eastAsia="Arial" w:hAnsiTheme="minorHAnsi" w:cstheme="minorBidi"/>
          <w:i w:val="0"/>
          <w:sz w:val="28"/>
          <w:szCs w:val="28"/>
        </w:rPr>
        <w:t>30201</w:t>
      </w:r>
    </w:p>
    <w:p w14:paraId="6565570F" w14:textId="77777777" w:rsidR="00BC08EA" w:rsidRPr="00F34A20" w:rsidRDefault="002F2DC5" w:rsidP="00F34A20">
      <w:pPr>
        <w:spacing w:before="240" w:after="120"/>
        <w:jc w:val="both"/>
        <w:rPr>
          <w:rFonts w:asciiTheme="minorHAnsi" w:hAnsiTheme="minorHAnsi" w:cs="Arial"/>
          <w:b/>
          <w:szCs w:val="24"/>
        </w:rPr>
      </w:pPr>
      <w:r>
        <w:rPr>
          <w:rFonts w:asciiTheme="minorHAnsi" w:hAnsiTheme="minorHAnsi" w:cs="Arial"/>
          <w:b/>
          <w:szCs w:val="24"/>
        </w:rPr>
        <w:t>Aim</w:t>
      </w:r>
    </w:p>
    <w:p w14:paraId="7BC9D10F" w14:textId="77777777" w:rsidR="003C4EA3" w:rsidRPr="002F2DC5" w:rsidRDefault="003C4EA3" w:rsidP="002F2DC5">
      <w:pPr>
        <w:tabs>
          <w:tab w:val="left" w:pos="851"/>
        </w:tabs>
        <w:spacing w:line="259" w:lineRule="auto"/>
        <w:jc w:val="both"/>
        <w:rPr>
          <w:rFonts w:asciiTheme="minorHAnsi" w:hAnsiTheme="minorHAnsi"/>
        </w:rPr>
      </w:pPr>
      <w:r w:rsidRPr="002F2DC5">
        <w:rPr>
          <w:rFonts w:asciiTheme="minorHAnsi" w:hAnsiTheme="minorHAnsi"/>
        </w:rPr>
        <w:t>This course aims to provide students with an overview of substance use ‘addictions’ and co-existing problems and assist students in developing useful and culturally appropriate responses for helping people address these problems.</w:t>
      </w:r>
    </w:p>
    <w:p w14:paraId="08661AE6" w14:textId="77777777" w:rsidR="00BC08EA" w:rsidRPr="00F34A20" w:rsidRDefault="00BC08EA" w:rsidP="00F34A20">
      <w:pPr>
        <w:spacing w:before="240" w:after="120"/>
        <w:jc w:val="both"/>
        <w:rPr>
          <w:rFonts w:asciiTheme="minorHAnsi" w:hAnsiTheme="minorHAnsi" w:cs="Arial"/>
          <w:b/>
          <w:szCs w:val="24"/>
        </w:rPr>
      </w:pPr>
      <w:r w:rsidRPr="00F34A20">
        <w:rPr>
          <w:rFonts w:asciiTheme="minorHAnsi" w:hAnsiTheme="minorHAnsi" w:cs="Arial"/>
          <w:b/>
          <w:szCs w:val="24"/>
        </w:rPr>
        <w:t>Learning Outcomes</w:t>
      </w:r>
    </w:p>
    <w:p w14:paraId="50229324" w14:textId="77777777" w:rsidR="003C4EA3" w:rsidRPr="00751C0C" w:rsidRDefault="003C4EA3" w:rsidP="003C4EA3">
      <w:pPr>
        <w:tabs>
          <w:tab w:val="left" w:pos="851"/>
        </w:tabs>
        <w:spacing w:line="259" w:lineRule="auto"/>
        <w:rPr>
          <w:rFonts w:asciiTheme="minorHAnsi" w:eastAsia="Arial" w:hAnsiTheme="minorHAnsi" w:cstheme="minorHAnsi"/>
        </w:rPr>
      </w:pPr>
      <w:r w:rsidRPr="00751C0C">
        <w:rPr>
          <w:rFonts w:asciiTheme="minorHAnsi" w:eastAsia="Arial" w:hAnsiTheme="minorHAnsi" w:cstheme="minorHAnsi"/>
        </w:rPr>
        <w:t>At the successful completion of this course, students will be able to:</w:t>
      </w:r>
    </w:p>
    <w:p w14:paraId="59739EA6" w14:textId="77777777" w:rsidR="003C4EA3" w:rsidRPr="00751C0C" w:rsidRDefault="003C4EA3" w:rsidP="00406F74">
      <w:pPr>
        <w:pStyle w:val="ListParagraph"/>
        <w:numPr>
          <w:ilvl w:val="0"/>
          <w:numId w:val="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 xml:space="preserve">Critically examine the politics of ‘addiction’, substance abuse and co-existing problems across gender, race, class, and ability and consider the effects of this </w:t>
      </w:r>
      <w:r w:rsidR="00751C0C">
        <w:rPr>
          <w:rFonts w:asciiTheme="minorHAnsi" w:hAnsiTheme="minorHAnsi" w:cstheme="minorHAnsi"/>
          <w:szCs w:val="24"/>
        </w:rPr>
        <w:t>on Aotearoa/New Zealand society</w:t>
      </w:r>
      <w:r w:rsidR="00C122D1">
        <w:rPr>
          <w:rFonts w:asciiTheme="minorHAnsi" w:hAnsiTheme="minorHAnsi" w:cstheme="minorHAnsi"/>
          <w:szCs w:val="24"/>
        </w:rPr>
        <w:t>.</w:t>
      </w:r>
    </w:p>
    <w:p w14:paraId="439A2696" w14:textId="77777777" w:rsidR="003C4EA3" w:rsidRPr="00751C0C" w:rsidRDefault="003C4EA3" w:rsidP="00406F74">
      <w:pPr>
        <w:pStyle w:val="ListParagraph"/>
        <w:numPr>
          <w:ilvl w:val="0"/>
          <w:numId w:val="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Critically examine and respond to ‘addiction’ and co-existing problems through screening, brief assessment, and treatment planning, collaboration and shared inte</w:t>
      </w:r>
      <w:r w:rsidR="00751C0C">
        <w:rPr>
          <w:rFonts w:asciiTheme="minorHAnsi" w:hAnsiTheme="minorHAnsi" w:cstheme="minorHAnsi"/>
          <w:szCs w:val="24"/>
        </w:rPr>
        <w:t>grated care with other services</w:t>
      </w:r>
      <w:r w:rsidR="00C122D1">
        <w:rPr>
          <w:rFonts w:asciiTheme="minorHAnsi" w:hAnsiTheme="minorHAnsi" w:cstheme="minorHAnsi"/>
          <w:szCs w:val="24"/>
        </w:rPr>
        <w:t>.</w:t>
      </w:r>
    </w:p>
    <w:p w14:paraId="0BC731FF" w14:textId="77777777" w:rsidR="003C4EA3" w:rsidRPr="00751C0C" w:rsidRDefault="003C4EA3" w:rsidP="00406F74">
      <w:pPr>
        <w:pStyle w:val="ListParagraph"/>
        <w:numPr>
          <w:ilvl w:val="0"/>
          <w:numId w:val="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Analyse the speciality specific ethical issues that may arise when addressing these problems and consider how this may affec</w:t>
      </w:r>
      <w:r w:rsidR="00751C0C">
        <w:rPr>
          <w:rFonts w:asciiTheme="minorHAnsi" w:hAnsiTheme="minorHAnsi" w:cstheme="minorHAnsi"/>
          <w:szCs w:val="24"/>
        </w:rPr>
        <w:t>t the professional relationship</w:t>
      </w:r>
      <w:r w:rsidR="00C122D1">
        <w:rPr>
          <w:rFonts w:asciiTheme="minorHAnsi" w:hAnsiTheme="minorHAnsi" w:cstheme="minorHAnsi"/>
          <w:szCs w:val="24"/>
        </w:rPr>
        <w:t>.</w:t>
      </w:r>
    </w:p>
    <w:p w14:paraId="73D5AD85" w14:textId="77777777" w:rsidR="003C4EA3" w:rsidRPr="00751C0C" w:rsidRDefault="003C4EA3" w:rsidP="00406F74">
      <w:pPr>
        <w:pStyle w:val="ListParagraph"/>
        <w:numPr>
          <w:ilvl w:val="0"/>
          <w:numId w:val="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Assess the effects of ‘addiction,’ substance use and co-existing problems on the individual/family/</w:t>
      </w:r>
      <w:r w:rsidR="00274333">
        <w:rPr>
          <w:rFonts w:asciiTheme="minorHAnsi" w:hAnsiTheme="minorHAnsi" w:cstheme="minorHAnsi"/>
          <w:szCs w:val="24"/>
        </w:rPr>
        <w:t>whānau</w:t>
      </w:r>
      <w:r w:rsidRPr="00751C0C">
        <w:rPr>
          <w:rFonts w:asciiTheme="minorHAnsi" w:hAnsiTheme="minorHAnsi" w:cstheme="minorHAnsi"/>
          <w:szCs w:val="24"/>
        </w:rPr>
        <w:t xml:space="preserve"> and be able to refer people onto appropriate services.</w:t>
      </w:r>
    </w:p>
    <w:p w14:paraId="676EB5C2" w14:textId="77777777" w:rsidR="00BC08EA" w:rsidRPr="00B9288E" w:rsidRDefault="00BC08EA" w:rsidP="00BC08EA">
      <w:pPr>
        <w:spacing w:after="120" w:line="264" w:lineRule="auto"/>
        <w:ind w:left="720" w:hanging="720"/>
        <w:rPr>
          <w:rFonts w:asciiTheme="minorHAnsi" w:hAnsiTheme="minorHAnsi" w:cs="Arial"/>
          <w:szCs w:val="24"/>
          <w:lang w:val="en-NZ"/>
        </w:rPr>
      </w:pPr>
    </w:p>
    <w:p w14:paraId="1D3FC9CA" w14:textId="77777777" w:rsidR="00BC08EA" w:rsidRPr="008B43E5" w:rsidRDefault="00BC08EA" w:rsidP="00BC08EA">
      <w:pPr>
        <w:spacing w:after="120" w:line="264" w:lineRule="auto"/>
        <w:ind w:left="720" w:hanging="720"/>
        <w:rPr>
          <w:rFonts w:asciiTheme="minorHAnsi" w:hAnsiTheme="minorHAnsi" w:cs="Arial"/>
          <w:sz w:val="20"/>
          <w:lang w:val="en-NZ"/>
        </w:rPr>
      </w:pPr>
    </w:p>
    <w:p w14:paraId="332D1CF4" w14:textId="7AD55575" w:rsidR="00BC08EA" w:rsidRDefault="003C4EA3"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lastRenderedPageBreak/>
        <w:t>Contemporary Issues in Career Practice</w:t>
      </w:r>
      <w:r w:rsidR="00BC08EA" w:rsidRPr="002C05DC">
        <w:rPr>
          <w:rFonts w:asciiTheme="minorHAnsi" w:eastAsia="Arial" w:hAnsiTheme="minorHAnsi" w:cstheme="minorBidi"/>
          <w:i w:val="0"/>
          <w:sz w:val="28"/>
          <w:szCs w:val="28"/>
        </w:rPr>
        <w:t xml:space="preserve"> </w:t>
      </w:r>
    </w:p>
    <w:p w14:paraId="59E0F43A" w14:textId="77777777" w:rsidR="005A06F5" w:rsidRPr="0046268E" w:rsidRDefault="005A06F5" w:rsidP="005A06F5">
      <w:pPr>
        <w:rPr>
          <w:rFonts w:asciiTheme="minorHAnsi" w:eastAsia="Arial" w:hAnsiTheme="minorHAnsi" w:cstheme="minorHAnsi"/>
          <w:sz w:val="20"/>
          <w:lang w:val="en-NZ"/>
        </w:rPr>
      </w:pPr>
      <w:r w:rsidRPr="0046268E">
        <w:rPr>
          <w:rFonts w:asciiTheme="minorHAnsi" w:eastAsia="Arial" w:hAnsiTheme="minorHAnsi" w:cstheme="minorHAnsi"/>
          <w:sz w:val="20"/>
          <w:lang w:val="en-NZ"/>
        </w:rPr>
        <w:t>(Prerequisite – Theories of Human Behaviour)</w:t>
      </w:r>
    </w:p>
    <w:p w14:paraId="64BC9CEC"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3C4EA3">
        <w:rPr>
          <w:rFonts w:asciiTheme="minorHAnsi" w:eastAsia="Arial" w:hAnsiTheme="minorHAnsi" w:cstheme="minorBidi"/>
          <w:i w:val="0"/>
          <w:sz w:val="28"/>
          <w:szCs w:val="28"/>
        </w:rPr>
        <w:t>30301</w:t>
      </w:r>
    </w:p>
    <w:p w14:paraId="616C150B"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0A703572" w14:textId="77777777" w:rsidR="003C4EA3" w:rsidRPr="002F2DC5" w:rsidRDefault="003C4EA3" w:rsidP="002F2DC5">
      <w:pPr>
        <w:tabs>
          <w:tab w:val="left" w:pos="851"/>
        </w:tabs>
        <w:spacing w:line="259" w:lineRule="auto"/>
        <w:jc w:val="both"/>
        <w:rPr>
          <w:rFonts w:asciiTheme="minorHAnsi" w:hAnsiTheme="minorHAnsi"/>
        </w:rPr>
      </w:pPr>
      <w:r w:rsidRPr="002F2DC5">
        <w:rPr>
          <w:rFonts w:asciiTheme="minorHAnsi" w:hAnsiTheme="minorHAnsi"/>
        </w:rPr>
        <w:t>This course provides opportunities for students to investigate and develop expertise in significant and challenging areas of contemporary career practice. Students will broaden their knowledge and helping strategies by examining key issues and their impact on career development.</w:t>
      </w:r>
    </w:p>
    <w:p w14:paraId="0DBEFFDA"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736A12D4" w14:textId="77777777" w:rsidR="003C4EA3" w:rsidRPr="00751C0C" w:rsidRDefault="003C4EA3" w:rsidP="00751C0C">
      <w:pPr>
        <w:tabs>
          <w:tab w:val="left" w:pos="851"/>
        </w:tabs>
        <w:spacing w:line="259" w:lineRule="auto"/>
        <w:rPr>
          <w:rFonts w:asciiTheme="minorHAnsi" w:eastAsia="Arial" w:hAnsiTheme="minorHAnsi" w:cstheme="minorHAnsi"/>
        </w:rPr>
      </w:pPr>
      <w:bookmarkStart w:id="16" w:name="_Toc483554725"/>
      <w:r w:rsidRPr="00751C0C">
        <w:rPr>
          <w:rFonts w:asciiTheme="minorHAnsi" w:eastAsia="Arial" w:hAnsiTheme="minorHAnsi" w:cstheme="minorHAnsi"/>
        </w:rPr>
        <w:t>At the successful completion of this course, students will be able to:</w:t>
      </w:r>
    </w:p>
    <w:p w14:paraId="4761378A" w14:textId="77777777" w:rsidR="003C4EA3" w:rsidRPr="00751C0C" w:rsidRDefault="003C4EA3" w:rsidP="00406F74">
      <w:pPr>
        <w:pStyle w:val="ListParagraph"/>
        <w:numPr>
          <w:ilvl w:val="0"/>
          <w:numId w:val="2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 xml:space="preserve">Investigate contemporary areas of challenge in career practice, such as women’s progress, youth and decision-making, </w:t>
      </w:r>
      <w:r w:rsidR="0059475D">
        <w:rPr>
          <w:rFonts w:asciiTheme="minorHAnsi" w:hAnsiTheme="minorHAnsi" w:cstheme="minorHAnsi"/>
          <w:szCs w:val="24"/>
        </w:rPr>
        <w:t>Māori</w:t>
      </w:r>
      <w:r w:rsidRPr="00751C0C">
        <w:rPr>
          <w:rFonts w:asciiTheme="minorHAnsi" w:hAnsiTheme="minorHAnsi" w:cstheme="minorHAnsi"/>
          <w:szCs w:val="24"/>
        </w:rPr>
        <w:t xml:space="preserve"> participation and success, mid-life challenges, dual career couples, and older workers a</w:t>
      </w:r>
      <w:r w:rsidR="00751C0C">
        <w:rPr>
          <w:rFonts w:asciiTheme="minorHAnsi" w:hAnsiTheme="minorHAnsi" w:cstheme="minorHAnsi"/>
          <w:szCs w:val="24"/>
        </w:rPr>
        <w:t>nd new approaches to retirement</w:t>
      </w:r>
      <w:r w:rsidR="00C122D1">
        <w:rPr>
          <w:rFonts w:asciiTheme="minorHAnsi" w:hAnsiTheme="minorHAnsi" w:cstheme="minorHAnsi"/>
          <w:szCs w:val="24"/>
        </w:rPr>
        <w:t>.</w:t>
      </w:r>
    </w:p>
    <w:p w14:paraId="779C91F4" w14:textId="77777777" w:rsidR="003C4EA3" w:rsidRPr="00751C0C" w:rsidRDefault="003C4EA3" w:rsidP="00406F74">
      <w:pPr>
        <w:pStyle w:val="ListParagraph"/>
        <w:numPr>
          <w:ilvl w:val="0"/>
          <w:numId w:val="2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Research, analyse and evaluate relevant literature to formulate appropriate h</w:t>
      </w:r>
      <w:r w:rsidR="00751C0C">
        <w:rPr>
          <w:rFonts w:asciiTheme="minorHAnsi" w:hAnsiTheme="minorHAnsi" w:cstheme="minorHAnsi"/>
          <w:szCs w:val="24"/>
        </w:rPr>
        <w:t>elping responses and strategies</w:t>
      </w:r>
      <w:r w:rsidR="00C122D1">
        <w:rPr>
          <w:rFonts w:asciiTheme="minorHAnsi" w:hAnsiTheme="minorHAnsi" w:cstheme="minorHAnsi"/>
          <w:szCs w:val="24"/>
        </w:rPr>
        <w:t>.</w:t>
      </w:r>
    </w:p>
    <w:p w14:paraId="4C984243" w14:textId="77777777" w:rsidR="003C4EA3" w:rsidRPr="00751C0C" w:rsidRDefault="003C4EA3" w:rsidP="00406F74">
      <w:pPr>
        <w:pStyle w:val="ListParagraph"/>
        <w:numPr>
          <w:ilvl w:val="0"/>
          <w:numId w:val="23"/>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 xml:space="preserve">Create a research-based package designed to educate clients and target groups. </w:t>
      </w:r>
    </w:p>
    <w:p w14:paraId="7593ECD1" w14:textId="77777777" w:rsidR="006F1989" w:rsidRDefault="006F1989"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p>
    <w:p w14:paraId="0832F1AA" w14:textId="0EFCBBBE" w:rsidR="00BC08EA" w:rsidRDefault="003C4EA3"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Integrated Practice A (Career Practice)</w:t>
      </w:r>
      <w:bookmarkEnd w:id="16"/>
    </w:p>
    <w:p w14:paraId="10BB2EFC" w14:textId="0E7CD044" w:rsidR="005A06F5" w:rsidRPr="005A06F5" w:rsidRDefault="005A06F5" w:rsidP="005A06F5">
      <w:pPr>
        <w:rPr>
          <w:rFonts w:asciiTheme="minorHAnsi" w:eastAsia="Arial" w:hAnsiTheme="minorHAnsi" w:cstheme="minorHAnsi"/>
          <w:sz w:val="20"/>
          <w:lang w:val="en-NZ"/>
        </w:rPr>
      </w:pPr>
      <w:r w:rsidRPr="005A06F5">
        <w:rPr>
          <w:rFonts w:asciiTheme="minorHAnsi" w:eastAsia="Arial" w:hAnsiTheme="minorHAnsi" w:cstheme="minorHAnsi"/>
          <w:sz w:val="20"/>
          <w:lang w:val="en-NZ"/>
        </w:rPr>
        <w:t>(Prerequisites – All level 5 courses</w:t>
      </w:r>
      <w:r w:rsidR="00D75CF4">
        <w:rPr>
          <w:rFonts w:asciiTheme="minorHAnsi" w:eastAsia="Arial" w:hAnsiTheme="minorHAnsi" w:cstheme="minorHAnsi"/>
          <w:sz w:val="20"/>
          <w:lang w:val="en-NZ"/>
        </w:rPr>
        <w:t xml:space="preserve">; </w:t>
      </w:r>
      <w:r w:rsidR="00D75CF4">
        <w:rPr>
          <w:rFonts w:asciiTheme="minorHAnsi" w:eastAsia="Arial" w:hAnsiTheme="minorHAnsi" w:cstheme="minorHAnsi"/>
          <w:sz w:val="20"/>
          <w:lang w:val="en-NZ"/>
        </w:rPr>
        <w:t>Corequisite – Theory for Practice A</w:t>
      </w:r>
      <w:r w:rsidR="00D75CF4">
        <w:rPr>
          <w:rFonts w:asciiTheme="minorHAnsi" w:eastAsia="Arial" w:hAnsiTheme="minorHAnsi" w:cstheme="minorHAnsi"/>
          <w:sz w:val="20"/>
          <w:lang w:val="en-NZ"/>
        </w:rPr>
        <w:t xml:space="preserve"> (Career Practice)</w:t>
      </w:r>
      <w:r w:rsidRPr="005A06F5">
        <w:rPr>
          <w:rFonts w:asciiTheme="minorHAnsi" w:eastAsia="Arial" w:hAnsiTheme="minorHAnsi" w:cstheme="minorHAnsi"/>
          <w:sz w:val="20"/>
          <w:lang w:val="en-NZ"/>
        </w:rPr>
        <w:t>)</w:t>
      </w:r>
    </w:p>
    <w:p w14:paraId="256DBAC3"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5E1806">
        <w:rPr>
          <w:rFonts w:asciiTheme="minorHAnsi" w:eastAsia="Arial" w:hAnsiTheme="minorHAnsi" w:cstheme="minorBidi"/>
          <w:i w:val="0"/>
          <w:sz w:val="28"/>
          <w:szCs w:val="28"/>
        </w:rPr>
        <w:t>30401</w:t>
      </w:r>
    </w:p>
    <w:p w14:paraId="7DA2808F"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5E2AF737" w14:textId="77777777" w:rsidR="005E1806" w:rsidRPr="002F2DC5" w:rsidRDefault="005E1806" w:rsidP="002F2DC5">
      <w:pPr>
        <w:tabs>
          <w:tab w:val="left" w:pos="851"/>
        </w:tabs>
        <w:spacing w:line="259" w:lineRule="auto"/>
        <w:jc w:val="both"/>
        <w:rPr>
          <w:rFonts w:asciiTheme="minorHAnsi" w:hAnsiTheme="minorHAnsi"/>
        </w:rPr>
      </w:pPr>
      <w:r w:rsidRPr="002F2DC5">
        <w:rPr>
          <w:rFonts w:asciiTheme="minorHAnsi" w:hAnsiTheme="minorHAnsi"/>
        </w:rPr>
        <w:t>The aim of this course is to provide students with the opportunity to develop skills, knowledge and experience of career practice work, using various models of practice, theories and interventions within an organisational setting.</w:t>
      </w:r>
    </w:p>
    <w:p w14:paraId="315AF031"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08BD6145" w14:textId="77777777" w:rsidR="005E1806" w:rsidRPr="00751C0C" w:rsidRDefault="005E1806" w:rsidP="00751C0C">
      <w:pPr>
        <w:tabs>
          <w:tab w:val="left" w:pos="851"/>
        </w:tabs>
        <w:spacing w:line="259" w:lineRule="auto"/>
        <w:rPr>
          <w:rFonts w:asciiTheme="minorHAnsi" w:eastAsia="Arial" w:hAnsiTheme="minorHAnsi" w:cstheme="minorHAnsi"/>
        </w:rPr>
      </w:pPr>
      <w:r w:rsidRPr="00751C0C">
        <w:rPr>
          <w:rFonts w:asciiTheme="minorHAnsi" w:eastAsia="Arial" w:hAnsiTheme="minorHAnsi" w:cstheme="minorHAnsi"/>
        </w:rPr>
        <w:t>At the successful completion of this course, students will be able to:</w:t>
      </w:r>
    </w:p>
    <w:p w14:paraId="644942E5" w14:textId="77777777" w:rsidR="005E1806" w:rsidRPr="00751C0C" w:rsidRDefault="005E1806" w:rsidP="00406F74">
      <w:pPr>
        <w:pStyle w:val="ListParagraph"/>
        <w:numPr>
          <w:ilvl w:val="0"/>
          <w:numId w:val="24"/>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Describe and demonstrate safe and ethical professional practice, including observing the policies and procedures of a workplace</w:t>
      </w:r>
      <w:r w:rsidR="00C122D1">
        <w:rPr>
          <w:rFonts w:asciiTheme="minorHAnsi" w:hAnsiTheme="minorHAnsi" w:cstheme="minorHAnsi"/>
          <w:szCs w:val="24"/>
        </w:rPr>
        <w:t>.</w:t>
      </w:r>
    </w:p>
    <w:p w14:paraId="6998392F" w14:textId="77777777" w:rsidR="005E1806" w:rsidRPr="00751C0C" w:rsidRDefault="005E1806" w:rsidP="00406F74">
      <w:pPr>
        <w:pStyle w:val="ListParagraph"/>
        <w:numPr>
          <w:ilvl w:val="0"/>
          <w:numId w:val="24"/>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Critically apply appropriate career development tools and resources</w:t>
      </w:r>
      <w:r w:rsidR="00C122D1">
        <w:rPr>
          <w:rFonts w:asciiTheme="minorHAnsi" w:hAnsiTheme="minorHAnsi" w:cstheme="minorHAnsi"/>
          <w:szCs w:val="24"/>
        </w:rPr>
        <w:t>.</w:t>
      </w:r>
    </w:p>
    <w:p w14:paraId="0FD6B2CB" w14:textId="77777777" w:rsidR="005E1806" w:rsidRPr="00751C0C" w:rsidRDefault="005E1806" w:rsidP="00406F74">
      <w:pPr>
        <w:pStyle w:val="ListParagraph"/>
        <w:numPr>
          <w:ilvl w:val="0"/>
          <w:numId w:val="24"/>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Apply and critique the use of micro counselling skills to support clients to clarify career paths and achieve goals</w:t>
      </w:r>
      <w:r w:rsidR="00C122D1">
        <w:rPr>
          <w:rFonts w:asciiTheme="minorHAnsi" w:hAnsiTheme="minorHAnsi" w:cstheme="minorHAnsi"/>
          <w:szCs w:val="24"/>
        </w:rPr>
        <w:t>.</w:t>
      </w:r>
    </w:p>
    <w:p w14:paraId="3A95CCBE" w14:textId="77777777" w:rsidR="005E1806" w:rsidRPr="00751C0C" w:rsidRDefault="005E1806" w:rsidP="00406F74">
      <w:pPr>
        <w:pStyle w:val="ListParagraph"/>
        <w:numPr>
          <w:ilvl w:val="0"/>
          <w:numId w:val="24"/>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Evaluate the application of career development theories, models and approaches</w:t>
      </w:r>
      <w:r w:rsidR="00C122D1">
        <w:rPr>
          <w:rFonts w:asciiTheme="minorHAnsi" w:hAnsiTheme="minorHAnsi" w:cstheme="minorHAnsi"/>
          <w:szCs w:val="24"/>
        </w:rPr>
        <w:t>.</w:t>
      </w:r>
    </w:p>
    <w:p w14:paraId="1FDC7B4E" w14:textId="77777777" w:rsidR="005E1806" w:rsidRPr="00751C0C" w:rsidRDefault="005E1806" w:rsidP="00406F74">
      <w:pPr>
        <w:pStyle w:val="ListParagraph"/>
        <w:numPr>
          <w:ilvl w:val="0"/>
          <w:numId w:val="24"/>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Provide targeted and culturally appropriate career development support to diverse groups including Māori and Pasifika peoples.</w:t>
      </w:r>
    </w:p>
    <w:p w14:paraId="6873107D" w14:textId="77777777" w:rsidR="00BC08EA" w:rsidRPr="00E52963" w:rsidRDefault="00BC08EA" w:rsidP="00BC08EA">
      <w:pPr>
        <w:spacing w:after="120" w:line="264" w:lineRule="auto"/>
        <w:ind w:left="720" w:hanging="720"/>
        <w:rPr>
          <w:rFonts w:asciiTheme="minorHAnsi" w:hAnsiTheme="minorHAnsi" w:cstheme="minorHAnsi"/>
          <w:szCs w:val="24"/>
          <w:lang w:val="en-NZ"/>
        </w:rPr>
      </w:pPr>
    </w:p>
    <w:p w14:paraId="214C6B3F" w14:textId="77777777" w:rsidR="00BC08EA" w:rsidRPr="008B43E5" w:rsidRDefault="00BC08EA" w:rsidP="00BC08EA">
      <w:pPr>
        <w:spacing w:after="120" w:line="264" w:lineRule="auto"/>
        <w:ind w:left="720" w:hanging="720"/>
        <w:rPr>
          <w:rFonts w:asciiTheme="minorHAnsi" w:hAnsiTheme="minorHAnsi" w:cs="Arial"/>
          <w:sz w:val="20"/>
          <w:lang w:val="en-NZ"/>
        </w:rPr>
      </w:pPr>
    </w:p>
    <w:p w14:paraId="0BBB0F94" w14:textId="77777777" w:rsidR="00BC08EA" w:rsidRPr="008B43E5" w:rsidRDefault="00BC08EA" w:rsidP="00BC08EA">
      <w:pPr>
        <w:spacing w:after="120" w:line="264" w:lineRule="auto"/>
        <w:ind w:left="720" w:hanging="720"/>
        <w:rPr>
          <w:rFonts w:asciiTheme="minorHAnsi" w:hAnsiTheme="minorHAnsi" w:cs="Arial"/>
          <w:sz w:val="20"/>
          <w:lang w:val="en-NZ"/>
        </w:rPr>
      </w:pPr>
    </w:p>
    <w:p w14:paraId="22516361" w14:textId="77777777" w:rsidR="00BC08EA" w:rsidRPr="008B43E5" w:rsidRDefault="00BC08EA" w:rsidP="00BC08EA">
      <w:pPr>
        <w:spacing w:after="120" w:line="264" w:lineRule="auto"/>
        <w:ind w:left="720" w:hanging="720"/>
        <w:rPr>
          <w:rFonts w:asciiTheme="minorHAnsi" w:hAnsiTheme="minorHAnsi" w:cs="Arial"/>
          <w:sz w:val="20"/>
          <w:lang w:val="en-NZ"/>
        </w:rPr>
      </w:pPr>
    </w:p>
    <w:p w14:paraId="275E4613" w14:textId="1A06E929" w:rsidR="00BC08EA" w:rsidRDefault="005E180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Integrated Practice A (Counselling)</w:t>
      </w:r>
    </w:p>
    <w:p w14:paraId="2212E208" w14:textId="252EA065" w:rsidR="005A06F5" w:rsidRPr="005A06F5" w:rsidRDefault="005A06F5" w:rsidP="005A06F5">
      <w:pPr>
        <w:rPr>
          <w:rFonts w:asciiTheme="minorHAnsi" w:eastAsia="Arial" w:hAnsiTheme="minorHAnsi" w:cstheme="minorHAnsi"/>
          <w:sz w:val="20"/>
          <w:lang w:val="en-NZ"/>
        </w:rPr>
      </w:pPr>
      <w:r w:rsidRPr="005A06F5">
        <w:rPr>
          <w:rFonts w:asciiTheme="minorHAnsi" w:eastAsia="Arial" w:hAnsiTheme="minorHAnsi" w:cstheme="minorHAnsi"/>
          <w:sz w:val="20"/>
          <w:lang w:val="en-NZ"/>
        </w:rPr>
        <w:t>(Prerequisites – All level 5 courses</w:t>
      </w:r>
      <w:r w:rsidR="00D75CF4">
        <w:rPr>
          <w:rFonts w:asciiTheme="minorHAnsi" w:eastAsia="Arial" w:hAnsiTheme="minorHAnsi" w:cstheme="minorHAnsi"/>
          <w:sz w:val="20"/>
          <w:lang w:val="en-NZ"/>
        </w:rPr>
        <w:t xml:space="preserve">; </w:t>
      </w:r>
      <w:r w:rsidR="00B12BB9">
        <w:rPr>
          <w:rFonts w:asciiTheme="minorHAnsi" w:eastAsia="Arial" w:hAnsiTheme="minorHAnsi" w:cstheme="minorHAnsi"/>
          <w:sz w:val="20"/>
          <w:lang w:val="en-NZ"/>
        </w:rPr>
        <w:t>Corequisite – Theory for Practice A</w:t>
      </w:r>
      <w:r w:rsidR="00B12BB9">
        <w:rPr>
          <w:rFonts w:asciiTheme="minorHAnsi" w:eastAsia="Arial" w:hAnsiTheme="minorHAnsi" w:cstheme="minorHAnsi"/>
          <w:sz w:val="20"/>
          <w:lang w:val="en-NZ"/>
        </w:rPr>
        <w:t xml:space="preserve"> (Counselling)</w:t>
      </w:r>
      <w:r w:rsidRPr="005A06F5">
        <w:rPr>
          <w:rFonts w:asciiTheme="minorHAnsi" w:eastAsia="Arial" w:hAnsiTheme="minorHAnsi" w:cstheme="minorHAnsi"/>
          <w:sz w:val="20"/>
          <w:lang w:val="en-NZ"/>
        </w:rPr>
        <w:t>)</w:t>
      </w:r>
    </w:p>
    <w:p w14:paraId="66B30577"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5E1806">
        <w:rPr>
          <w:rFonts w:asciiTheme="minorHAnsi" w:eastAsia="Arial" w:hAnsiTheme="minorHAnsi" w:cstheme="minorBidi"/>
          <w:i w:val="0"/>
          <w:sz w:val="28"/>
          <w:szCs w:val="28"/>
        </w:rPr>
        <w:t>30501</w:t>
      </w:r>
    </w:p>
    <w:p w14:paraId="7CE599C4"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0F48F7DB" w14:textId="77777777" w:rsidR="005E1806" w:rsidRPr="002F2DC5" w:rsidRDefault="005E1806" w:rsidP="002F2DC5">
      <w:pPr>
        <w:tabs>
          <w:tab w:val="left" w:pos="851"/>
        </w:tabs>
        <w:spacing w:line="259" w:lineRule="auto"/>
        <w:jc w:val="both"/>
        <w:rPr>
          <w:rFonts w:asciiTheme="minorHAnsi" w:hAnsiTheme="minorHAnsi"/>
        </w:rPr>
      </w:pPr>
      <w:r w:rsidRPr="002F2DC5">
        <w:rPr>
          <w:rFonts w:asciiTheme="minorHAnsi" w:hAnsiTheme="minorHAnsi"/>
        </w:rPr>
        <w:t>This course aims to prepare students to be safe, professional counselling practitioners working with individuals, organisations and/ or communities.</w:t>
      </w:r>
    </w:p>
    <w:p w14:paraId="7D594593"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64CF215F" w14:textId="77777777" w:rsidR="005E1806" w:rsidRPr="00751C0C" w:rsidRDefault="005E1806" w:rsidP="00751C0C">
      <w:pPr>
        <w:tabs>
          <w:tab w:val="left" w:pos="851"/>
        </w:tabs>
        <w:spacing w:line="259" w:lineRule="auto"/>
        <w:rPr>
          <w:rFonts w:asciiTheme="minorHAnsi" w:eastAsia="Arial" w:hAnsiTheme="minorHAnsi" w:cstheme="minorHAnsi"/>
        </w:rPr>
      </w:pPr>
      <w:r w:rsidRPr="00751C0C">
        <w:rPr>
          <w:rFonts w:asciiTheme="minorHAnsi" w:eastAsia="Arial" w:hAnsiTheme="minorHAnsi" w:cstheme="minorHAnsi"/>
        </w:rPr>
        <w:t>At the successful completion of this course, students will be able to:</w:t>
      </w:r>
    </w:p>
    <w:p w14:paraId="794014D9" w14:textId="77777777" w:rsidR="005E1806" w:rsidRPr="00751C0C" w:rsidRDefault="005E1806" w:rsidP="00406F74">
      <w:pPr>
        <w:pStyle w:val="ListParagraph"/>
        <w:numPr>
          <w:ilvl w:val="0"/>
          <w:numId w:val="25"/>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Utilise culturally relevant engagement, assessment, s</w:t>
      </w:r>
      <w:r w:rsidR="00751C0C">
        <w:rPr>
          <w:rFonts w:asciiTheme="minorHAnsi" w:hAnsiTheme="minorHAnsi" w:cstheme="minorHAnsi"/>
          <w:szCs w:val="24"/>
        </w:rPr>
        <w:t>upport and evaluation practices</w:t>
      </w:r>
      <w:r w:rsidR="00C122D1">
        <w:rPr>
          <w:rFonts w:asciiTheme="minorHAnsi" w:hAnsiTheme="minorHAnsi" w:cstheme="minorHAnsi"/>
          <w:szCs w:val="24"/>
        </w:rPr>
        <w:t>.</w:t>
      </w:r>
    </w:p>
    <w:p w14:paraId="2A6CB2C8" w14:textId="77777777" w:rsidR="005E1806" w:rsidRPr="00751C0C" w:rsidRDefault="005E1806" w:rsidP="00406F74">
      <w:pPr>
        <w:pStyle w:val="ListParagraph"/>
        <w:numPr>
          <w:ilvl w:val="0"/>
          <w:numId w:val="25"/>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Employ ethical and professional standards in practices and work within the policies and pr</w:t>
      </w:r>
      <w:r w:rsidR="00751C0C">
        <w:rPr>
          <w:rFonts w:asciiTheme="minorHAnsi" w:hAnsiTheme="minorHAnsi" w:cstheme="minorHAnsi"/>
          <w:szCs w:val="24"/>
        </w:rPr>
        <w:t>ocedures of a workplace setting</w:t>
      </w:r>
      <w:r w:rsidR="00C122D1">
        <w:rPr>
          <w:rFonts w:asciiTheme="minorHAnsi" w:hAnsiTheme="minorHAnsi" w:cstheme="minorHAnsi"/>
          <w:szCs w:val="24"/>
        </w:rPr>
        <w:t>.</w:t>
      </w:r>
    </w:p>
    <w:p w14:paraId="27137681" w14:textId="77777777" w:rsidR="005E1806" w:rsidRPr="00751C0C" w:rsidRDefault="005E1806" w:rsidP="00406F74">
      <w:pPr>
        <w:pStyle w:val="ListParagraph"/>
        <w:numPr>
          <w:ilvl w:val="0"/>
          <w:numId w:val="25"/>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Apply and evaluate relevant theo</w:t>
      </w:r>
      <w:r w:rsidR="00751C0C">
        <w:rPr>
          <w:rFonts w:asciiTheme="minorHAnsi" w:hAnsiTheme="minorHAnsi" w:cstheme="minorHAnsi"/>
          <w:szCs w:val="24"/>
        </w:rPr>
        <w:t>ries and approaches in practice</w:t>
      </w:r>
      <w:r w:rsidR="00C122D1">
        <w:rPr>
          <w:rFonts w:asciiTheme="minorHAnsi" w:hAnsiTheme="minorHAnsi" w:cstheme="minorHAnsi"/>
          <w:szCs w:val="24"/>
        </w:rPr>
        <w:t>.</w:t>
      </w:r>
    </w:p>
    <w:p w14:paraId="30B5F028" w14:textId="77777777" w:rsidR="005E1806" w:rsidRPr="00751C0C" w:rsidRDefault="005E1806" w:rsidP="00406F74">
      <w:pPr>
        <w:pStyle w:val="ListParagraph"/>
        <w:numPr>
          <w:ilvl w:val="0"/>
          <w:numId w:val="25"/>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 xml:space="preserve">Apply a reflective </w:t>
      </w:r>
      <w:r w:rsidR="00751C0C">
        <w:rPr>
          <w:rFonts w:asciiTheme="minorHAnsi" w:hAnsiTheme="minorHAnsi" w:cstheme="minorHAnsi"/>
          <w:szCs w:val="24"/>
        </w:rPr>
        <w:t>process to analyse own practice</w:t>
      </w:r>
      <w:r w:rsidR="00C122D1">
        <w:rPr>
          <w:rFonts w:asciiTheme="minorHAnsi" w:hAnsiTheme="minorHAnsi" w:cstheme="minorHAnsi"/>
          <w:szCs w:val="24"/>
        </w:rPr>
        <w:t>.</w:t>
      </w:r>
    </w:p>
    <w:p w14:paraId="4ECAF856" w14:textId="77777777" w:rsidR="005E1806" w:rsidRPr="00751C0C" w:rsidRDefault="005E1806" w:rsidP="00406F74">
      <w:pPr>
        <w:pStyle w:val="ListParagraph"/>
        <w:numPr>
          <w:ilvl w:val="0"/>
          <w:numId w:val="25"/>
        </w:numPr>
        <w:spacing w:line="264" w:lineRule="auto"/>
        <w:ind w:left="567" w:hanging="567"/>
        <w:jc w:val="both"/>
        <w:rPr>
          <w:rFonts w:asciiTheme="minorHAnsi" w:hAnsiTheme="minorHAnsi" w:cstheme="minorHAnsi"/>
          <w:szCs w:val="24"/>
        </w:rPr>
      </w:pPr>
      <w:r w:rsidRPr="00751C0C">
        <w:rPr>
          <w:rFonts w:asciiTheme="minorHAnsi" w:hAnsiTheme="minorHAnsi" w:cstheme="minorHAnsi"/>
          <w:szCs w:val="24"/>
        </w:rPr>
        <w:t>Locate relevant networks services, supports and resources to support counselling practice.</w:t>
      </w:r>
    </w:p>
    <w:p w14:paraId="0370BDDE" w14:textId="77777777" w:rsidR="00BC08EA" w:rsidRPr="00274633" w:rsidRDefault="00BC08EA" w:rsidP="00BC08EA">
      <w:pPr>
        <w:spacing w:after="120" w:line="264" w:lineRule="auto"/>
        <w:ind w:left="720" w:hanging="720"/>
        <w:rPr>
          <w:rFonts w:asciiTheme="minorHAnsi" w:hAnsiTheme="minorHAnsi" w:cstheme="minorHAnsi"/>
          <w:szCs w:val="24"/>
          <w:lang w:val="en-NZ"/>
        </w:rPr>
      </w:pPr>
    </w:p>
    <w:p w14:paraId="17309211" w14:textId="20E0A6EA" w:rsidR="00BC08EA" w:rsidRDefault="005E180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CB5EB4">
        <w:rPr>
          <w:rFonts w:asciiTheme="minorHAnsi" w:eastAsia="Arial" w:hAnsiTheme="minorHAnsi" w:cstheme="minorBidi"/>
          <w:i w:val="0"/>
          <w:sz w:val="28"/>
          <w:szCs w:val="28"/>
        </w:rPr>
        <w:t>Integrated Practice A (</w:t>
      </w:r>
      <w:r w:rsidR="0011609C" w:rsidRPr="00CB5EB4">
        <w:rPr>
          <w:rFonts w:asciiTheme="minorHAnsi" w:eastAsia="Arial" w:hAnsiTheme="minorHAnsi" w:cstheme="minorBidi"/>
          <w:i w:val="0"/>
          <w:sz w:val="28"/>
          <w:szCs w:val="28"/>
        </w:rPr>
        <w:t>Health and Wellbeing Practice</w:t>
      </w:r>
      <w:r w:rsidRPr="00CB5EB4">
        <w:rPr>
          <w:rFonts w:asciiTheme="minorHAnsi" w:eastAsia="Arial" w:hAnsiTheme="minorHAnsi" w:cstheme="minorBidi"/>
          <w:i w:val="0"/>
          <w:sz w:val="28"/>
          <w:szCs w:val="28"/>
        </w:rPr>
        <w:t>)</w:t>
      </w:r>
    </w:p>
    <w:p w14:paraId="1C9AF602" w14:textId="634437ED" w:rsidR="005A06F5" w:rsidRPr="005A06F5" w:rsidRDefault="005A06F5" w:rsidP="005A06F5">
      <w:pPr>
        <w:rPr>
          <w:rFonts w:asciiTheme="minorHAnsi" w:eastAsia="Arial" w:hAnsiTheme="minorHAnsi" w:cstheme="minorHAnsi"/>
          <w:sz w:val="20"/>
          <w:lang w:val="en-NZ"/>
        </w:rPr>
      </w:pPr>
      <w:r w:rsidRPr="005A06F5">
        <w:rPr>
          <w:rFonts w:asciiTheme="minorHAnsi" w:eastAsia="Arial" w:hAnsiTheme="minorHAnsi" w:cstheme="minorHAnsi"/>
          <w:sz w:val="20"/>
          <w:lang w:val="en-NZ"/>
        </w:rPr>
        <w:t>(Prerequisites – All level 5 courses</w:t>
      </w:r>
      <w:r w:rsidR="004A1DA7">
        <w:rPr>
          <w:rFonts w:asciiTheme="minorHAnsi" w:eastAsia="Arial" w:hAnsiTheme="minorHAnsi" w:cstheme="minorHAnsi"/>
          <w:sz w:val="20"/>
          <w:lang w:val="en-NZ"/>
        </w:rPr>
        <w:t>; Corequisite</w:t>
      </w:r>
      <w:r w:rsidR="00D75CF4">
        <w:rPr>
          <w:rFonts w:asciiTheme="minorHAnsi" w:eastAsia="Arial" w:hAnsiTheme="minorHAnsi" w:cstheme="minorHAnsi"/>
          <w:sz w:val="20"/>
          <w:lang w:val="en-NZ"/>
        </w:rPr>
        <w:t xml:space="preserve"> – Theory for Practice A (Health and Wellbeing Practice)</w:t>
      </w:r>
      <w:r w:rsidRPr="005A06F5">
        <w:rPr>
          <w:rFonts w:asciiTheme="minorHAnsi" w:eastAsia="Arial" w:hAnsiTheme="minorHAnsi" w:cstheme="minorHAnsi"/>
          <w:sz w:val="20"/>
          <w:lang w:val="en-NZ"/>
        </w:rPr>
        <w:t>)</w:t>
      </w:r>
    </w:p>
    <w:p w14:paraId="5109609F" w14:textId="77777777" w:rsidR="004A1DA7" w:rsidRDefault="004A1DA7" w:rsidP="00F34A20">
      <w:pPr>
        <w:rPr>
          <w:rFonts w:asciiTheme="minorHAnsi" w:eastAsia="Arial" w:hAnsiTheme="minorHAnsi" w:cstheme="minorBidi"/>
          <w:b/>
          <w:sz w:val="28"/>
          <w:szCs w:val="28"/>
          <w:lang w:val="en-NZ"/>
        </w:rPr>
      </w:pPr>
    </w:p>
    <w:p w14:paraId="3D60544B" w14:textId="0AE36794" w:rsidR="00F34A20" w:rsidRPr="00F34A20" w:rsidRDefault="00F34A20" w:rsidP="00F34A20">
      <w:pPr>
        <w:rPr>
          <w:rFonts w:asciiTheme="minorHAnsi" w:eastAsia="Arial" w:hAnsiTheme="minorHAnsi" w:cstheme="minorBidi"/>
          <w:b/>
          <w:sz w:val="28"/>
          <w:szCs w:val="28"/>
          <w:lang w:val="en-NZ"/>
        </w:rPr>
      </w:pPr>
      <w:r w:rsidRPr="00CB5EB4">
        <w:rPr>
          <w:rFonts w:asciiTheme="minorHAnsi" w:eastAsia="Arial" w:hAnsiTheme="minorHAnsi" w:cstheme="minorBidi"/>
          <w:b/>
          <w:sz w:val="28"/>
          <w:szCs w:val="28"/>
          <w:lang w:val="en-NZ"/>
        </w:rPr>
        <w:t>SS2</w:t>
      </w:r>
      <w:r w:rsidR="005E1806" w:rsidRPr="00CB5EB4">
        <w:rPr>
          <w:rFonts w:asciiTheme="minorHAnsi" w:eastAsia="Arial" w:hAnsiTheme="minorHAnsi" w:cstheme="minorBidi"/>
          <w:b/>
          <w:sz w:val="28"/>
          <w:szCs w:val="28"/>
          <w:lang w:val="en-NZ"/>
        </w:rPr>
        <w:t>30601</w:t>
      </w:r>
    </w:p>
    <w:p w14:paraId="338E8AFA"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4EB42C88" w14:textId="77777777" w:rsidR="0093396F" w:rsidRPr="00E27C0D" w:rsidRDefault="0093396F" w:rsidP="0093396F">
      <w:pPr>
        <w:pStyle w:val="paragraph"/>
        <w:spacing w:before="0" w:beforeAutospacing="0" w:after="0" w:afterAutospacing="0"/>
        <w:textAlignment w:val="baseline"/>
        <w:rPr>
          <w:rFonts w:asciiTheme="minorHAnsi" w:hAnsiTheme="minorHAnsi" w:cstheme="minorHAnsi"/>
        </w:rPr>
      </w:pPr>
      <w:r w:rsidRPr="00E27C0D">
        <w:rPr>
          <w:rStyle w:val="normaltextrun"/>
          <w:rFonts w:asciiTheme="minorHAnsi" w:hAnsiTheme="minorHAnsi" w:cstheme="minorHAnsi"/>
          <w:lang w:val="en-AU"/>
        </w:rPr>
        <w:t>The aim of this course is to enable students to become reflective practitioners who are able to provide health and wellbeing support in a way which is values-based, safe, informed and intentional.</w:t>
      </w:r>
      <w:r w:rsidRPr="00E27C0D">
        <w:rPr>
          <w:rStyle w:val="eop"/>
          <w:rFonts w:asciiTheme="minorHAnsi" w:hAnsiTheme="minorHAnsi" w:cstheme="minorHAnsi"/>
        </w:rPr>
        <w:t> </w:t>
      </w:r>
    </w:p>
    <w:p w14:paraId="1F92A0A8"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572A1795" w14:textId="77777777" w:rsidR="005E1806" w:rsidRPr="002F2DC5" w:rsidRDefault="005E1806" w:rsidP="002F2DC5">
      <w:pPr>
        <w:pStyle w:val="BodyTextIndent"/>
        <w:ind w:left="0"/>
        <w:jc w:val="both"/>
        <w:rPr>
          <w:rFonts w:asciiTheme="minorHAnsi" w:hAnsiTheme="minorHAnsi" w:cstheme="minorHAnsi"/>
          <w:szCs w:val="24"/>
        </w:rPr>
      </w:pPr>
      <w:r w:rsidRPr="002F2DC5">
        <w:rPr>
          <w:rFonts w:asciiTheme="minorHAnsi" w:hAnsiTheme="minorHAnsi" w:cstheme="minorHAnsi"/>
          <w:szCs w:val="24"/>
        </w:rPr>
        <w:t>At the successful completion of this course, students will be able to:</w:t>
      </w:r>
    </w:p>
    <w:p w14:paraId="04D7A512" w14:textId="0B956CB8" w:rsidR="005E1806" w:rsidRPr="002F2DC5" w:rsidRDefault="0093396F" w:rsidP="00406F74">
      <w:pPr>
        <w:pStyle w:val="ListParagraph"/>
        <w:numPr>
          <w:ilvl w:val="0"/>
          <w:numId w:val="26"/>
        </w:numPr>
        <w:spacing w:line="264" w:lineRule="auto"/>
        <w:ind w:left="567" w:hanging="567"/>
        <w:jc w:val="both"/>
        <w:rPr>
          <w:rFonts w:asciiTheme="minorHAnsi" w:hAnsiTheme="minorHAnsi" w:cstheme="minorHAnsi"/>
          <w:szCs w:val="24"/>
        </w:rPr>
      </w:pPr>
      <w:r>
        <w:rPr>
          <w:rFonts w:asciiTheme="minorHAnsi" w:hAnsiTheme="minorHAnsi" w:cstheme="minorHAnsi"/>
          <w:szCs w:val="24"/>
        </w:rPr>
        <w:t>Utilise cultura</w:t>
      </w:r>
      <w:r w:rsidR="0020471C">
        <w:rPr>
          <w:rFonts w:asciiTheme="minorHAnsi" w:hAnsiTheme="minorHAnsi" w:cstheme="minorHAnsi"/>
          <w:szCs w:val="24"/>
        </w:rPr>
        <w:t>lly relevant engagement, assessment, support and evaluation practices to build supportive relationships within health and wellbeing practice settings.</w:t>
      </w:r>
    </w:p>
    <w:p w14:paraId="4F513A97" w14:textId="77777777" w:rsidR="00334429" w:rsidRPr="007772A3" w:rsidRDefault="00334429" w:rsidP="00334429">
      <w:pPr>
        <w:pStyle w:val="ListParagraph"/>
        <w:numPr>
          <w:ilvl w:val="0"/>
          <w:numId w:val="26"/>
        </w:numPr>
        <w:spacing w:line="264" w:lineRule="auto"/>
        <w:ind w:left="567" w:hanging="567"/>
        <w:jc w:val="both"/>
        <w:rPr>
          <w:rStyle w:val="normaltextrun"/>
          <w:rFonts w:asciiTheme="minorHAnsi" w:hAnsiTheme="minorHAnsi" w:cstheme="minorHAnsi"/>
          <w:szCs w:val="24"/>
        </w:rPr>
      </w:pPr>
      <w:r w:rsidRPr="007772A3">
        <w:rPr>
          <w:rStyle w:val="normaltextrun"/>
          <w:rFonts w:asciiTheme="minorHAnsi" w:hAnsiTheme="minorHAnsi" w:cstheme="minorHAnsi"/>
          <w:szCs w:val="24"/>
        </w:rPr>
        <w:t>Apply reflective practice to promote ethical conduct in an organisational context.</w:t>
      </w:r>
    </w:p>
    <w:p w14:paraId="056FA5FE" w14:textId="6516C0BD" w:rsidR="00334429" w:rsidRDefault="00334429" w:rsidP="00334429">
      <w:pPr>
        <w:pStyle w:val="ListParagraph"/>
        <w:numPr>
          <w:ilvl w:val="0"/>
          <w:numId w:val="26"/>
        </w:numPr>
        <w:spacing w:line="264" w:lineRule="auto"/>
        <w:ind w:left="567" w:hanging="567"/>
        <w:jc w:val="both"/>
        <w:rPr>
          <w:rFonts w:asciiTheme="minorHAnsi" w:hAnsiTheme="minorHAnsi" w:cstheme="minorHAnsi"/>
          <w:szCs w:val="24"/>
        </w:rPr>
      </w:pPr>
      <w:r w:rsidRPr="007772A3">
        <w:rPr>
          <w:rStyle w:val="normaltextrun"/>
          <w:rFonts w:asciiTheme="minorHAnsi" w:hAnsiTheme="minorHAnsi" w:cstheme="minorBidi"/>
        </w:rPr>
        <w:t xml:space="preserve">Employ ethical </w:t>
      </w:r>
      <w:r w:rsidR="00541E2D" w:rsidRPr="007772A3">
        <w:rPr>
          <w:rStyle w:val="normaltextrun"/>
          <w:rFonts w:asciiTheme="minorHAnsi" w:hAnsiTheme="minorHAnsi" w:cstheme="minorBidi"/>
        </w:rPr>
        <w:t>and professional standards and practices and work within the policies and procedures of a work-place setting</w:t>
      </w:r>
      <w:r w:rsidRPr="21076250">
        <w:rPr>
          <w:rStyle w:val="eop"/>
          <w:rFonts w:ascii="Arial" w:hAnsi="Arial" w:cs="Arial"/>
          <w:sz w:val="20"/>
        </w:rPr>
        <w:t> </w:t>
      </w:r>
    </w:p>
    <w:p w14:paraId="2A96247C" w14:textId="3C19447E" w:rsidR="005E1806" w:rsidRPr="002F2DC5" w:rsidRDefault="00301F1E">
      <w:pPr>
        <w:pStyle w:val="ListParagraph"/>
        <w:numPr>
          <w:ilvl w:val="0"/>
          <w:numId w:val="26"/>
        </w:numPr>
        <w:spacing w:line="264" w:lineRule="auto"/>
        <w:ind w:left="567" w:hanging="567"/>
        <w:jc w:val="both"/>
        <w:rPr>
          <w:rFonts w:asciiTheme="minorHAnsi" w:hAnsiTheme="minorHAnsi" w:cstheme="minorBidi"/>
        </w:rPr>
      </w:pPr>
      <w:r w:rsidRPr="21076250">
        <w:rPr>
          <w:rFonts w:asciiTheme="minorHAnsi" w:hAnsiTheme="minorHAnsi" w:cstheme="minorBidi"/>
        </w:rPr>
        <w:t>Utilise supervision to evaluate</w:t>
      </w:r>
      <w:r w:rsidR="0088026C" w:rsidRPr="21076250">
        <w:rPr>
          <w:rFonts w:asciiTheme="minorHAnsi" w:hAnsiTheme="minorHAnsi" w:cstheme="minorBidi"/>
        </w:rPr>
        <w:t xml:space="preserve"> safe and reflective practice</w:t>
      </w:r>
      <w:r w:rsidRPr="21076250">
        <w:rPr>
          <w:rFonts w:asciiTheme="minorHAnsi" w:hAnsiTheme="minorHAnsi" w:cstheme="minorBidi"/>
        </w:rPr>
        <w:t xml:space="preserve"> </w:t>
      </w:r>
    </w:p>
    <w:p w14:paraId="57054661" w14:textId="31216EA1" w:rsidR="00536190" w:rsidRDefault="00536190" w:rsidP="00536190">
      <w:pPr>
        <w:spacing w:line="264" w:lineRule="auto"/>
        <w:jc w:val="both"/>
        <w:rPr>
          <w:rFonts w:asciiTheme="minorHAnsi" w:hAnsiTheme="minorHAnsi" w:cstheme="minorHAnsi"/>
          <w:szCs w:val="24"/>
        </w:rPr>
      </w:pPr>
    </w:p>
    <w:p w14:paraId="653DEB57" w14:textId="42672162" w:rsidR="00536190" w:rsidRDefault="00536190" w:rsidP="00536190">
      <w:pPr>
        <w:spacing w:line="264" w:lineRule="auto"/>
        <w:jc w:val="both"/>
        <w:rPr>
          <w:rFonts w:asciiTheme="minorHAnsi" w:hAnsiTheme="minorHAnsi" w:cstheme="minorHAnsi"/>
          <w:b/>
          <w:bCs/>
          <w:szCs w:val="24"/>
        </w:rPr>
      </w:pPr>
      <w:r w:rsidRPr="00E27C0D">
        <w:rPr>
          <w:rFonts w:asciiTheme="minorHAnsi" w:hAnsiTheme="minorHAnsi" w:cstheme="minorHAnsi"/>
          <w:b/>
          <w:bCs/>
          <w:szCs w:val="24"/>
        </w:rPr>
        <w:t>Indicative Content</w:t>
      </w:r>
    </w:p>
    <w:p w14:paraId="1D276388" w14:textId="77777777" w:rsidR="0088026C" w:rsidRPr="00696025" w:rsidRDefault="0088026C" w:rsidP="0088026C">
      <w:pPr>
        <w:pStyle w:val="paragraph"/>
        <w:numPr>
          <w:ilvl w:val="0"/>
          <w:numId w:val="51"/>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t>National policy and legislation</w:t>
      </w:r>
      <w:r w:rsidRPr="00696025">
        <w:rPr>
          <w:rStyle w:val="eop"/>
          <w:rFonts w:asciiTheme="minorHAnsi" w:hAnsiTheme="minorHAnsi" w:cstheme="minorHAnsi"/>
        </w:rPr>
        <w:t> </w:t>
      </w:r>
    </w:p>
    <w:p w14:paraId="0B222297" w14:textId="77777777" w:rsidR="0088026C" w:rsidRPr="00696025" w:rsidRDefault="0088026C" w:rsidP="0088026C">
      <w:pPr>
        <w:pStyle w:val="paragraph"/>
        <w:numPr>
          <w:ilvl w:val="0"/>
          <w:numId w:val="52"/>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t>Networks services, supports and resources.</w:t>
      </w:r>
      <w:r w:rsidRPr="00696025">
        <w:rPr>
          <w:rStyle w:val="eop"/>
          <w:rFonts w:asciiTheme="minorHAnsi" w:hAnsiTheme="minorHAnsi" w:cstheme="minorHAnsi"/>
        </w:rPr>
        <w:t> </w:t>
      </w:r>
    </w:p>
    <w:p w14:paraId="3795A797" w14:textId="77777777" w:rsidR="0088026C" w:rsidRPr="00696025" w:rsidRDefault="0088026C" w:rsidP="0088026C">
      <w:pPr>
        <w:pStyle w:val="paragraph"/>
        <w:numPr>
          <w:ilvl w:val="0"/>
          <w:numId w:val="52"/>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lastRenderedPageBreak/>
        <w:t>Organisation policies and procedures</w:t>
      </w:r>
      <w:r w:rsidRPr="00696025">
        <w:rPr>
          <w:rStyle w:val="eop"/>
          <w:rFonts w:asciiTheme="minorHAnsi" w:hAnsiTheme="minorHAnsi" w:cstheme="minorHAnsi"/>
        </w:rPr>
        <w:t> </w:t>
      </w:r>
    </w:p>
    <w:p w14:paraId="034B1032" w14:textId="77777777" w:rsidR="0088026C" w:rsidRPr="00696025" w:rsidRDefault="0088026C" w:rsidP="0088026C">
      <w:pPr>
        <w:pStyle w:val="paragraph"/>
        <w:numPr>
          <w:ilvl w:val="0"/>
          <w:numId w:val="52"/>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t>Professional standards, competencies and ethics</w:t>
      </w:r>
      <w:r w:rsidRPr="00696025">
        <w:rPr>
          <w:rStyle w:val="eop"/>
          <w:rFonts w:asciiTheme="minorHAnsi" w:hAnsiTheme="minorHAnsi" w:cstheme="minorHAnsi"/>
        </w:rPr>
        <w:t> </w:t>
      </w:r>
    </w:p>
    <w:p w14:paraId="71B8F473" w14:textId="77777777" w:rsidR="0088026C" w:rsidRPr="00696025" w:rsidRDefault="0088026C" w:rsidP="0088026C">
      <w:pPr>
        <w:pStyle w:val="paragraph"/>
        <w:numPr>
          <w:ilvl w:val="0"/>
          <w:numId w:val="52"/>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t>Role and boundaries </w:t>
      </w:r>
      <w:r w:rsidRPr="00696025">
        <w:rPr>
          <w:rStyle w:val="eop"/>
          <w:rFonts w:asciiTheme="minorHAnsi" w:hAnsiTheme="minorHAnsi" w:cstheme="minorHAnsi"/>
        </w:rPr>
        <w:t> </w:t>
      </w:r>
    </w:p>
    <w:p w14:paraId="5F86D903" w14:textId="77777777" w:rsidR="0088026C" w:rsidRPr="00696025" w:rsidRDefault="0088026C" w:rsidP="0088026C">
      <w:pPr>
        <w:pStyle w:val="paragraph"/>
        <w:numPr>
          <w:ilvl w:val="0"/>
          <w:numId w:val="52"/>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t>Health, safety and risk management</w:t>
      </w:r>
      <w:r w:rsidRPr="00696025">
        <w:rPr>
          <w:rStyle w:val="eop"/>
          <w:rFonts w:asciiTheme="minorHAnsi" w:hAnsiTheme="minorHAnsi" w:cstheme="minorHAnsi"/>
        </w:rPr>
        <w:t> </w:t>
      </w:r>
    </w:p>
    <w:p w14:paraId="534034F6" w14:textId="77777777" w:rsidR="0088026C" w:rsidRPr="00696025" w:rsidRDefault="0088026C" w:rsidP="0088026C">
      <w:pPr>
        <w:pStyle w:val="paragraph"/>
        <w:numPr>
          <w:ilvl w:val="0"/>
          <w:numId w:val="53"/>
        </w:numPr>
        <w:spacing w:before="0" w:beforeAutospacing="0" w:after="0" w:afterAutospacing="0"/>
        <w:ind w:firstLine="0"/>
        <w:textAlignment w:val="baseline"/>
        <w:rPr>
          <w:rFonts w:asciiTheme="minorHAnsi" w:hAnsiTheme="minorHAnsi" w:cstheme="minorHAnsi"/>
        </w:rPr>
      </w:pPr>
      <w:r w:rsidRPr="00696025">
        <w:rPr>
          <w:rStyle w:val="normaltextrun"/>
          <w:rFonts w:asciiTheme="minorHAnsi" w:hAnsiTheme="minorHAnsi" w:cstheme="minorHAnsi"/>
          <w:lang w:val="en-AU"/>
        </w:rPr>
        <w:t>Supervision, self-care and reflective practice</w:t>
      </w:r>
      <w:r w:rsidRPr="00696025">
        <w:rPr>
          <w:rStyle w:val="eop"/>
          <w:rFonts w:asciiTheme="minorHAnsi" w:hAnsiTheme="minorHAnsi" w:cstheme="minorHAnsi"/>
        </w:rPr>
        <w:t> </w:t>
      </w:r>
    </w:p>
    <w:p w14:paraId="6A8445A3" w14:textId="604168F0" w:rsidR="002D2E20" w:rsidRDefault="0088026C" w:rsidP="002D2E20">
      <w:pPr>
        <w:pStyle w:val="paragraph"/>
        <w:numPr>
          <w:ilvl w:val="0"/>
          <w:numId w:val="53"/>
        </w:numPr>
        <w:tabs>
          <w:tab w:val="num" w:pos="851"/>
        </w:tabs>
        <w:spacing w:before="0" w:beforeAutospacing="0" w:after="0" w:afterAutospacing="0"/>
        <w:ind w:firstLine="0"/>
        <w:textAlignment w:val="baseline"/>
        <w:rPr>
          <w:rStyle w:val="eop"/>
          <w:rFonts w:asciiTheme="minorHAnsi" w:hAnsiTheme="minorHAnsi" w:cstheme="minorHAnsi"/>
        </w:rPr>
      </w:pPr>
      <w:r w:rsidRPr="00696025">
        <w:rPr>
          <w:rStyle w:val="normaltextrun"/>
          <w:rFonts w:asciiTheme="minorHAnsi" w:hAnsiTheme="minorHAnsi" w:cstheme="minorHAnsi"/>
          <w:lang w:val="en-AU"/>
        </w:rPr>
        <w:t>Diagnostic categories</w:t>
      </w:r>
      <w:r w:rsidRPr="00696025">
        <w:rPr>
          <w:rStyle w:val="eop"/>
          <w:rFonts w:asciiTheme="minorHAnsi" w:hAnsiTheme="minorHAnsi" w:cstheme="minorHAnsi"/>
        </w:rPr>
        <w:t> </w:t>
      </w:r>
    </w:p>
    <w:p w14:paraId="4863A2B1" w14:textId="77777777" w:rsidR="002D2E20" w:rsidRPr="002D2E20" w:rsidRDefault="002D2E20" w:rsidP="002D2E20">
      <w:pPr>
        <w:pStyle w:val="paragraph"/>
        <w:tabs>
          <w:tab w:val="num" w:pos="851"/>
        </w:tabs>
        <w:spacing w:before="0" w:beforeAutospacing="0" w:after="0" w:afterAutospacing="0"/>
        <w:ind w:left="720"/>
        <w:textAlignment w:val="baseline"/>
        <w:rPr>
          <w:rFonts w:asciiTheme="minorHAnsi" w:hAnsiTheme="minorHAnsi" w:cstheme="minorHAnsi"/>
        </w:rPr>
      </w:pPr>
    </w:p>
    <w:p w14:paraId="6A834DAC" w14:textId="2E9A24D8" w:rsidR="00BC08EA" w:rsidRDefault="005E180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Research for Social Services</w:t>
      </w:r>
    </w:p>
    <w:p w14:paraId="752EB8BF" w14:textId="307F534C" w:rsidR="0012685E" w:rsidRPr="0012685E" w:rsidRDefault="0012685E" w:rsidP="0012685E">
      <w:pPr>
        <w:rPr>
          <w:rFonts w:asciiTheme="minorHAnsi" w:eastAsia="Arial" w:hAnsiTheme="minorHAnsi" w:cstheme="minorHAnsi"/>
          <w:sz w:val="20"/>
          <w:lang w:val="en-NZ"/>
        </w:rPr>
      </w:pPr>
      <w:r>
        <w:rPr>
          <w:rFonts w:asciiTheme="minorHAnsi" w:eastAsia="Arial" w:hAnsiTheme="minorHAnsi" w:cstheme="minorHAnsi"/>
          <w:sz w:val="20"/>
          <w:lang w:val="en-NZ"/>
        </w:rPr>
        <w:t xml:space="preserve">(Prerequisite </w:t>
      </w:r>
      <w:r w:rsidR="00536F2E">
        <w:rPr>
          <w:rFonts w:asciiTheme="minorHAnsi" w:eastAsia="Arial" w:hAnsiTheme="minorHAnsi" w:cstheme="minorHAnsi"/>
          <w:sz w:val="20"/>
          <w:lang w:val="en-NZ"/>
        </w:rPr>
        <w:t>–</w:t>
      </w:r>
      <w:r>
        <w:rPr>
          <w:rFonts w:asciiTheme="minorHAnsi" w:eastAsia="Arial" w:hAnsiTheme="minorHAnsi" w:cstheme="minorHAnsi"/>
          <w:sz w:val="20"/>
          <w:lang w:val="en-NZ"/>
        </w:rPr>
        <w:t xml:space="preserve"> </w:t>
      </w:r>
      <w:r w:rsidR="00536F2E">
        <w:rPr>
          <w:rFonts w:asciiTheme="minorHAnsi" w:eastAsia="Arial" w:hAnsiTheme="minorHAnsi" w:cstheme="minorHAnsi"/>
          <w:sz w:val="20"/>
          <w:lang w:val="en-NZ"/>
        </w:rPr>
        <w:t>Personal and Academic Effectiveness)</w:t>
      </w:r>
    </w:p>
    <w:p w14:paraId="4A47A6A9"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5E1806">
        <w:rPr>
          <w:rFonts w:asciiTheme="minorHAnsi" w:eastAsia="Arial" w:hAnsiTheme="minorHAnsi" w:cstheme="minorBidi"/>
          <w:i w:val="0"/>
          <w:sz w:val="28"/>
          <w:szCs w:val="28"/>
        </w:rPr>
        <w:t>30901</w:t>
      </w:r>
    </w:p>
    <w:p w14:paraId="39D17FCE"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3520D695" w14:textId="77777777" w:rsidR="005E1806" w:rsidRPr="002F2DC5" w:rsidRDefault="005E1806" w:rsidP="002F2DC5">
      <w:pPr>
        <w:tabs>
          <w:tab w:val="left" w:pos="851"/>
        </w:tabs>
        <w:spacing w:line="259" w:lineRule="auto"/>
        <w:jc w:val="both"/>
        <w:rPr>
          <w:rFonts w:asciiTheme="minorHAnsi" w:hAnsiTheme="minorHAnsi"/>
        </w:rPr>
      </w:pPr>
      <w:r w:rsidRPr="002F2DC5">
        <w:rPr>
          <w:rFonts w:asciiTheme="minorHAnsi" w:hAnsiTheme="minorHAnsi"/>
        </w:rPr>
        <w:t>This course aims to enable students to develop an informed understanding of research paradigms and methodologies, and the current uses and practices of research within their chosen specialty area of social services.</w:t>
      </w:r>
    </w:p>
    <w:p w14:paraId="47D4D650"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643A16F2" w14:textId="77777777" w:rsidR="0028344A" w:rsidRPr="0028344A" w:rsidRDefault="0028344A" w:rsidP="0028344A">
      <w:pPr>
        <w:spacing w:after="120" w:line="264" w:lineRule="auto"/>
        <w:ind w:left="720" w:hanging="720"/>
        <w:rPr>
          <w:rFonts w:asciiTheme="minorHAnsi" w:hAnsiTheme="minorHAnsi" w:cstheme="minorHAnsi"/>
          <w:szCs w:val="24"/>
        </w:rPr>
      </w:pPr>
      <w:r w:rsidRPr="0028344A">
        <w:rPr>
          <w:rFonts w:asciiTheme="minorHAnsi" w:hAnsiTheme="minorHAnsi" w:cstheme="minorHAnsi"/>
          <w:szCs w:val="24"/>
        </w:rPr>
        <w:t>At the successful completion of this course, students will be able to:</w:t>
      </w:r>
    </w:p>
    <w:p w14:paraId="238F2FFC" w14:textId="77777777" w:rsidR="0028344A" w:rsidRPr="0028344A" w:rsidRDefault="0028344A" w:rsidP="0028344A">
      <w:pPr>
        <w:numPr>
          <w:ilvl w:val="0"/>
          <w:numId w:val="55"/>
        </w:numPr>
        <w:tabs>
          <w:tab w:val="clear" w:pos="502"/>
          <w:tab w:val="num" w:pos="567"/>
        </w:tabs>
        <w:spacing w:after="120" w:line="264" w:lineRule="auto"/>
        <w:rPr>
          <w:rFonts w:asciiTheme="minorHAnsi" w:hAnsiTheme="minorHAnsi" w:cstheme="minorHAnsi"/>
          <w:szCs w:val="24"/>
        </w:rPr>
      </w:pPr>
      <w:r w:rsidRPr="0028344A">
        <w:rPr>
          <w:rFonts w:asciiTheme="minorHAnsi" w:hAnsiTheme="minorHAnsi" w:cstheme="minorHAnsi"/>
          <w:szCs w:val="24"/>
        </w:rPr>
        <w:t>Critically analyse a variety of research principles that are used to inform the practices of counselling, career practice, mental health support or disability support.</w:t>
      </w:r>
    </w:p>
    <w:p w14:paraId="4730A9DE" w14:textId="77777777" w:rsidR="0028344A" w:rsidRPr="0028344A" w:rsidRDefault="0028344A" w:rsidP="0028344A">
      <w:pPr>
        <w:numPr>
          <w:ilvl w:val="0"/>
          <w:numId w:val="55"/>
        </w:numPr>
        <w:tabs>
          <w:tab w:val="clear" w:pos="502"/>
          <w:tab w:val="num" w:pos="567"/>
        </w:tabs>
        <w:spacing w:after="120" w:line="264" w:lineRule="auto"/>
        <w:rPr>
          <w:rFonts w:asciiTheme="minorHAnsi" w:hAnsiTheme="minorHAnsi" w:cstheme="minorHAnsi"/>
          <w:szCs w:val="24"/>
        </w:rPr>
      </w:pPr>
      <w:r w:rsidRPr="0028344A">
        <w:rPr>
          <w:rFonts w:asciiTheme="minorHAnsi" w:hAnsiTheme="minorHAnsi" w:cstheme="minorHAnsi"/>
          <w:szCs w:val="24"/>
        </w:rPr>
        <w:t>Evaluate the principles and mechanisms used to ensure ethical integrity in research.</w:t>
      </w:r>
    </w:p>
    <w:p w14:paraId="30F182E4" w14:textId="77777777" w:rsidR="0028344A" w:rsidRPr="0028344A" w:rsidRDefault="0028344A" w:rsidP="0028344A">
      <w:pPr>
        <w:numPr>
          <w:ilvl w:val="0"/>
          <w:numId w:val="55"/>
        </w:numPr>
        <w:tabs>
          <w:tab w:val="clear" w:pos="502"/>
          <w:tab w:val="num" w:pos="567"/>
        </w:tabs>
        <w:spacing w:after="120" w:line="264" w:lineRule="auto"/>
        <w:rPr>
          <w:rFonts w:asciiTheme="minorHAnsi" w:hAnsiTheme="minorHAnsi" w:cstheme="minorHAnsi"/>
          <w:szCs w:val="24"/>
        </w:rPr>
      </w:pPr>
      <w:r w:rsidRPr="0028344A">
        <w:rPr>
          <w:rFonts w:asciiTheme="minorHAnsi" w:hAnsiTheme="minorHAnsi" w:cstheme="minorHAnsi"/>
          <w:szCs w:val="24"/>
        </w:rPr>
        <w:t>Analyse the influence of socio-political factors to affect social science/social practice research, including those in Aotearoa New Zealand.</w:t>
      </w:r>
    </w:p>
    <w:p w14:paraId="14FB85FD" w14:textId="77777777" w:rsidR="00BC08EA" w:rsidRPr="00274633" w:rsidRDefault="00BC08EA" w:rsidP="00BC08EA">
      <w:pPr>
        <w:spacing w:after="120" w:line="264" w:lineRule="auto"/>
        <w:ind w:left="720" w:hanging="720"/>
        <w:rPr>
          <w:rFonts w:asciiTheme="minorHAnsi" w:hAnsiTheme="minorHAnsi" w:cstheme="minorHAnsi"/>
          <w:szCs w:val="24"/>
          <w:lang w:val="en-NZ"/>
        </w:rPr>
        <w:sectPr w:rsidR="00BC08EA" w:rsidRPr="00274633" w:rsidSect="0074412A">
          <w:headerReference w:type="default" r:id="rId14"/>
          <w:footnotePr>
            <w:pos w:val="beneathText"/>
          </w:footnotePr>
          <w:pgSz w:w="11907" w:h="16840" w:code="9"/>
          <w:pgMar w:top="1440" w:right="1247" w:bottom="851" w:left="1701" w:header="720" w:footer="720" w:gutter="0"/>
          <w:cols w:space="720"/>
          <w:docGrid w:linePitch="360"/>
        </w:sectPr>
      </w:pPr>
    </w:p>
    <w:p w14:paraId="104FF07D" w14:textId="1FAB5E15" w:rsidR="00BC08EA" w:rsidRDefault="005E180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17" w:name="_Toc159659882"/>
      <w:r>
        <w:rPr>
          <w:rFonts w:asciiTheme="minorHAnsi" w:eastAsia="Arial" w:hAnsiTheme="minorHAnsi" w:cstheme="minorBidi"/>
          <w:i w:val="0"/>
          <w:sz w:val="28"/>
          <w:szCs w:val="28"/>
        </w:rPr>
        <w:lastRenderedPageBreak/>
        <w:t>Safe and Ethical Practitioner</w:t>
      </w:r>
    </w:p>
    <w:p w14:paraId="0C450C72" w14:textId="67C2B2B3" w:rsidR="00536F2E" w:rsidRPr="00536F2E" w:rsidRDefault="00F34F39" w:rsidP="00536F2E">
      <w:pPr>
        <w:rPr>
          <w:rFonts w:asciiTheme="minorHAnsi" w:eastAsia="Arial" w:hAnsiTheme="minorHAnsi" w:cstheme="minorHAnsi"/>
          <w:sz w:val="20"/>
          <w:lang w:val="en-NZ"/>
        </w:rPr>
      </w:pPr>
      <w:r>
        <w:rPr>
          <w:rFonts w:asciiTheme="minorHAnsi" w:eastAsia="Arial" w:hAnsiTheme="minorHAnsi" w:cstheme="minorHAnsi"/>
          <w:sz w:val="20"/>
          <w:lang w:val="en-NZ"/>
        </w:rPr>
        <w:t xml:space="preserve">(Prerequisites – </w:t>
      </w:r>
      <w:r w:rsidRPr="00F34F39">
        <w:rPr>
          <w:rFonts w:asciiTheme="minorHAnsi" w:hAnsiTheme="minorHAnsi" w:cstheme="minorHAnsi"/>
          <w:sz w:val="20"/>
        </w:rPr>
        <w:t>Diversity</w:t>
      </w:r>
      <w:r>
        <w:rPr>
          <w:rFonts w:asciiTheme="minorHAnsi" w:hAnsiTheme="minorHAnsi" w:cstheme="minorHAnsi"/>
          <w:sz w:val="20"/>
        </w:rPr>
        <w:t>;</w:t>
      </w:r>
      <w:r w:rsidRPr="00F34F39">
        <w:rPr>
          <w:rFonts w:asciiTheme="minorHAnsi" w:hAnsiTheme="minorHAnsi" w:cstheme="minorHAnsi"/>
          <w:sz w:val="20"/>
        </w:rPr>
        <w:t xml:space="preserve"> Te Tiriti o Waitangi, Ethics and Law</w:t>
      </w:r>
      <w:r>
        <w:rPr>
          <w:rFonts w:asciiTheme="minorHAnsi" w:hAnsiTheme="minorHAnsi" w:cstheme="minorHAnsi"/>
          <w:sz w:val="20"/>
        </w:rPr>
        <w:t>)</w:t>
      </w:r>
    </w:p>
    <w:p w14:paraId="65C99A03"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5E1806">
        <w:rPr>
          <w:rFonts w:asciiTheme="minorHAnsi" w:eastAsia="Arial" w:hAnsiTheme="minorHAnsi" w:cstheme="minorBidi"/>
          <w:i w:val="0"/>
          <w:sz w:val="28"/>
          <w:szCs w:val="28"/>
        </w:rPr>
        <w:t>31001</w:t>
      </w:r>
    </w:p>
    <w:p w14:paraId="0226648C"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15EC0137" w14:textId="77777777" w:rsidR="005E1806" w:rsidRPr="002F2DC5" w:rsidRDefault="005E1806" w:rsidP="002F2DC5">
      <w:pPr>
        <w:tabs>
          <w:tab w:val="left" w:pos="851"/>
        </w:tabs>
        <w:spacing w:line="259" w:lineRule="auto"/>
        <w:jc w:val="both"/>
        <w:rPr>
          <w:rFonts w:asciiTheme="minorHAnsi" w:hAnsiTheme="minorHAnsi"/>
        </w:rPr>
      </w:pPr>
      <w:r w:rsidRPr="002F2DC5">
        <w:rPr>
          <w:rFonts w:asciiTheme="minorHAnsi" w:hAnsiTheme="minorHAnsi"/>
        </w:rPr>
        <w:t>This course aims to enable students to become safe practitioners who understand and recogni</w:t>
      </w:r>
      <w:r w:rsidR="00A87F55">
        <w:rPr>
          <w:rFonts w:asciiTheme="minorHAnsi" w:hAnsiTheme="minorHAnsi"/>
        </w:rPr>
        <w:t>s</w:t>
      </w:r>
      <w:r w:rsidRPr="002F2DC5">
        <w:rPr>
          <w:rFonts w:asciiTheme="minorHAnsi" w:hAnsiTheme="minorHAnsi"/>
        </w:rPr>
        <w:t>e abuse and are able to make sound ethical decisions for those at risk.</w:t>
      </w:r>
    </w:p>
    <w:p w14:paraId="19F750DC"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3FE5C30A" w14:textId="77777777" w:rsidR="00BC08EA" w:rsidRPr="00F34A20" w:rsidRDefault="00BC08EA" w:rsidP="00F34A20">
      <w:pPr>
        <w:pStyle w:val="BodyTextIndent"/>
        <w:ind w:left="0"/>
        <w:jc w:val="both"/>
        <w:rPr>
          <w:rFonts w:asciiTheme="minorHAnsi" w:hAnsiTheme="minorHAnsi" w:cstheme="minorHAnsi"/>
          <w:szCs w:val="24"/>
        </w:rPr>
      </w:pPr>
      <w:r w:rsidRPr="00F34A20">
        <w:rPr>
          <w:rFonts w:asciiTheme="minorHAnsi" w:hAnsiTheme="minorHAnsi" w:cstheme="minorHAnsi"/>
          <w:szCs w:val="24"/>
        </w:rPr>
        <w:t>At the successful completion of this course, students will be able to:</w:t>
      </w:r>
    </w:p>
    <w:p w14:paraId="6C783C88" w14:textId="77777777" w:rsidR="005E1806" w:rsidRPr="002F2DC5" w:rsidRDefault="005E1806" w:rsidP="00406F74">
      <w:pPr>
        <w:pStyle w:val="ListParagraph"/>
        <w:numPr>
          <w:ilvl w:val="0"/>
          <w:numId w:val="28"/>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Critically reflect on policies, procedures and services designed to facilitate the care, protection and safety of pe</w:t>
      </w:r>
      <w:r w:rsidR="00751C0C">
        <w:rPr>
          <w:rFonts w:asciiTheme="minorHAnsi" w:hAnsiTheme="minorHAnsi" w:cstheme="minorHAnsi"/>
          <w:szCs w:val="24"/>
        </w:rPr>
        <w:t>ople within the social services</w:t>
      </w:r>
      <w:r w:rsidR="0056782F">
        <w:rPr>
          <w:rFonts w:asciiTheme="minorHAnsi" w:hAnsiTheme="minorHAnsi" w:cstheme="minorHAnsi"/>
          <w:szCs w:val="24"/>
        </w:rPr>
        <w:t>.</w:t>
      </w:r>
    </w:p>
    <w:p w14:paraId="5BB72ECE" w14:textId="77777777" w:rsidR="005E1806" w:rsidRPr="002F2DC5" w:rsidRDefault="005E1806" w:rsidP="00406F74">
      <w:pPr>
        <w:pStyle w:val="ListParagraph"/>
        <w:numPr>
          <w:ilvl w:val="0"/>
          <w:numId w:val="28"/>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 xml:space="preserve">Critically analyse the impact of abuse, neglect and violence across </w:t>
      </w:r>
      <w:r w:rsidR="00751C0C">
        <w:rPr>
          <w:rFonts w:asciiTheme="minorHAnsi" w:hAnsiTheme="minorHAnsi" w:cstheme="minorHAnsi"/>
          <w:szCs w:val="24"/>
        </w:rPr>
        <w:t>gender, race, class and ability</w:t>
      </w:r>
      <w:r w:rsidR="0056782F">
        <w:rPr>
          <w:rFonts w:asciiTheme="minorHAnsi" w:hAnsiTheme="minorHAnsi" w:cstheme="minorHAnsi"/>
          <w:szCs w:val="24"/>
        </w:rPr>
        <w:t>.</w:t>
      </w:r>
    </w:p>
    <w:p w14:paraId="1D8B895A" w14:textId="77777777" w:rsidR="005E1806" w:rsidRPr="002F2DC5" w:rsidRDefault="005E1806" w:rsidP="00406F74">
      <w:pPr>
        <w:pStyle w:val="ListParagraph"/>
        <w:numPr>
          <w:ilvl w:val="0"/>
          <w:numId w:val="28"/>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 xml:space="preserve">Critically reflect on the relevant structural issues that contribute to abuse, neglect, violence, trauma and </w:t>
      </w:r>
      <w:r w:rsidR="00751C0C">
        <w:rPr>
          <w:rFonts w:asciiTheme="minorHAnsi" w:hAnsiTheme="minorHAnsi" w:cstheme="minorHAnsi"/>
          <w:szCs w:val="24"/>
        </w:rPr>
        <w:t>prejudice as a societal problem</w:t>
      </w:r>
      <w:r w:rsidR="0056782F">
        <w:rPr>
          <w:rFonts w:asciiTheme="minorHAnsi" w:hAnsiTheme="minorHAnsi" w:cstheme="minorHAnsi"/>
          <w:szCs w:val="24"/>
        </w:rPr>
        <w:t>.</w:t>
      </w:r>
    </w:p>
    <w:p w14:paraId="0D21067C" w14:textId="77777777" w:rsidR="005E1806" w:rsidRPr="002F2DC5" w:rsidRDefault="005E1806" w:rsidP="00406F74">
      <w:pPr>
        <w:pStyle w:val="ListParagraph"/>
        <w:numPr>
          <w:ilvl w:val="0"/>
          <w:numId w:val="28"/>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Construct an ethical decision-making framework in a specialty area, in relation to abuse, neglect, violence, trauma, and prejudice.</w:t>
      </w:r>
    </w:p>
    <w:p w14:paraId="47026CC8" w14:textId="77777777" w:rsidR="00751C0C" w:rsidRDefault="00751C0C"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p>
    <w:p w14:paraId="4314152A" w14:textId="334E737D" w:rsidR="00BC08EA" w:rsidRDefault="005E180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Theory for Practice A (Career Practice)</w:t>
      </w:r>
    </w:p>
    <w:p w14:paraId="63B162EA" w14:textId="56F5A803" w:rsidR="00F34F39" w:rsidRPr="00F34F39" w:rsidRDefault="00F34F39" w:rsidP="00F34F39">
      <w:pPr>
        <w:rPr>
          <w:rFonts w:asciiTheme="minorHAnsi" w:eastAsia="Arial" w:hAnsiTheme="minorHAnsi" w:cstheme="minorHAnsi"/>
          <w:sz w:val="20"/>
          <w:lang w:val="en-NZ"/>
        </w:rPr>
      </w:pPr>
      <w:r>
        <w:rPr>
          <w:rFonts w:asciiTheme="minorHAnsi" w:eastAsia="Arial" w:hAnsiTheme="minorHAnsi" w:cstheme="minorHAnsi"/>
          <w:sz w:val="20"/>
          <w:lang w:val="en-NZ"/>
        </w:rPr>
        <w:t>(</w:t>
      </w:r>
      <w:bookmarkStart w:id="18" w:name="_Hlk86407860"/>
      <w:r>
        <w:rPr>
          <w:rFonts w:asciiTheme="minorHAnsi" w:eastAsia="Arial" w:hAnsiTheme="minorHAnsi" w:cstheme="minorHAnsi"/>
          <w:sz w:val="20"/>
          <w:lang w:val="en-NZ"/>
        </w:rPr>
        <w:t>Prerequisites – All Level 5 courses</w:t>
      </w:r>
      <w:r w:rsidR="00B460B6">
        <w:rPr>
          <w:rFonts w:asciiTheme="minorHAnsi" w:eastAsia="Arial" w:hAnsiTheme="minorHAnsi" w:cstheme="minorHAnsi"/>
          <w:sz w:val="20"/>
          <w:lang w:val="en-NZ"/>
        </w:rPr>
        <w:t xml:space="preserve">; Corequisites – Integrated Practice A </w:t>
      </w:r>
      <w:bookmarkEnd w:id="18"/>
      <w:r w:rsidR="00B460B6">
        <w:rPr>
          <w:rFonts w:asciiTheme="minorHAnsi" w:eastAsia="Arial" w:hAnsiTheme="minorHAnsi" w:cstheme="minorHAnsi"/>
          <w:sz w:val="20"/>
          <w:lang w:val="en-NZ"/>
        </w:rPr>
        <w:t>(Career Practice))</w:t>
      </w:r>
    </w:p>
    <w:p w14:paraId="747CC44C"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5E1806">
        <w:rPr>
          <w:rFonts w:asciiTheme="minorHAnsi" w:eastAsia="Arial" w:hAnsiTheme="minorHAnsi" w:cstheme="minorBidi"/>
          <w:i w:val="0"/>
          <w:sz w:val="28"/>
          <w:szCs w:val="28"/>
        </w:rPr>
        <w:t>31101</w:t>
      </w:r>
    </w:p>
    <w:p w14:paraId="5D199E46"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3AD9DD0A" w14:textId="77777777" w:rsidR="005E1806" w:rsidRPr="002F2DC5" w:rsidRDefault="005E1806" w:rsidP="002F2DC5">
      <w:pPr>
        <w:tabs>
          <w:tab w:val="left" w:pos="851"/>
        </w:tabs>
        <w:spacing w:line="259" w:lineRule="auto"/>
        <w:jc w:val="both"/>
        <w:rPr>
          <w:rFonts w:asciiTheme="minorHAnsi" w:hAnsiTheme="minorHAnsi"/>
        </w:rPr>
      </w:pPr>
      <w:r w:rsidRPr="002F2DC5">
        <w:rPr>
          <w:rFonts w:asciiTheme="minorHAnsi" w:hAnsiTheme="minorHAnsi"/>
        </w:rPr>
        <w:t>This course aims to introduce learners to underpinning theories, models and tools relevant to career development practice, enabling them to begin developing a congruent practice framework.</w:t>
      </w:r>
    </w:p>
    <w:p w14:paraId="53019AE7"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7FA07AB0" w14:textId="77777777" w:rsidR="00BC08EA" w:rsidRPr="00F34A20" w:rsidRDefault="00BC08EA" w:rsidP="00F34A20">
      <w:pPr>
        <w:pStyle w:val="BodyTextIndent"/>
        <w:tabs>
          <w:tab w:val="clear" w:pos="851"/>
        </w:tabs>
        <w:ind w:left="0"/>
        <w:jc w:val="both"/>
        <w:rPr>
          <w:rFonts w:asciiTheme="minorHAnsi" w:hAnsiTheme="minorHAnsi" w:cstheme="minorHAnsi"/>
          <w:szCs w:val="24"/>
        </w:rPr>
      </w:pPr>
      <w:r w:rsidRPr="00F34A20">
        <w:rPr>
          <w:rFonts w:asciiTheme="minorHAnsi" w:hAnsiTheme="minorHAnsi" w:cstheme="minorHAnsi"/>
          <w:szCs w:val="24"/>
        </w:rPr>
        <w:t>At the successful completion of this course, students will be able to:</w:t>
      </w:r>
    </w:p>
    <w:p w14:paraId="4A8FABEC" w14:textId="77777777" w:rsidR="005E1806" w:rsidRPr="002F2DC5" w:rsidRDefault="005E1806" w:rsidP="00406F74">
      <w:pPr>
        <w:pStyle w:val="ListParagraph"/>
        <w:numPr>
          <w:ilvl w:val="0"/>
          <w:numId w:val="29"/>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 xml:space="preserve">Critically analyse underpinning theories, models, tools and skills </w:t>
      </w:r>
      <w:r w:rsidR="00751C0C">
        <w:rPr>
          <w:rFonts w:asciiTheme="minorHAnsi" w:hAnsiTheme="minorHAnsi" w:cstheme="minorHAnsi"/>
          <w:szCs w:val="24"/>
        </w:rPr>
        <w:t>relevant to career practice</w:t>
      </w:r>
      <w:r w:rsidR="0056782F">
        <w:rPr>
          <w:rFonts w:asciiTheme="minorHAnsi" w:hAnsiTheme="minorHAnsi" w:cstheme="minorHAnsi"/>
          <w:szCs w:val="24"/>
        </w:rPr>
        <w:t>.</w:t>
      </w:r>
    </w:p>
    <w:p w14:paraId="04C34B7D" w14:textId="77777777" w:rsidR="005E1806" w:rsidRPr="002F2DC5" w:rsidRDefault="005E1806" w:rsidP="00406F74">
      <w:pPr>
        <w:pStyle w:val="ListParagraph"/>
        <w:numPr>
          <w:ilvl w:val="0"/>
          <w:numId w:val="29"/>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Apply theory, models, tools and skills that are congr</w:t>
      </w:r>
      <w:r w:rsidR="00751C0C">
        <w:rPr>
          <w:rFonts w:asciiTheme="minorHAnsi" w:hAnsiTheme="minorHAnsi" w:cstheme="minorHAnsi"/>
          <w:szCs w:val="24"/>
        </w:rPr>
        <w:t>uent with professional practice</w:t>
      </w:r>
      <w:r w:rsidR="0056782F">
        <w:rPr>
          <w:rFonts w:asciiTheme="minorHAnsi" w:hAnsiTheme="minorHAnsi" w:cstheme="minorHAnsi"/>
          <w:szCs w:val="24"/>
        </w:rPr>
        <w:t>.</w:t>
      </w:r>
    </w:p>
    <w:p w14:paraId="5333AA37" w14:textId="77777777" w:rsidR="005E1806" w:rsidRPr="002F2DC5" w:rsidRDefault="005E1806" w:rsidP="00406F74">
      <w:pPr>
        <w:pStyle w:val="ListParagraph"/>
        <w:numPr>
          <w:ilvl w:val="0"/>
          <w:numId w:val="29"/>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Analyse and interpret results and outcomes of a range o</w:t>
      </w:r>
      <w:r w:rsidR="00751C0C">
        <w:rPr>
          <w:rFonts w:asciiTheme="minorHAnsi" w:hAnsiTheme="minorHAnsi" w:cstheme="minorHAnsi"/>
          <w:szCs w:val="24"/>
        </w:rPr>
        <w:t>f career assessment instruments</w:t>
      </w:r>
      <w:r w:rsidR="0056782F">
        <w:rPr>
          <w:rFonts w:asciiTheme="minorHAnsi" w:hAnsiTheme="minorHAnsi" w:cstheme="minorHAnsi"/>
          <w:szCs w:val="24"/>
        </w:rPr>
        <w:t>.</w:t>
      </w:r>
    </w:p>
    <w:p w14:paraId="0015D57A" w14:textId="77777777" w:rsidR="005E1806" w:rsidRPr="002F2DC5" w:rsidRDefault="005E1806" w:rsidP="00406F74">
      <w:pPr>
        <w:pStyle w:val="ListParagraph"/>
        <w:numPr>
          <w:ilvl w:val="0"/>
          <w:numId w:val="29"/>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Evaluate the impact of a changing careers environment on career development.</w:t>
      </w:r>
    </w:p>
    <w:p w14:paraId="60AB6676" w14:textId="77777777" w:rsidR="00BC08EA" w:rsidRPr="00274633" w:rsidRDefault="00BC08EA" w:rsidP="00406F74">
      <w:pPr>
        <w:pStyle w:val="Heading2"/>
        <w:keepNext/>
        <w:numPr>
          <w:ilvl w:val="1"/>
          <w:numId w:val="11"/>
        </w:numPr>
        <w:suppressAutoHyphens/>
        <w:spacing w:before="240" w:after="240" w:line="240" w:lineRule="auto"/>
        <w:rPr>
          <w:rFonts w:asciiTheme="minorHAnsi" w:hAnsiTheme="minorHAnsi" w:cstheme="minorHAnsi"/>
          <w:sz w:val="24"/>
          <w:szCs w:val="24"/>
        </w:rPr>
        <w:sectPr w:rsidR="00BC08EA" w:rsidRPr="00274633" w:rsidSect="00BC08EA">
          <w:footnotePr>
            <w:pos w:val="beneathText"/>
          </w:footnotePr>
          <w:pgSz w:w="11907" w:h="16840" w:code="9"/>
          <w:pgMar w:top="1440" w:right="1247" w:bottom="1440" w:left="1701" w:header="720" w:footer="720" w:gutter="0"/>
          <w:cols w:space="720"/>
          <w:docGrid w:linePitch="360"/>
        </w:sectPr>
      </w:pPr>
    </w:p>
    <w:p w14:paraId="2A869F1A" w14:textId="2D7471A9" w:rsidR="00BC08EA" w:rsidRDefault="005E180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lastRenderedPageBreak/>
        <w:t>Theory for Practice A (Counselling)</w:t>
      </w:r>
    </w:p>
    <w:p w14:paraId="67393729" w14:textId="0EEABB84" w:rsidR="00B460B6" w:rsidRPr="00B460B6" w:rsidRDefault="00B460B6" w:rsidP="00B460B6">
      <w:pPr>
        <w:rPr>
          <w:rFonts w:asciiTheme="minorHAnsi" w:eastAsia="Arial" w:hAnsiTheme="minorHAnsi" w:cstheme="minorHAnsi"/>
          <w:sz w:val="20"/>
          <w:lang w:val="en-NZ"/>
        </w:rPr>
      </w:pPr>
      <w:r>
        <w:rPr>
          <w:rFonts w:asciiTheme="minorHAnsi" w:eastAsia="Arial" w:hAnsiTheme="minorHAnsi" w:cstheme="minorHAnsi"/>
          <w:sz w:val="20"/>
          <w:lang w:val="en-NZ"/>
        </w:rPr>
        <w:t>(</w:t>
      </w:r>
      <w:r w:rsidRPr="00B460B6">
        <w:rPr>
          <w:rFonts w:asciiTheme="minorHAnsi" w:eastAsia="Arial" w:hAnsiTheme="minorHAnsi" w:cstheme="minorHAnsi"/>
          <w:sz w:val="20"/>
          <w:lang w:val="en-NZ"/>
        </w:rPr>
        <w:t>Prerequisites – All Level 5 courses; Corequisites – Integrated Practice A</w:t>
      </w:r>
      <w:r>
        <w:rPr>
          <w:rFonts w:asciiTheme="minorHAnsi" w:eastAsia="Arial" w:hAnsiTheme="minorHAnsi" w:cstheme="minorHAnsi"/>
          <w:sz w:val="20"/>
          <w:lang w:val="en-NZ"/>
        </w:rPr>
        <w:t xml:space="preserve"> (Counselling))</w:t>
      </w:r>
    </w:p>
    <w:p w14:paraId="09926E95"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F34A20">
        <w:rPr>
          <w:rFonts w:asciiTheme="minorHAnsi" w:eastAsia="Arial" w:hAnsiTheme="minorHAnsi" w:cstheme="minorBidi"/>
          <w:i w:val="0"/>
          <w:sz w:val="28"/>
          <w:szCs w:val="28"/>
        </w:rPr>
        <w:t>SS2</w:t>
      </w:r>
      <w:r w:rsidR="005E1806">
        <w:rPr>
          <w:rFonts w:asciiTheme="minorHAnsi" w:eastAsia="Arial" w:hAnsiTheme="minorHAnsi" w:cstheme="minorBidi"/>
          <w:i w:val="0"/>
          <w:sz w:val="28"/>
          <w:szCs w:val="28"/>
        </w:rPr>
        <w:t>31201</w:t>
      </w:r>
    </w:p>
    <w:p w14:paraId="51A8FE34"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Aims</w:t>
      </w:r>
    </w:p>
    <w:p w14:paraId="5B2CF3F2" w14:textId="77777777" w:rsidR="0018594E" w:rsidRPr="002F2DC5" w:rsidRDefault="0018594E" w:rsidP="002F2DC5">
      <w:pPr>
        <w:tabs>
          <w:tab w:val="left" w:pos="851"/>
        </w:tabs>
        <w:spacing w:line="259" w:lineRule="auto"/>
        <w:jc w:val="both"/>
        <w:rPr>
          <w:rFonts w:asciiTheme="minorHAnsi" w:hAnsiTheme="minorHAnsi"/>
        </w:rPr>
      </w:pPr>
      <w:r w:rsidRPr="002F2DC5">
        <w:rPr>
          <w:rFonts w:asciiTheme="minorHAnsi" w:hAnsiTheme="minorHAnsi"/>
        </w:rPr>
        <w:t xml:space="preserve">The aim of this course is to equip students to begin the construction of a counselling practice framework by taking into consideration relevant theories, research and approaches that are consistent with practice in Aotearoa New Zealand. </w:t>
      </w:r>
    </w:p>
    <w:p w14:paraId="669769B2" w14:textId="77777777" w:rsidR="00BC08EA" w:rsidRPr="00F34A20" w:rsidRDefault="00BC08EA" w:rsidP="00F34A20">
      <w:pPr>
        <w:spacing w:before="24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59BEC940" w14:textId="77777777" w:rsidR="00BC08EA" w:rsidRPr="00F34A20" w:rsidRDefault="00BC08EA" w:rsidP="00F34A20">
      <w:pPr>
        <w:pStyle w:val="StyleBodyTextIndentBodyTextIndentCharBodyTextIndentChar21"/>
        <w:jc w:val="both"/>
        <w:rPr>
          <w:b w:val="0"/>
          <w:sz w:val="24"/>
        </w:rPr>
      </w:pPr>
      <w:r w:rsidRPr="00F34A20">
        <w:rPr>
          <w:b w:val="0"/>
          <w:sz w:val="24"/>
        </w:rPr>
        <w:t>At the successful completion of this course, students will be able to:</w:t>
      </w:r>
    </w:p>
    <w:p w14:paraId="073B7232" w14:textId="77777777" w:rsidR="0018594E" w:rsidRPr="002F2DC5" w:rsidRDefault="0018594E" w:rsidP="00406F74">
      <w:pPr>
        <w:pStyle w:val="ListParagraph"/>
        <w:numPr>
          <w:ilvl w:val="0"/>
          <w:numId w:val="30"/>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Integrate relevant counselling theories, research and approaches into a fra</w:t>
      </w:r>
      <w:r w:rsidR="00751C0C">
        <w:rPr>
          <w:rFonts w:asciiTheme="minorHAnsi" w:hAnsiTheme="minorHAnsi" w:cstheme="minorHAnsi"/>
          <w:szCs w:val="24"/>
        </w:rPr>
        <w:t>mework of counselling practice</w:t>
      </w:r>
      <w:r w:rsidR="0056782F">
        <w:rPr>
          <w:rFonts w:asciiTheme="minorHAnsi" w:hAnsiTheme="minorHAnsi" w:cstheme="minorHAnsi"/>
          <w:szCs w:val="24"/>
        </w:rPr>
        <w:t>.</w:t>
      </w:r>
    </w:p>
    <w:p w14:paraId="0E98A8C1" w14:textId="77777777" w:rsidR="0018594E" w:rsidRPr="002F2DC5" w:rsidRDefault="0018594E" w:rsidP="00406F74">
      <w:pPr>
        <w:pStyle w:val="ListParagraph"/>
        <w:numPr>
          <w:ilvl w:val="0"/>
          <w:numId w:val="30"/>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Compare and contrast the philosophy and th</w:t>
      </w:r>
      <w:r w:rsidR="00751C0C">
        <w:rPr>
          <w:rFonts w:asciiTheme="minorHAnsi" w:hAnsiTheme="minorHAnsi" w:cstheme="minorHAnsi"/>
          <w:szCs w:val="24"/>
        </w:rPr>
        <w:t>eory of counselling approaches</w:t>
      </w:r>
      <w:r w:rsidR="0056782F">
        <w:rPr>
          <w:rFonts w:asciiTheme="minorHAnsi" w:hAnsiTheme="minorHAnsi" w:cstheme="minorHAnsi"/>
          <w:szCs w:val="24"/>
        </w:rPr>
        <w:t>.</w:t>
      </w:r>
    </w:p>
    <w:p w14:paraId="118EBD9F" w14:textId="77777777" w:rsidR="0018594E" w:rsidRPr="002F2DC5" w:rsidRDefault="0018594E" w:rsidP="00406F74">
      <w:pPr>
        <w:pStyle w:val="ListParagraph"/>
        <w:numPr>
          <w:ilvl w:val="0"/>
          <w:numId w:val="30"/>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 xml:space="preserve">Demonstrate the process required to form and maintain a therapeutic </w:t>
      </w:r>
      <w:r w:rsidR="00751C0C">
        <w:rPr>
          <w:rFonts w:asciiTheme="minorHAnsi" w:hAnsiTheme="minorHAnsi" w:cstheme="minorHAnsi"/>
          <w:szCs w:val="24"/>
        </w:rPr>
        <w:t>alliance</w:t>
      </w:r>
      <w:r w:rsidR="0056782F">
        <w:rPr>
          <w:rFonts w:asciiTheme="minorHAnsi" w:hAnsiTheme="minorHAnsi" w:cstheme="minorHAnsi"/>
          <w:szCs w:val="24"/>
        </w:rPr>
        <w:t>.</w:t>
      </w:r>
    </w:p>
    <w:p w14:paraId="2C0D3782" w14:textId="77777777" w:rsidR="0018594E" w:rsidRPr="002F2DC5" w:rsidRDefault="0018594E" w:rsidP="00406F74">
      <w:pPr>
        <w:pStyle w:val="ListParagraph"/>
        <w:numPr>
          <w:ilvl w:val="0"/>
          <w:numId w:val="30"/>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Critically reflect on own contribution to the therapeutic relationship.</w:t>
      </w:r>
    </w:p>
    <w:p w14:paraId="1217394A" w14:textId="77777777" w:rsidR="00751C0C" w:rsidRDefault="00751C0C"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p>
    <w:p w14:paraId="1FFD952A" w14:textId="5E28809B" w:rsidR="00BC08EA" w:rsidRDefault="0018594E"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Theory for Practice A (</w:t>
      </w:r>
      <w:r w:rsidR="0011609C">
        <w:rPr>
          <w:rFonts w:asciiTheme="minorHAnsi" w:eastAsia="Arial" w:hAnsiTheme="minorHAnsi" w:cstheme="minorBidi"/>
          <w:i w:val="0"/>
          <w:sz w:val="28"/>
          <w:szCs w:val="28"/>
        </w:rPr>
        <w:t>Health and Wellbeing Practice</w:t>
      </w:r>
      <w:r>
        <w:rPr>
          <w:rFonts w:asciiTheme="minorHAnsi" w:eastAsia="Arial" w:hAnsiTheme="minorHAnsi" w:cstheme="minorBidi"/>
          <w:i w:val="0"/>
          <w:sz w:val="28"/>
          <w:szCs w:val="28"/>
        </w:rPr>
        <w:t>)</w:t>
      </w:r>
      <w:r w:rsidR="00BC08EA" w:rsidRPr="002C05DC">
        <w:rPr>
          <w:rFonts w:asciiTheme="minorHAnsi" w:eastAsia="Arial" w:hAnsiTheme="minorHAnsi" w:cstheme="minorBidi"/>
          <w:i w:val="0"/>
          <w:sz w:val="28"/>
          <w:szCs w:val="28"/>
        </w:rPr>
        <w:t xml:space="preserve"> </w:t>
      </w:r>
    </w:p>
    <w:p w14:paraId="52DAA95A" w14:textId="6E435099" w:rsidR="00B460B6" w:rsidRPr="00B460B6" w:rsidRDefault="00B460B6" w:rsidP="00B460B6">
      <w:pPr>
        <w:rPr>
          <w:rFonts w:eastAsia="Arial"/>
          <w:lang w:val="en-NZ"/>
        </w:rPr>
      </w:pPr>
      <w:r>
        <w:rPr>
          <w:rFonts w:asciiTheme="minorHAnsi" w:eastAsia="Arial" w:hAnsiTheme="minorHAnsi" w:cstheme="minorHAnsi"/>
          <w:sz w:val="20"/>
          <w:lang w:val="en-NZ"/>
        </w:rPr>
        <w:t>(</w:t>
      </w:r>
      <w:r>
        <w:rPr>
          <w:rFonts w:asciiTheme="minorHAnsi" w:eastAsia="Arial" w:hAnsiTheme="minorHAnsi" w:cstheme="minorHAnsi"/>
          <w:sz w:val="20"/>
          <w:lang w:val="en-NZ"/>
        </w:rPr>
        <w:t>Prerequisites – All Level 5 courses; Corequisites – Integrated Practice A</w:t>
      </w:r>
      <w:r>
        <w:rPr>
          <w:rFonts w:asciiTheme="minorHAnsi" w:eastAsia="Arial" w:hAnsiTheme="minorHAnsi" w:cstheme="minorHAnsi"/>
          <w:sz w:val="20"/>
          <w:lang w:val="en-NZ"/>
        </w:rPr>
        <w:t xml:space="preserve"> (Health and Wellbeing Practice ))</w:t>
      </w:r>
    </w:p>
    <w:p w14:paraId="5E503875" w14:textId="77777777" w:rsidR="00F34A20" w:rsidRPr="00F34A20" w:rsidRDefault="00F34A20" w:rsidP="00F34A20">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C62075">
        <w:rPr>
          <w:rFonts w:asciiTheme="minorHAnsi" w:eastAsia="Arial" w:hAnsiTheme="minorHAnsi" w:cstheme="minorBidi"/>
          <w:i w:val="0"/>
          <w:sz w:val="28"/>
          <w:szCs w:val="28"/>
        </w:rPr>
        <w:t>SS2</w:t>
      </w:r>
      <w:r w:rsidR="0018594E" w:rsidRPr="00C62075">
        <w:rPr>
          <w:rFonts w:asciiTheme="minorHAnsi" w:eastAsia="Arial" w:hAnsiTheme="minorHAnsi" w:cstheme="minorBidi"/>
          <w:i w:val="0"/>
          <w:sz w:val="28"/>
          <w:szCs w:val="28"/>
        </w:rPr>
        <w:t>31301</w:t>
      </w:r>
    </w:p>
    <w:p w14:paraId="4692D64B" w14:textId="77777777" w:rsidR="00BC08EA" w:rsidRPr="00F34A20" w:rsidRDefault="00BC08EA" w:rsidP="00F34A20">
      <w:pPr>
        <w:spacing w:before="360" w:after="120"/>
        <w:jc w:val="both"/>
        <w:rPr>
          <w:rFonts w:asciiTheme="minorHAnsi" w:hAnsiTheme="minorHAnsi" w:cstheme="minorHAnsi"/>
          <w:b/>
          <w:szCs w:val="24"/>
        </w:rPr>
      </w:pPr>
      <w:r w:rsidRPr="00F34A20">
        <w:rPr>
          <w:rFonts w:asciiTheme="minorHAnsi" w:hAnsiTheme="minorHAnsi" w:cstheme="minorHAnsi"/>
          <w:b/>
          <w:szCs w:val="24"/>
        </w:rPr>
        <w:t>Aims</w:t>
      </w:r>
    </w:p>
    <w:p w14:paraId="6BBE839C" w14:textId="77777777" w:rsidR="00391D92" w:rsidRPr="00E7686A" w:rsidRDefault="00391D92" w:rsidP="00391D92">
      <w:pPr>
        <w:pStyle w:val="paragraph"/>
        <w:spacing w:before="0" w:beforeAutospacing="0" w:after="0" w:afterAutospacing="0"/>
        <w:textAlignment w:val="baseline"/>
        <w:rPr>
          <w:rFonts w:asciiTheme="minorHAnsi" w:hAnsiTheme="minorHAnsi" w:cstheme="minorHAnsi"/>
        </w:rPr>
      </w:pPr>
      <w:r w:rsidRPr="00E7686A">
        <w:rPr>
          <w:rStyle w:val="normaltextrun"/>
          <w:rFonts w:asciiTheme="minorHAnsi" w:hAnsiTheme="minorHAnsi" w:cstheme="minorHAnsi"/>
          <w:lang w:val="en-AU"/>
        </w:rPr>
        <w:t>This course aims to enable students to articulate a theoretical value base for their practice, and select and apply models, tools and skills suitable in a range of health and wellbeing contexts, in Aotearoa New Zealand.</w:t>
      </w:r>
      <w:r w:rsidRPr="00E7686A">
        <w:rPr>
          <w:rStyle w:val="eop"/>
          <w:rFonts w:asciiTheme="minorHAnsi" w:hAnsiTheme="minorHAnsi" w:cstheme="minorHAnsi"/>
        </w:rPr>
        <w:t> </w:t>
      </w:r>
    </w:p>
    <w:p w14:paraId="7EDC1D2E" w14:textId="77777777" w:rsidR="00BC08EA" w:rsidRPr="00F34A20" w:rsidRDefault="00BC08EA" w:rsidP="00F34A20">
      <w:pPr>
        <w:spacing w:before="360" w:after="120"/>
        <w:jc w:val="both"/>
        <w:rPr>
          <w:rFonts w:asciiTheme="minorHAnsi" w:hAnsiTheme="minorHAnsi" w:cstheme="minorHAnsi"/>
          <w:b/>
          <w:szCs w:val="24"/>
        </w:rPr>
      </w:pPr>
      <w:r w:rsidRPr="00F34A20">
        <w:rPr>
          <w:rFonts w:asciiTheme="minorHAnsi" w:hAnsiTheme="minorHAnsi" w:cstheme="minorHAnsi"/>
          <w:b/>
          <w:szCs w:val="24"/>
        </w:rPr>
        <w:t>Learning Outcomes</w:t>
      </w:r>
    </w:p>
    <w:p w14:paraId="5D587AF3" w14:textId="77777777" w:rsidR="00BC08EA" w:rsidRPr="00F34A20" w:rsidRDefault="00BC08EA" w:rsidP="00F34A20">
      <w:pPr>
        <w:pStyle w:val="BodyTextIndent"/>
        <w:ind w:left="0"/>
        <w:jc w:val="both"/>
        <w:rPr>
          <w:rFonts w:asciiTheme="minorHAnsi" w:hAnsiTheme="minorHAnsi" w:cstheme="minorHAnsi"/>
          <w:szCs w:val="24"/>
        </w:rPr>
      </w:pPr>
      <w:r w:rsidRPr="00F34A20">
        <w:rPr>
          <w:rFonts w:asciiTheme="minorHAnsi" w:hAnsiTheme="minorHAnsi" w:cstheme="minorHAnsi"/>
          <w:szCs w:val="24"/>
        </w:rPr>
        <w:t>At the successful completion of this course, students will be able to:</w:t>
      </w:r>
    </w:p>
    <w:p w14:paraId="2671A541" w14:textId="7A41F05B" w:rsidR="0018594E" w:rsidRPr="002F2DC5" w:rsidRDefault="00A82C69" w:rsidP="00406F74">
      <w:pPr>
        <w:pStyle w:val="ListParagraph"/>
        <w:numPr>
          <w:ilvl w:val="0"/>
          <w:numId w:val="31"/>
        </w:numPr>
        <w:spacing w:line="264" w:lineRule="auto"/>
        <w:ind w:left="567" w:hanging="567"/>
        <w:jc w:val="both"/>
        <w:rPr>
          <w:rFonts w:asciiTheme="minorHAnsi" w:hAnsiTheme="minorHAnsi" w:cstheme="minorHAnsi"/>
          <w:szCs w:val="24"/>
        </w:rPr>
      </w:pPr>
      <w:r>
        <w:rPr>
          <w:rFonts w:asciiTheme="minorHAnsi" w:hAnsiTheme="minorHAnsi" w:cstheme="minorHAnsi"/>
          <w:szCs w:val="24"/>
        </w:rPr>
        <w:t>Analyse theoretical perspectives in historical and cultural contexts to evaluate the development of health and wellbeing practice.</w:t>
      </w:r>
    </w:p>
    <w:p w14:paraId="70DD7472" w14:textId="70A3BF17" w:rsidR="0018594E" w:rsidRDefault="00A82C69" w:rsidP="00406F74">
      <w:pPr>
        <w:pStyle w:val="ListParagraph"/>
        <w:numPr>
          <w:ilvl w:val="0"/>
          <w:numId w:val="31"/>
        </w:numPr>
        <w:spacing w:line="264" w:lineRule="auto"/>
        <w:ind w:left="567" w:hanging="567"/>
        <w:jc w:val="both"/>
        <w:rPr>
          <w:rFonts w:asciiTheme="minorHAnsi" w:hAnsiTheme="minorHAnsi" w:cstheme="minorHAnsi"/>
          <w:szCs w:val="24"/>
        </w:rPr>
      </w:pPr>
      <w:r>
        <w:rPr>
          <w:rFonts w:asciiTheme="minorHAnsi" w:hAnsiTheme="minorHAnsi" w:cstheme="minorHAnsi"/>
          <w:szCs w:val="24"/>
        </w:rPr>
        <w:t>A</w:t>
      </w:r>
      <w:r w:rsidR="006538B8">
        <w:rPr>
          <w:rFonts w:asciiTheme="minorHAnsi" w:hAnsiTheme="minorHAnsi" w:cstheme="minorHAnsi"/>
          <w:szCs w:val="24"/>
        </w:rPr>
        <w:t xml:space="preserve">pply contemporary theory, models and tools in a health and wellbeing context </w:t>
      </w:r>
      <w:r w:rsidR="005651C1">
        <w:rPr>
          <w:rFonts w:asciiTheme="minorHAnsi" w:hAnsiTheme="minorHAnsi" w:cstheme="minorHAnsi"/>
          <w:szCs w:val="24"/>
        </w:rPr>
        <w:t xml:space="preserve">to </w:t>
      </w:r>
      <w:r w:rsidR="0089313C">
        <w:rPr>
          <w:rFonts w:asciiTheme="minorHAnsi" w:hAnsiTheme="minorHAnsi" w:cstheme="minorHAnsi"/>
          <w:szCs w:val="24"/>
        </w:rPr>
        <w:t xml:space="preserve">enhance practice. </w:t>
      </w:r>
    </w:p>
    <w:p w14:paraId="05186201" w14:textId="290586A3" w:rsidR="0089313C" w:rsidRDefault="0089313C" w:rsidP="0089313C">
      <w:pPr>
        <w:spacing w:line="264" w:lineRule="auto"/>
        <w:jc w:val="both"/>
        <w:rPr>
          <w:rFonts w:asciiTheme="minorHAnsi" w:hAnsiTheme="minorHAnsi" w:cstheme="minorHAnsi"/>
          <w:szCs w:val="24"/>
        </w:rPr>
      </w:pPr>
    </w:p>
    <w:p w14:paraId="540ADF8C" w14:textId="37ED578F" w:rsidR="0089313C" w:rsidRPr="00C71794" w:rsidRDefault="0089313C" w:rsidP="0089313C">
      <w:pPr>
        <w:spacing w:line="264" w:lineRule="auto"/>
        <w:jc w:val="both"/>
        <w:rPr>
          <w:rFonts w:asciiTheme="minorHAnsi" w:hAnsiTheme="minorHAnsi" w:cstheme="minorHAnsi"/>
          <w:b/>
          <w:bCs/>
          <w:szCs w:val="24"/>
        </w:rPr>
      </w:pPr>
      <w:r w:rsidRPr="00C71794">
        <w:rPr>
          <w:rFonts w:asciiTheme="minorHAnsi" w:hAnsiTheme="minorHAnsi" w:cstheme="minorHAnsi"/>
          <w:b/>
          <w:bCs/>
          <w:szCs w:val="24"/>
        </w:rPr>
        <w:t>Indicative Content</w:t>
      </w:r>
    </w:p>
    <w:p w14:paraId="1A1341AB" w14:textId="77777777" w:rsidR="001E6B97" w:rsidRPr="00C71794" w:rsidRDefault="001E6B97" w:rsidP="001E6B97">
      <w:pPr>
        <w:pStyle w:val="paragraph"/>
        <w:numPr>
          <w:ilvl w:val="0"/>
          <w:numId w:val="49"/>
        </w:numPr>
        <w:spacing w:before="0" w:beforeAutospacing="0" w:after="0" w:afterAutospacing="0"/>
        <w:ind w:firstLine="0"/>
        <w:textAlignment w:val="baseline"/>
        <w:rPr>
          <w:rFonts w:asciiTheme="minorHAnsi" w:hAnsiTheme="minorHAnsi" w:cstheme="minorHAnsi"/>
        </w:rPr>
      </w:pPr>
      <w:r w:rsidRPr="00C71794">
        <w:rPr>
          <w:rStyle w:val="normaltextrun"/>
          <w:rFonts w:asciiTheme="minorHAnsi" w:hAnsiTheme="minorHAnsi" w:cstheme="minorHAnsi"/>
          <w:lang w:val="en-AU"/>
        </w:rPr>
        <w:t>Historical, contemporary and cross-cultural theory, models and tools</w:t>
      </w:r>
      <w:r w:rsidRPr="00C71794">
        <w:rPr>
          <w:rStyle w:val="eop"/>
          <w:rFonts w:asciiTheme="minorHAnsi" w:hAnsiTheme="minorHAnsi" w:cstheme="minorHAnsi"/>
        </w:rPr>
        <w:t> </w:t>
      </w:r>
    </w:p>
    <w:p w14:paraId="6FCAF876" w14:textId="77777777" w:rsidR="001E6B97" w:rsidRPr="00C71794" w:rsidRDefault="001E6B97" w:rsidP="001E6B97">
      <w:pPr>
        <w:pStyle w:val="paragraph"/>
        <w:numPr>
          <w:ilvl w:val="0"/>
          <w:numId w:val="49"/>
        </w:numPr>
        <w:spacing w:before="0" w:beforeAutospacing="0" w:after="0" w:afterAutospacing="0"/>
        <w:ind w:firstLine="0"/>
        <w:textAlignment w:val="baseline"/>
        <w:rPr>
          <w:rFonts w:asciiTheme="minorHAnsi" w:hAnsiTheme="minorHAnsi" w:cstheme="minorHAnsi"/>
        </w:rPr>
      </w:pPr>
      <w:r w:rsidRPr="00C71794">
        <w:rPr>
          <w:rStyle w:val="normaltextrun"/>
          <w:rFonts w:asciiTheme="minorHAnsi" w:hAnsiTheme="minorHAnsi" w:cstheme="minorHAnsi"/>
          <w:lang w:val="en-AU"/>
        </w:rPr>
        <w:t>Spiritual perspectives in health and wellbeing </w:t>
      </w:r>
      <w:r w:rsidRPr="00C71794">
        <w:rPr>
          <w:rStyle w:val="eop"/>
          <w:rFonts w:asciiTheme="minorHAnsi" w:hAnsiTheme="minorHAnsi" w:cstheme="minorHAnsi"/>
        </w:rPr>
        <w:t> </w:t>
      </w:r>
    </w:p>
    <w:p w14:paraId="58AAC1AC" w14:textId="77777777" w:rsidR="001E6B97" w:rsidRPr="00C71794" w:rsidRDefault="001E6B97" w:rsidP="001E6B97">
      <w:pPr>
        <w:pStyle w:val="paragraph"/>
        <w:numPr>
          <w:ilvl w:val="0"/>
          <w:numId w:val="49"/>
        </w:numPr>
        <w:spacing w:before="0" w:beforeAutospacing="0" w:after="0" w:afterAutospacing="0"/>
        <w:ind w:firstLine="0"/>
        <w:textAlignment w:val="baseline"/>
        <w:rPr>
          <w:rFonts w:asciiTheme="minorHAnsi" w:hAnsiTheme="minorHAnsi" w:cstheme="minorHAnsi"/>
        </w:rPr>
      </w:pPr>
      <w:r w:rsidRPr="00C71794">
        <w:rPr>
          <w:rStyle w:val="normaltextrun"/>
          <w:rFonts w:asciiTheme="minorHAnsi" w:hAnsiTheme="minorHAnsi" w:cstheme="minorHAnsi"/>
          <w:lang w:val="en-AU"/>
        </w:rPr>
        <w:t>Psychological perspectives in health and wellbeing practice</w:t>
      </w:r>
      <w:r w:rsidRPr="00C71794">
        <w:rPr>
          <w:rStyle w:val="eop"/>
          <w:rFonts w:asciiTheme="minorHAnsi" w:hAnsiTheme="minorHAnsi" w:cstheme="minorHAnsi"/>
        </w:rPr>
        <w:t> </w:t>
      </w:r>
    </w:p>
    <w:p w14:paraId="29D4D899" w14:textId="77777777" w:rsidR="001E6B97" w:rsidRPr="00C71794" w:rsidRDefault="001E6B97" w:rsidP="001E6B97">
      <w:pPr>
        <w:pStyle w:val="paragraph"/>
        <w:numPr>
          <w:ilvl w:val="0"/>
          <w:numId w:val="50"/>
        </w:numPr>
        <w:spacing w:before="0" w:beforeAutospacing="0" w:after="0" w:afterAutospacing="0"/>
        <w:ind w:firstLine="0"/>
        <w:textAlignment w:val="baseline"/>
        <w:rPr>
          <w:rFonts w:asciiTheme="minorHAnsi" w:hAnsiTheme="minorHAnsi" w:cstheme="minorHAnsi"/>
        </w:rPr>
      </w:pPr>
      <w:r w:rsidRPr="00C71794">
        <w:rPr>
          <w:rStyle w:val="normaltextrun"/>
          <w:rFonts w:asciiTheme="minorHAnsi" w:hAnsiTheme="minorHAnsi" w:cstheme="minorHAnsi"/>
          <w:lang w:val="en-AU"/>
        </w:rPr>
        <w:t>Sociological perspectives in health and wellbeing </w:t>
      </w:r>
      <w:r w:rsidRPr="00C71794">
        <w:rPr>
          <w:rStyle w:val="eop"/>
          <w:rFonts w:asciiTheme="minorHAnsi" w:hAnsiTheme="minorHAnsi" w:cstheme="minorHAnsi"/>
        </w:rPr>
        <w:t> </w:t>
      </w:r>
    </w:p>
    <w:p w14:paraId="65863BBF" w14:textId="77777777" w:rsidR="001E6B97" w:rsidRPr="00C71794" w:rsidRDefault="001E6B97" w:rsidP="001E6B97">
      <w:pPr>
        <w:pStyle w:val="paragraph"/>
        <w:numPr>
          <w:ilvl w:val="0"/>
          <w:numId w:val="50"/>
        </w:numPr>
        <w:spacing w:before="0" w:beforeAutospacing="0" w:after="0" w:afterAutospacing="0"/>
        <w:ind w:firstLine="0"/>
        <w:textAlignment w:val="baseline"/>
        <w:rPr>
          <w:rFonts w:asciiTheme="minorHAnsi" w:hAnsiTheme="minorHAnsi" w:cstheme="minorHAnsi"/>
        </w:rPr>
      </w:pPr>
      <w:r w:rsidRPr="00C71794">
        <w:rPr>
          <w:rStyle w:val="normaltextrun"/>
          <w:rFonts w:asciiTheme="minorHAnsi" w:hAnsiTheme="minorHAnsi" w:cstheme="minorHAnsi"/>
          <w:lang w:val="en-AU"/>
        </w:rPr>
        <w:lastRenderedPageBreak/>
        <w:t>Biological perspectives in health and wellbeing</w:t>
      </w:r>
      <w:r w:rsidRPr="00C71794">
        <w:rPr>
          <w:rStyle w:val="eop"/>
          <w:rFonts w:asciiTheme="minorHAnsi" w:hAnsiTheme="minorHAnsi" w:cstheme="minorHAnsi"/>
        </w:rPr>
        <w:t> </w:t>
      </w:r>
    </w:p>
    <w:p w14:paraId="69AF0A3E" w14:textId="77777777" w:rsidR="001E6B97" w:rsidRPr="00C71794" w:rsidRDefault="001E6B97" w:rsidP="001E6B97">
      <w:pPr>
        <w:pStyle w:val="paragraph"/>
        <w:numPr>
          <w:ilvl w:val="0"/>
          <w:numId w:val="50"/>
        </w:numPr>
        <w:spacing w:before="0" w:beforeAutospacing="0" w:after="0" w:afterAutospacing="0"/>
        <w:ind w:firstLine="0"/>
        <w:textAlignment w:val="baseline"/>
        <w:rPr>
          <w:rFonts w:asciiTheme="minorHAnsi" w:hAnsiTheme="minorHAnsi" w:cstheme="minorHAnsi"/>
        </w:rPr>
      </w:pPr>
      <w:r w:rsidRPr="00C71794">
        <w:rPr>
          <w:rStyle w:val="normaltextrun"/>
          <w:rFonts w:asciiTheme="minorHAnsi" w:hAnsiTheme="minorHAnsi" w:cstheme="minorHAnsi"/>
          <w:lang w:val="en-AU"/>
        </w:rPr>
        <w:t>Holistic and integrated perspectives in health and wellbeing</w:t>
      </w:r>
      <w:r w:rsidRPr="00C71794">
        <w:rPr>
          <w:rStyle w:val="eop"/>
          <w:rFonts w:asciiTheme="minorHAnsi" w:hAnsiTheme="minorHAnsi" w:cstheme="minorHAnsi"/>
        </w:rPr>
        <w:t> </w:t>
      </w:r>
    </w:p>
    <w:p w14:paraId="7B28D006" w14:textId="1A757209" w:rsidR="001E6B97" w:rsidRPr="00C71794" w:rsidRDefault="001E6B97" w:rsidP="00C71794">
      <w:pPr>
        <w:pStyle w:val="paragraph"/>
        <w:numPr>
          <w:ilvl w:val="0"/>
          <w:numId w:val="50"/>
        </w:numPr>
        <w:tabs>
          <w:tab w:val="clear" w:pos="720"/>
        </w:tabs>
        <w:spacing w:before="0" w:beforeAutospacing="0" w:after="0" w:afterAutospacing="0"/>
        <w:ind w:left="1418" w:hanging="709"/>
        <w:textAlignment w:val="baseline"/>
        <w:rPr>
          <w:rFonts w:asciiTheme="minorHAnsi" w:hAnsiTheme="minorHAnsi" w:cstheme="minorHAnsi"/>
        </w:rPr>
      </w:pPr>
      <w:r w:rsidRPr="00C71794">
        <w:rPr>
          <w:rStyle w:val="normaltextrun"/>
          <w:rFonts w:asciiTheme="minorHAnsi" w:hAnsiTheme="minorHAnsi" w:cstheme="minorHAnsi"/>
          <w:lang w:val="en-AU"/>
        </w:rPr>
        <w:t>Planned change: engaging, assessment, planning, support, evaluation,</w:t>
      </w:r>
      <w:r w:rsidR="000B1F82">
        <w:rPr>
          <w:rStyle w:val="normaltextrun"/>
          <w:rFonts w:asciiTheme="minorHAnsi" w:hAnsiTheme="minorHAnsi" w:cstheme="minorHAnsi"/>
          <w:lang w:val="en-AU"/>
        </w:rPr>
        <w:t xml:space="preserve"> </w:t>
      </w:r>
      <w:r w:rsidR="002D0926">
        <w:rPr>
          <w:rStyle w:val="normaltextrun"/>
          <w:rFonts w:asciiTheme="minorHAnsi" w:hAnsiTheme="minorHAnsi" w:cstheme="minorHAnsi"/>
          <w:lang w:val="en-AU"/>
        </w:rPr>
        <w:t xml:space="preserve"> </w:t>
      </w:r>
      <w:r w:rsidRPr="00C71794">
        <w:rPr>
          <w:rStyle w:val="normaltextrun"/>
          <w:rFonts w:asciiTheme="minorHAnsi" w:hAnsiTheme="minorHAnsi" w:cstheme="minorHAnsi"/>
          <w:lang w:val="en-AU"/>
        </w:rPr>
        <w:t>closure</w:t>
      </w:r>
      <w:r w:rsidRPr="00C71794">
        <w:rPr>
          <w:rStyle w:val="eop"/>
          <w:rFonts w:asciiTheme="minorHAnsi" w:hAnsiTheme="minorHAnsi" w:cstheme="minorHAnsi"/>
        </w:rPr>
        <w:t> </w:t>
      </w:r>
    </w:p>
    <w:p w14:paraId="09AB7F04" w14:textId="365CBDEA" w:rsidR="00BC08EA" w:rsidRDefault="0018594E"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19" w:name="_Toc214247481"/>
      <w:bookmarkEnd w:id="17"/>
      <w:r>
        <w:rPr>
          <w:rFonts w:asciiTheme="minorHAnsi" w:eastAsia="Arial" w:hAnsiTheme="minorHAnsi" w:cstheme="minorBidi"/>
          <w:i w:val="0"/>
          <w:sz w:val="28"/>
          <w:szCs w:val="28"/>
        </w:rPr>
        <w:t>W</w:t>
      </w:r>
      <w:r>
        <w:rPr>
          <w:rFonts w:asciiTheme="minorHAnsi" w:eastAsia="Arial" w:hAnsiTheme="minorHAnsi" w:cstheme="minorHAnsi"/>
          <w:i w:val="0"/>
          <w:sz w:val="28"/>
          <w:szCs w:val="28"/>
        </w:rPr>
        <w:t>ā</w:t>
      </w:r>
      <w:r>
        <w:rPr>
          <w:rFonts w:asciiTheme="minorHAnsi" w:eastAsia="Arial" w:hAnsiTheme="minorHAnsi" w:cstheme="minorBidi"/>
          <w:i w:val="0"/>
          <w:sz w:val="28"/>
          <w:szCs w:val="28"/>
        </w:rPr>
        <w:t>naka</w:t>
      </w:r>
    </w:p>
    <w:p w14:paraId="1EEE7DD2" w14:textId="0D4C47D5" w:rsidR="00324B66" w:rsidRPr="00226841" w:rsidRDefault="00226841" w:rsidP="001B176B">
      <w:pPr>
        <w:rPr>
          <w:rFonts w:asciiTheme="minorHAnsi" w:eastAsia="Arial" w:hAnsiTheme="minorHAnsi" w:cstheme="minorHAnsi"/>
          <w:sz w:val="20"/>
          <w:lang w:val="en-NZ"/>
        </w:rPr>
      </w:pPr>
      <w:r>
        <w:rPr>
          <w:rFonts w:asciiTheme="minorHAnsi" w:eastAsia="Arial" w:hAnsiTheme="minorHAnsi" w:cstheme="minorHAnsi"/>
          <w:sz w:val="20"/>
          <w:lang w:val="en-NZ"/>
        </w:rPr>
        <w:t xml:space="preserve">(Prerequisites – Diversity; </w:t>
      </w:r>
      <w:r w:rsidR="001B176B" w:rsidRPr="001B176B">
        <w:rPr>
          <w:rFonts w:asciiTheme="minorHAnsi" w:eastAsia="Arial" w:hAnsiTheme="minorHAnsi" w:cstheme="minorHAnsi"/>
          <w:sz w:val="20"/>
        </w:rPr>
        <w:t>Te Tiriti o Waitangi, Ethics &amp; Law</w:t>
      </w:r>
      <w:r w:rsidR="001B176B">
        <w:rPr>
          <w:rFonts w:asciiTheme="minorHAnsi" w:eastAsia="Arial" w:hAnsiTheme="minorHAnsi" w:cstheme="minorHAnsi"/>
          <w:sz w:val="20"/>
        </w:rPr>
        <w:t xml:space="preserve">; </w:t>
      </w:r>
      <w:r w:rsidR="001B176B" w:rsidRPr="001B176B">
        <w:rPr>
          <w:rFonts w:asciiTheme="minorHAnsi" w:eastAsia="Arial" w:hAnsiTheme="minorHAnsi" w:cstheme="minorHAnsi"/>
          <w:sz w:val="20"/>
        </w:rPr>
        <w:t>Safe &amp; Ethical Practi</w:t>
      </w:r>
      <w:r w:rsidR="00E26EAC">
        <w:rPr>
          <w:rFonts w:asciiTheme="minorHAnsi" w:eastAsia="Arial" w:hAnsiTheme="minorHAnsi" w:cstheme="minorHAnsi"/>
          <w:sz w:val="20"/>
        </w:rPr>
        <w:t>ti</w:t>
      </w:r>
      <w:r w:rsidR="001B176B" w:rsidRPr="001B176B">
        <w:rPr>
          <w:rFonts w:asciiTheme="minorHAnsi" w:eastAsia="Arial" w:hAnsiTheme="minorHAnsi" w:cstheme="minorHAnsi"/>
          <w:sz w:val="20"/>
        </w:rPr>
        <w:t>oner</w:t>
      </w:r>
      <w:r w:rsidR="00E26EAC">
        <w:rPr>
          <w:rFonts w:asciiTheme="minorHAnsi" w:eastAsia="Arial" w:hAnsiTheme="minorHAnsi" w:cstheme="minorHAnsi"/>
          <w:sz w:val="20"/>
        </w:rPr>
        <w:t>)</w:t>
      </w:r>
    </w:p>
    <w:p w14:paraId="1334800B" w14:textId="77777777" w:rsidR="00DF58F2" w:rsidRPr="00DF58F2" w:rsidRDefault="00DF58F2" w:rsidP="00DF58F2">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sidRPr="00DF58F2">
        <w:rPr>
          <w:rFonts w:asciiTheme="minorHAnsi" w:eastAsia="Arial" w:hAnsiTheme="minorHAnsi" w:cstheme="minorBidi"/>
          <w:i w:val="0"/>
          <w:sz w:val="28"/>
          <w:szCs w:val="28"/>
        </w:rPr>
        <w:t>SS2</w:t>
      </w:r>
      <w:r w:rsidR="0018594E">
        <w:rPr>
          <w:rFonts w:asciiTheme="minorHAnsi" w:eastAsia="Arial" w:hAnsiTheme="minorHAnsi" w:cstheme="minorBidi"/>
          <w:i w:val="0"/>
          <w:sz w:val="28"/>
          <w:szCs w:val="28"/>
        </w:rPr>
        <w:t>31601</w:t>
      </w:r>
    </w:p>
    <w:p w14:paraId="6020D353" w14:textId="77777777" w:rsidR="00BC08EA" w:rsidRPr="00DF58F2" w:rsidRDefault="00BC08EA" w:rsidP="00DF58F2">
      <w:pPr>
        <w:spacing w:before="240" w:after="120"/>
        <w:jc w:val="both"/>
        <w:rPr>
          <w:rFonts w:asciiTheme="minorHAnsi" w:hAnsiTheme="minorHAnsi" w:cstheme="minorHAnsi"/>
          <w:b/>
          <w:szCs w:val="24"/>
        </w:rPr>
      </w:pPr>
      <w:r w:rsidRPr="00DF58F2">
        <w:rPr>
          <w:rFonts w:asciiTheme="minorHAnsi" w:hAnsiTheme="minorHAnsi" w:cstheme="minorHAnsi"/>
          <w:b/>
          <w:szCs w:val="24"/>
        </w:rPr>
        <w:t>Aims</w:t>
      </w:r>
    </w:p>
    <w:p w14:paraId="6658133B" w14:textId="77777777" w:rsidR="0018594E" w:rsidRPr="002F2DC5" w:rsidRDefault="0018594E" w:rsidP="002F2DC5">
      <w:pPr>
        <w:tabs>
          <w:tab w:val="left" w:pos="851"/>
        </w:tabs>
        <w:spacing w:line="259" w:lineRule="auto"/>
        <w:jc w:val="both"/>
        <w:rPr>
          <w:rFonts w:asciiTheme="minorHAnsi" w:hAnsiTheme="minorHAnsi"/>
        </w:rPr>
      </w:pPr>
      <w:r w:rsidRPr="002F2DC5">
        <w:rPr>
          <w:rFonts w:asciiTheme="minorHAnsi" w:hAnsiTheme="minorHAnsi"/>
        </w:rPr>
        <w:t>This course aims to provide students with knowledge and skills necessary for working with Māori in social service, counselling, career practice, disability support and mental health support contexts.</w:t>
      </w:r>
    </w:p>
    <w:p w14:paraId="5BE6B6D8" w14:textId="77777777" w:rsidR="00BC08EA" w:rsidRPr="00DF58F2" w:rsidRDefault="00BC08EA" w:rsidP="00DF58F2">
      <w:pPr>
        <w:spacing w:before="240" w:after="120"/>
        <w:jc w:val="both"/>
        <w:rPr>
          <w:rFonts w:asciiTheme="minorHAnsi" w:hAnsiTheme="minorHAnsi" w:cstheme="minorHAnsi"/>
          <w:b/>
          <w:szCs w:val="24"/>
        </w:rPr>
      </w:pPr>
      <w:r w:rsidRPr="00DF58F2">
        <w:rPr>
          <w:rFonts w:asciiTheme="minorHAnsi" w:hAnsiTheme="minorHAnsi" w:cstheme="minorHAnsi"/>
          <w:b/>
          <w:szCs w:val="24"/>
        </w:rPr>
        <w:t>Learning Outcomes</w:t>
      </w:r>
    </w:p>
    <w:p w14:paraId="3D015256" w14:textId="77777777" w:rsidR="00BC08EA" w:rsidRPr="00DF58F2" w:rsidRDefault="00BC08EA" w:rsidP="00DF58F2">
      <w:pPr>
        <w:pStyle w:val="BodyTextIndent"/>
        <w:ind w:left="0"/>
        <w:jc w:val="both"/>
        <w:rPr>
          <w:rFonts w:asciiTheme="minorHAnsi" w:hAnsiTheme="minorHAnsi" w:cstheme="minorHAnsi"/>
          <w:szCs w:val="24"/>
        </w:rPr>
      </w:pPr>
      <w:r w:rsidRPr="00DF58F2">
        <w:rPr>
          <w:rFonts w:asciiTheme="minorHAnsi" w:hAnsiTheme="minorHAnsi" w:cstheme="minorHAnsi"/>
          <w:szCs w:val="24"/>
        </w:rPr>
        <w:t>At the successful completion of this course, students will be able to:</w:t>
      </w:r>
    </w:p>
    <w:p w14:paraId="76C08D39" w14:textId="77777777" w:rsidR="0018594E" w:rsidRPr="002F2DC5" w:rsidRDefault="0018594E" w:rsidP="00406F74">
      <w:pPr>
        <w:pStyle w:val="ListParagraph"/>
        <w:numPr>
          <w:ilvl w:val="0"/>
          <w:numId w:val="33"/>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Demonstrate correct use and pronunciation of Te Reo M</w:t>
      </w:r>
      <w:r w:rsidR="00751C0C">
        <w:rPr>
          <w:rFonts w:asciiTheme="minorHAnsi" w:hAnsiTheme="minorHAnsi" w:cstheme="minorHAnsi"/>
          <w:szCs w:val="24"/>
        </w:rPr>
        <w:t>ā</w:t>
      </w:r>
      <w:r w:rsidRPr="002F2DC5">
        <w:rPr>
          <w:rFonts w:asciiTheme="minorHAnsi" w:hAnsiTheme="minorHAnsi" w:cstheme="minorHAnsi"/>
          <w:szCs w:val="24"/>
        </w:rPr>
        <w:t>ori within the co</w:t>
      </w:r>
      <w:r w:rsidR="00751C0C">
        <w:rPr>
          <w:rFonts w:asciiTheme="minorHAnsi" w:hAnsiTheme="minorHAnsi" w:cstheme="minorHAnsi"/>
          <w:szCs w:val="24"/>
        </w:rPr>
        <w:t>ntext of Noho Marae</w:t>
      </w:r>
      <w:r w:rsidR="000A320D">
        <w:rPr>
          <w:rFonts w:asciiTheme="minorHAnsi" w:hAnsiTheme="minorHAnsi" w:cstheme="minorHAnsi"/>
          <w:szCs w:val="24"/>
        </w:rPr>
        <w:t>.</w:t>
      </w:r>
    </w:p>
    <w:p w14:paraId="53F6B7B2" w14:textId="77777777" w:rsidR="0018594E" w:rsidRPr="002F2DC5" w:rsidRDefault="0018594E" w:rsidP="00406F74">
      <w:pPr>
        <w:pStyle w:val="ListParagraph"/>
        <w:numPr>
          <w:ilvl w:val="0"/>
          <w:numId w:val="33"/>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Demonstrate regard and adherence to the kawa (kawa is similar to protocols/rules) for the Kai Tahu context thro</w:t>
      </w:r>
      <w:r w:rsidR="00751C0C">
        <w:rPr>
          <w:rFonts w:asciiTheme="minorHAnsi" w:hAnsiTheme="minorHAnsi" w:cstheme="minorHAnsi"/>
          <w:szCs w:val="24"/>
        </w:rPr>
        <w:t>ugh participation in Noho Marae</w:t>
      </w:r>
      <w:r w:rsidR="000A320D">
        <w:rPr>
          <w:rFonts w:asciiTheme="minorHAnsi" w:hAnsiTheme="minorHAnsi" w:cstheme="minorHAnsi"/>
          <w:szCs w:val="24"/>
        </w:rPr>
        <w:t>.</w:t>
      </w:r>
    </w:p>
    <w:p w14:paraId="3AF20866" w14:textId="77777777" w:rsidR="0018594E" w:rsidRPr="002F2DC5" w:rsidRDefault="0018594E" w:rsidP="00406F74">
      <w:pPr>
        <w:pStyle w:val="ListParagraph"/>
        <w:numPr>
          <w:ilvl w:val="0"/>
          <w:numId w:val="33"/>
        </w:numPr>
        <w:spacing w:line="264" w:lineRule="auto"/>
        <w:ind w:left="567" w:hanging="567"/>
        <w:jc w:val="both"/>
        <w:rPr>
          <w:rFonts w:asciiTheme="minorHAnsi" w:hAnsiTheme="minorHAnsi" w:cstheme="minorHAnsi"/>
          <w:szCs w:val="24"/>
        </w:rPr>
      </w:pPr>
      <w:r w:rsidRPr="002F2DC5">
        <w:rPr>
          <w:rFonts w:asciiTheme="minorHAnsi" w:hAnsiTheme="minorHAnsi" w:cstheme="minorHAnsi"/>
          <w:szCs w:val="24"/>
        </w:rPr>
        <w:t xml:space="preserve">Illustrate how to establish relationships with </w:t>
      </w:r>
      <w:r w:rsidR="0059475D">
        <w:rPr>
          <w:rFonts w:asciiTheme="minorHAnsi" w:hAnsiTheme="minorHAnsi" w:cstheme="minorHAnsi"/>
          <w:szCs w:val="24"/>
        </w:rPr>
        <w:t>Māori</w:t>
      </w:r>
      <w:r w:rsidRPr="002F2DC5">
        <w:rPr>
          <w:rFonts w:asciiTheme="minorHAnsi" w:hAnsiTheme="minorHAnsi" w:cstheme="minorHAnsi"/>
          <w:szCs w:val="24"/>
        </w:rPr>
        <w:t xml:space="preserve">, using </w:t>
      </w:r>
      <w:r w:rsidR="0059475D">
        <w:rPr>
          <w:rFonts w:asciiTheme="minorHAnsi" w:hAnsiTheme="minorHAnsi" w:cstheme="minorHAnsi"/>
          <w:szCs w:val="24"/>
        </w:rPr>
        <w:t>Māori models of health, well</w:t>
      </w:r>
      <w:r w:rsidRPr="002F2DC5">
        <w:rPr>
          <w:rFonts w:asciiTheme="minorHAnsi" w:hAnsiTheme="minorHAnsi" w:cstheme="minorHAnsi"/>
          <w:szCs w:val="24"/>
        </w:rPr>
        <w:t>being, and practice.</w:t>
      </w:r>
    </w:p>
    <w:p w14:paraId="7238F7A2" w14:textId="77777777" w:rsidR="00BC08EA" w:rsidRPr="00274633" w:rsidRDefault="00BC08EA" w:rsidP="00DF58F2">
      <w:pPr>
        <w:pStyle w:val="StyleBodyTextIndentBodyTextIndentCharBodyTextIndentChar21"/>
      </w:pPr>
    </w:p>
    <w:p w14:paraId="0E81061A" w14:textId="77777777" w:rsidR="00BC08EA" w:rsidRPr="00274633" w:rsidRDefault="00BC08EA" w:rsidP="00406F74">
      <w:pPr>
        <w:pStyle w:val="Heading2"/>
        <w:keepNext/>
        <w:numPr>
          <w:ilvl w:val="1"/>
          <w:numId w:val="30"/>
        </w:numPr>
        <w:suppressAutoHyphens/>
        <w:spacing w:before="240" w:after="240" w:line="240" w:lineRule="auto"/>
        <w:rPr>
          <w:rFonts w:asciiTheme="minorHAnsi" w:hAnsiTheme="minorHAnsi" w:cstheme="minorHAnsi"/>
          <w:sz w:val="24"/>
          <w:szCs w:val="24"/>
        </w:rPr>
        <w:sectPr w:rsidR="00BC08EA" w:rsidRPr="00274633" w:rsidSect="00BC08EA">
          <w:pgSz w:w="11906" w:h="16838"/>
          <w:pgMar w:top="1440" w:right="1440" w:bottom="1440" w:left="1440" w:header="708" w:footer="708" w:gutter="0"/>
          <w:cols w:space="708"/>
          <w:docGrid w:linePitch="360"/>
        </w:sectPr>
      </w:pPr>
    </w:p>
    <w:p w14:paraId="06D3DDDA" w14:textId="77777777" w:rsidR="00BC08EA" w:rsidRPr="00DF58F2" w:rsidRDefault="00DF58F2" w:rsidP="00DF58F2">
      <w:pPr>
        <w:pStyle w:val="StyleBodyTextIndentBodyTextIndentCharBodyTextIndentChar21"/>
        <w:rPr>
          <w:sz w:val="36"/>
        </w:rPr>
      </w:pPr>
      <w:r w:rsidRPr="00DF58F2">
        <w:rPr>
          <w:sz w:val="36"/>
        </w:rPr>
        <w:lastRenderedPageBreak/>
        <w:t>Year Three Courses</w:t>
      </w:r>
    </w:p>
    <w:p w14:paraId="08F2B5D6" w14:textId="6CA6CC56" w:rsidR="00BC08EA" w:rsidRDefault="0001252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bookmarkStart w:id="20" w:name="_Toc215898734"/>
      <w:r>
        <w:rPr>
          <w:rFonts w:asciiTheme="minorHAnsi" w:eastAsia="Arial" w:hAnsiTheme="minorHAnsi" w:cstheme="minorBidi"/>
          <w:i w:val="0"/>
          <w:sz w:val="28"/>
          <w:szCs w:val="28"/>
        </w:rPr>
        <w:t>Applied Social Issues and Social Policy</w:t>
      </w:r>
    </w:p>
    <w:p w14:paraId="0F63F818" w14:textId="2C655135" w:rsidR="003032FE" w:rsidRPr="000C17C7" w:rsidRDefault="003032FE" w:rsidP="003032FE">
      <w:pPr>
        <w:rPr>
          <w:rFonts w:asciiTheme="minorHAnsi" w:eastAsia="Arial" w:hAnsiTheme="minorHAnsi" w:cstheme="minorHAnsi"/>
          <w:sz w:val="20"/>
        </w:rPr>
      </w:pPr>
      <w:r w:rsidRPr="000C17C7">
        <w:rPr>
          <w:rFonts w:asciiTheme="minorHAnsi" w:eastAsia="Arial" w:hAnsiTheme="minorHAnsi" w:cstheme="minorHAnsi"/>
          <w:sz w:val="20"/>
          <w:lang w:val="en-NZ"/>
        </w:rPr>
        <w:t xml:space="preserve">(Prerequisites - </w:t>
      </w:r>
      <w:r w:rsidRPr="000C17C7">
        <w:rPr>
          <w:rFonts w:asciiTheme="minorHAnsi" w:eastAsia="Arial" w:hAnsiTheme="minorHAnsi" w:cstheme="minorHAnsi"/>
          <w:sz w:val="20"/>
        </w:rPr>
        <w:t xml:space="preserve">Addictions &amp; Coexisting Problems/Contemporary Issues </w:t>
      </w:r>
      <w:r w:rsidR="003D6436" w:rsidRPr="000C17C7">
        <w:rPr>
          <w:rFonts w:asciiTheme="minorHAnsi" w:eastAsia="Arial" w:hAnsiTheme="minorHAnsi" w:cstheme="minorHAnsi"/>
          <w:sz w:val="20"/>
        </w:rPr>
        <w:t>in</w:t>
      </w:r>
      <w:r w:rsidRPr="000C17C7">
        <w:rPr>
          <w:rFonts w:asciiTheme="minorHAnsi" w:eastAsia="Arial" w:hAnsiTheme="minorHAnsi" w:cstheme="minorHAnsi"/>
          <w:sz w:val="20"/>
        </w:rPr>
        <w:t xml:space="preserve"> Career Practice</w:t>
      </w:r>
    </w:p>
    <w:p w14:paraId="55F9E0DF" w14:textId="75F54377" w:rsidR="003032FE" w:rsidRDefault="003032FE" w:rsidP="003032FE">
      <w:pPr>
        <w:rPr>
          <w:rFonts w:asciiTheme="minorHAnsi" w:eastAsia="Arial" w:hAnsiTheme="minorHAnsi" w:cstheme="minorHAnsi"/>
          <w:sz w:val="20"/>
        </w:rPr>
      </w:pPr>
      <w:r w:rsidRPr="000C17C7">
        <w:rPr>
          <w:rFonts w:asciiTheme="minorHAnsi" w:eastAsia="Arial" w:hAnsiTheme="minorHAnsi" w:cstheme="minorHAnsi"/>
          <w:sz w:val="20"/>
        </w:rPr>
        <w:t>Safe &amp; Ethical Practitioner</w:t>
      </w:r>
      <w:r w:rsidR="000C17C7" w:rsidRPr="000C17C7">
        <w:rPr>
          <w:rFonts w:asciiTheme="minorHAnsi" w:eastAsia="Arial" w:hAnsiTheme="minorHAnsi" w:cstheme="minorHAnsi"/>
          <w:sz w:val="20"/>
        </w:rPr>
        <w:t>)</w:t>
      </w:r>
    </w:p>
    <w:p w14:paraId="5D2A2A7C" w14:textId="77777777" w:rsidR="000C17C7" w:rsidRPr="000C17C7" w:rsidRDefault="000C17C7" w:rsidP="003032FE">
      <w:pPr>
        <w:rPr>
          <w:rFonts w:asciiTheme="minorHAnsi" w:eastAsia="Arial" w:hAnsiTheme="minorHAnsi" w:cstheme="minorHAnsi"/>
          <w:sz w:val="20"/>
          <w:lang w:val="en-NZ"/>
        </w:rPr>
      </w:pPr>
    </w:p>
    <w:p w14:paraId="62368AB6" w14:textId="77777777" w:rsidR="00DF58F2" w:rsidRPr="00DF58F2" w:rsidRDefault="00DF58F2" w:rsidP="00DF58F2">
      <w:pPr>
        <w:rPr>
          <w:rFonts w:asciiTheme="minorHAnsi" w:eastAsia="Arial" w:hAnsiTheme="minorHAnsi" w:cstheme="minorBidi"/>
          <w:b/>
          <w:sz w:val="28"/>
          <w:szCs w:val="28"/>
          <w:lang w:val="en-NZ"/>
        </w:rPr>
      </w:pPr>
      <w:r w:rsidRPr="00DF58F2">
        <w:rPr>
          <w:rFonts w:asciiTheme="minorHAnsi" w:eastAsia="Arial" w:hAnsiTheme="minorHAnsi" w:cstheme="minorBidi"/>
          <w:b/>
          <w:sz w:val="28"/>
          <w:szCs w:val="28"/>
          <w:lang w:val="en-NZ"/>
        </w:rPr>
        <w:t>SS3</w:t>
      </w:r>
      <w:r w:rsidR="00012526">
        <w:rPr>
          <w:rFonts w:asciiTheme="minorHAnsi" w:eastAsia="Arial" w:hAnsiTheme="minorHAnsi" w:cstheme="minorBidi"/>
          <w:b/>
          <w:sz w:val="28"/>
          <w:szCs w:val="28"/>
          <w:lang w:val="en-NZ"/>
        </w:rPr>
        <w:t>30101</w:t>
      </w:r>
    </w:p>
    <w:p w14:paraId="61745C41" w14:textId="77777777" w:rsidR="00BC08EA" w:rsidRPr="00DF58F2" w:rsidRDefault="00BC08EA" w:rsidP="00DF58F2">
      <w:pPr>
        <w:spacing w:before="240" w:after="120"/>
        <w:jc w:val="both"/>
        <w:rPr>
          <w:rFonts w:asciiTheme="minorHAnsi" w:hAnsiTheme="minorHAnsi" w:cstheme="minorHAnsi"/>
          <w:b/>
          <w:szCs w:val="24"/>
        </w:rPr>
      </w:pPr>
      <w:r w:rsidRPr="00DF58F2">
        <w:rPr>
          <w:rFonts w:asciiTheme="minorHAnsi" w:hAnsiTheme="minorHAnsi" w:cstheme="minorHAnsi"/>
          <w:b/>
          <w:szCs w:val="24"/>
        </w:rPr>
        <w:t>Aims</w:t>
      </w:r>
    </w:p>
    <w:p w14:paraId="48041848" w14:textId="77777777" w:rsidR="00012526" w:rsidRPr="00012526" w:rsidRDefault="00012526" w:rsidP="00012526">
      <w:pPr>
        <w:tabs>
          <w:tab w:val="left" w:pos="851"/>
        </w:tabs>
        <w:jc w:val="both"/>
        <w:rPr>
          <w:rFonts w:asciiTheme="minorHAnsi" w:hAnsiTheme="minorHAnsi" w:cstheme="minorHAnsi"/>
        </w:rPr>
      </w:pPr>
      <w:r w:rsidRPr="00012526">
        <w:rPr>
          <w:rFonts w:asciiTheme="minorHAnsi" w:eastAsia="Arial" w:hAnsiTheme="minorHAnsi" w:cstheme="minorHAnsi"/>
        </w:rPr>
        <w:t xml:space="preserve">This course aims to enable students to critically examine how issues are addressed through social policy and social service provision in a New Zealand context. </w:t>
      </w:r>
    </w:p>
    <w:p w14:paraId="602466DC" w14:textId="77777777" w:rsidR="00BC08EA" w:rsidRPr="00DF58F2" w:rsidRDefault="00BC08EA" w:rsidP="00012526">
      <w:pPr>
        <w:spacing w:before="240" w:after="120"/>
        <w:jc w:val="both"/>
        <w:rPr>
          <w:rFonts w:asciiTheme="minorHAnsi" w:hAnsiTheme="minorHAnsi" w:cstheme="minorHAnsi"/>
          <w:b/>
          <w:szCs w:val="24"/>
        </w:rPr>
      </w:pPr>
      <w:r w:rsidRPr="00DF58F2">
        <w:rPr>
          <w:rFonts w:asciiTheme="minorHAnsi" w:hAnsiTheme="minorHAnsi" w:cstheme="minorHAnsi"/>
          <w:b/>
          <w:szCs w:val="24"/>
        </w:rPr>
        <w:t>Learning Outcomes</w:t>
      </w:r>
    </w:p>
    <w:p w14:paraId="6F8AE48E" w14:textId="77777777" w:rsidR="00012526" w:rsidRPr="00012526" w:rsidRDefault="00012526" w:rsidP="00012526">
      <w:pPr>
        <w:tabs>
          <w:tab w:val="left" w:pos="851"/>
        </w:tabs>
        <w:jc w:val="both"/>
        <w:rPr>
          <w:rFonts w:asciiTheme="minorHAnsi" w:hAnsiTheme="minorHAnsi" w:cstheme="minorHAnsi"/>
        </w:rPr>
      </w:pPr>
      <w:bookmarkStart w:id="21" w:name="_Toc483554740"/>
      <w:r w:rsidRPr="00012526">
        <w:rPr>
          <w:rFonts w:asciiTheme="minorHAnsi" w:eastAsia="Arial" w:hAnsiTheme="minorHAnsi" w:cstheme="minorHAnsi"/>
        </w:rPr>
        <w:t xml:space="preserve">At the successful completion of this course, students will be able to: </w:t>
      </w:r>
    </w:p>
    <w:p w14:paraId="3E6F053C" w14:textId="77777777" w:rsidR="00012526" w:rsidRPr="00012526" w:rsidRDefault="00012526" w:rsidP="00406F74">
      <w:pPr>
        <w:numPr>
          <w:ilvl w:val="0"/>
          <w:numId w:val="35"/>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Examine a range of social issues relevant in the New Zealand context.</w:t>
      </w:r>
    </w:p>
    <w:p w14:paraId="4428AD22" w14:textId="77777777" w:rsidR="00012526" w:rsidRPr="00012526" w:rsidRDefault="00012526" w:rsidP="00406F74">
      <w:pPr>
        <w:numPr>
          <w:ilvl w:val="0"/>
          <w:numId w:val="35"/>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Critique the role and function of government departments, government agencies and local service providers in addressing and managing social issues.</w:t>
      </w:r>
    </w:p>
    <w:p w14:paraId="6786BF20" w14:textId="77777777" w:rsidR="00012526" w:rsidRPr="00012526" w:rsidRDefault="00012526" w:rsidP="00406F74">
      <w:pPr>
        <w:numPr>
          <w:ilvl w:val="0"/>
          <w:numId w:val="35"/>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Critically analyse and examine a nominated social issue relevant in the New Zealand context in terms of its implications for individuals, family/wh</w:t>
      </w:r>
      <w:r w:rsidR="00A87F55">
        <w:rPr>
          <w:rFonts w:asciiTheme="minorHAnsi" w:hAnsiTheme="minorHAnsi" w:cstheme="minorHAnsi"/>
        </w:rPr>
        <w:t>ā</w:t>
      </w:r>
      <w:r w:rsidRPr="00012526">
        <w:rPr>
          <w:rFonts w:asciiTheme="minorHAnsi" w:hAnsiTheme="minorHAnsi" w:cstheme="minorHAnsi"/>
        </w:rPr>
        <w:t>nau, communities and society.</w:t>
      </w:r>
    </w:p>
    <w:bookmarkEnd w:id="20"/>
    <w:bookmarkEnd w:id="21"/>
    <w:p w14:paraId="375F1D4C" w14:textId="5C982DC5" w:rsidR="00BC08EA" w:rsidRDefault="0001252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Communicating with Families/Wh</w:t>
      </w:r>
      <w:r>
        <w:rPr>
          <w:rFonts w:asciiTheme="minorHAnsi" w:eastAsia="Arial" w:hAnsiTheme="minorHAnsi" w:cstheme="minorHAnsi"/>
          <w:i w:val="0"/>
          <w:sz w:val="28"/>
          <w:szCs w:val="28"/>
        </w:rPr>
        <w:t>ā</w:t>
      </w:r>
      <w:r>
        <w:rPr>
          <w:rFonts w:asciiTheme="minorHAnsi" w:eastAsia="Arial" w:hAnsiTheme="minorHAnsi" w:cstheme="minorBidi"/>
          <w:i w:val="0"/>
          <w:sz w:val="28"/>
          <w:szCs w:val="28"/>
        </w:rPr>
        <w:t>nau and Communities</w:t>
      </w:r>
    </w:p>
    <w:p w14:paraId="5520C55E" w14:textId="0E9452E7" w:rsidR="00575E66" w:rsidRPr="00612263" w:rsidRDefault="00575E66" w:rsidP="00575E66">
      <w:pPr>
        <w:rPr>
          <w:rFonts w:asciiTheme="minorHAnsi" w:eastAsia="Arial" w:hAnsiTheme="minorHAnsi" w:cstheme="minorHAnsi"/>
          <w:sz w:val="20"/>
          <w:lang w:val="en-NZ"/>
        </w:rPr>
      </w:pPr>
      <w:r w:rsidRPr="00612263">
        <w:rPr>
          <w:rFonts w:asciiTheme="minorHAnsi" w:eastAsia="Arial" w:hAnsiTheme="minorHAnsi" w:cstheme="minorHAnsi"/>
          <w:sz w:val="20"/>
          <w:lang w:val="en-NZ"/>
        </w:rPr>
        <w:t>(</w:t>
      </w:r>
      <w:r w:rsidR="00612263" w:rsidRPr="00612263">
        <w:rPr>
          <w:rFonts w:asciiTheme="minorHAnsi" w:eastAsia="Arial" w:hAnsiTheme="minorHAnsi" w:cstheme="minorHAnsi"/>
          <w:sz w:val="20"/>
          <w:lang w:val="en-NZ"/>
        </w:rPr>
        <w:t>Prerequisite – Applied Communication 2)</w:t>
      </w:r>
    </w:p>
    <w:p w14:paraId="6B3D2A4D" w14:textId="77777777" w:rsidR="00612263" w:rsidRPr="00612263" w:rsidRDefault="00612263" w:rsidP="00575E66">
      <w:pPr>
        <w:rPr>
          <w:rFonts w:asciiTheme="minorHAnsi" w:eastAsia="Arial" w:hAnsiTheme="minorHAnsi" w:cstheme="minorHAnsi"/>
          <w:sz w:val="20"/>
          <w:lang w:val="en-NZ"/>
        </w:rPr>
      </w:pPr>
    </w:p>
    <w:p w14:paraId="56F3AAF3" w14:textId="77777777" w:rsidR="00DF58F2" w:rsidRPr="00DF58F2" w:rsidRDefault="0018594E" w:rsidP="00DF58F2">
      <w:pPr>
        <w:rPr>
          <w:rFonts w:asciiTheme="minorHAnsi" w:eastAsia="Arial" w:hAnsiTheme="minorHAnsi" w:cstheme="minorBidi"/>
          <w:b/>
          <w:sz w:val="28"/>
          <w:szCs w:val="28"/>
          <w:lang w:val="en-NZ"/>
        </w:rPr>
      </w:pPr>
      <w:r>
        <w:rPr>
          <w:rFonts w:asciiTheme="minorHAnsi" w:eastAsia="Arial" w:hAnsiTheme="minorHAnsi" w:cstheme="minorBidi"/>
          <w:b/>
          <w:sz w:val="28"/>
          <w:szCs w:val="28"/>
          <w:lang w:val="en-NZ"/>
        </w:rPr>
        <w:t>SS3</w:t>
      </w:r>
      <w:r w:rsidR="00012526">
        <w:rPr>
          <w:rFonts w:asciiTheme="minorHAnsi" w:eastAsia="Arial" w:hAnsiTheme="minorHAnsi" w:cstheme="minorBidi"/>
          <w:b/>
          <w:sz w:val="28"/>
          <w:szCs w:val="28"/>
          <w:lang w:val="en-NZ"/>
        </w:rPr>
        <w:t>30201</w:t>
      </w:r>
    </w:p>
    <w:p w14:paraId="5CF20AE9" w14:textId="77777777" w:rsidR="00BC08EA" w:rsidRPr="00012526" w:rsidRDefault="00BC08EA" w:rsidP="00012526">
      <w:pPr>
        <w:spacing w:before="240" w:after="120"/>
        <w:jc w:val="both"/>
        <w:rPr>
          <w:rFonts w:asciiTheme="minorHAnsi" w:hAnsiTheme="minorHAnsi" w:cstheme="minorHAnsi"/>
          <w:b/>
          <w:szCs w:val="24"/>
        </w:rPr>
      </w:pPr>
      <w:r w:rsidRPr="00012526">
        <w:rPr>
          <w:rFonts w:asciiTheme="minorHAnsi" w:hAnsiTheme="minorHAnsi" w:cstheme="minorHAnsi"/>
          <w:b/>
          <w:szCs w:val="24"/>
        </w:rPr>
        <w:t>Aims</w:t>
      </w:r>
    </w:p>
    <w:p w14:paraId="4C99764B" w14:textId="77777777" w:rsidR="00012526" w:rsidRPr="00012526" w:rsidRDefault="00012526" w:rsidP="00012526">
      <w:pPr>
        <w:tabs>
          <w:tab w:val="left" w:pos="851"/>
        </w:tabs>
        <w:jc w:val="both"/>
        <w:rPr>
          <w:rFonts w:asciiTheme="minorHAnsi" w:hAnsiTheme="minorHAnsi" w:cstheme="minorHAnsi"/>
        </w:rPr>
      </w:pPr>
      <w:r w:rsidRPr="00012526">
        <w:rPr>
          <w:rFonts w:asciiTheme="minorHAnsi" w:eastAsia="Arial" w:hAnsiTheme="minorHAnsi" w:cstheme="minorHAnsi"/>
        </w:rPr>
        <w:t>This course will introduce students to theoretical approaches and their associated models and practical skills for working with families/wh</w:t>
      </w:r>
      <w:r w:rsidR="00A87F55">
        <w:rPr>
          <w:rFonts w:asciiTheme="minorHAnsi" w:eastAsia="Arial" w:hAnsiTheme="minorHAnsi" w:cstheme="minorHAnsi"/>
        </w:rPr>
        <w:t>ā</w:t>
      </w:r>
      <w:r w:rsidRPr="00012526">
        <w:rPr>
          <w:rFonts w:asciiTheme="minorHAnsi" w:eastAsia="Arial" w:hAnsiTheme="minorHAnsi" w:cstheme="minorHAnsi"/>
        </w:rPr>
        <w:t>nau and communities, especially in the Aotearoa New Zealand context. The influence of family/wh</w:t>
      </w:r>
      <w:r w:rsidR="00A87F55">
        <w:rPr>
          <w:rFonts w:asciiTheme="minorHAnsi" w:eastAsia="Arial" w:hAnsiTheme="minorHAnsi" w:cstheme="minorHAnsi"/>
        </w:rPr>
        <w:t>ā</w:t>
      </w:r>
      <w:r w:rsidRPr="00012526">
        <w:rPr>
          <w:rFonts w:asciiTheme="minorHAnsi" w:eastAsia="Arial" w:hAnsiTheme="minorHAnsi" w:cstheme="minorHAnsi"/>
        </w:rPr>
        <w:t>nau and community in relation to client work in the practice domains of social service, counselling, career practice, mental health and disability will be explored through reflective and experiential learning.</w:t>
      </w:r>
    </w:p>
    <w:p w14:paraId="365BF96F" w14:textId="77777777" w:rsidR="00BC08EA" w:rsidRPr="00012526" w:rsidRDefault="00BC08EA" w:rsidP="00012526">
      <w:pPr>
        <w:spacing w:before="240" w:after="120"/>
        <w:jc w:val="both"/>
        <w:rPr>
          <w:rFonts w:asciiTheme="minorHAnsi" w:hAnsiTheme="minorHAnsi" w:cstheme="minorHAnsi"/>
          <w:b/>
          <w:szCs w:val="24"/>
        </w:rPr>
      </w:pPr>
      <w:r w:rsidRPr="00012526">
        <w:rPr>
          <w:rFonts w:asciiTheme="minorHAnsi" w:hAnsiTheme="minorHAnsi" w:cstheme="minorHAnsi"/>
          <w:b/>
          <w:szCs w:val="24"/>
        </w:rPr>
        <w:t>Learning Outcomes</w:t>
      </w:r>
    </w:p>
    <w:p w14:paraId="017CD72B" w14:textId="77777777" w:rsidR="00012526" w:rsidRPr="00012526" w:rsidRDefault="00012526" w:rsidP="00012526">
      <w:pPr>
        <w:tabs>
          <w:tab w:val="left" w:pos="851"/>
        </w:tabs>
        <w:jc w:val="both"/>
        <w:rPr>
          <w:rFonts w:asciiTheme="minorHAnsi" w:hAnsiTheme="minorHAnsi" w:cstheme="minorHAnsi"/>
        </w:rPr>
      </w:pPr>
      <w:r w:rsidRPr="00012526">
        <w:rPr>
          <w:rFonts w:asciiTheme="minorHAnsi" w:eastAsia="Arial" w:hAnsiTheme="minorHAnsi" w:cstheme="minorHAnsi"/>
        </w:rPr>
        <w:t>At the successful completion of this course, students will be able to:</w:t>
      </w:r>
    </w:p>
    <w:p w14:paraId="2D5736CF" w14:textId="77777777" w:rsidR="00012526" w:rsidRPr="00012526" w:rsidRDefault="00012526" w:rsidP="00406F74">
      <w:pPr>
        <w:numPr>
          <w:ilvl w:val="0"/>
          <w:numId w:val="36"/>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Critically analyse family/wh</w:t>
      </w:r>
      <w:r w:rsidR="00A87F55">
        <w:rPr>
          <w:rFonts w:asciiTheme="minorHAnsi" w:hAnsiTheme="minorHAnsi" w:cstheme="minorHAnsi"/>
        </w:rPr>
        <w:t>ā</w:t>
      </w:r>
      <w:r w:rsidRPr="00012526">
        <w:rPr>
          <w:rFonts w:asciiTheme="minorHAnsi" w:hAnsiTheme="minorHAnsi" w:cstheme="minorHAnsi"/>
        </w:rPr>
        <w:t>nau and community as sociological concepts, including diversity of definition.</w:t>
      </w:r>
    </w:p>
    <w:p w14:paraId="05DE60CC" w14:textId="77777777" w:rsidR="00012526" w:rsidRPr="00012526" w:rsidRDefault="00012526" w:rsidP="00406F74">
      <w:pPr>
        <w:numPr>
          <w:ilvl w:val="0"/>
          <w:numId w:val="36"/>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 xml:space="preserve">Appraise various approaches to working with families and communities, including historical and cultural and understanding their theoretical origins. </w:t>
      </w:r>
    </w:p>
    <w:p w14:paraId="3F341690" w14:textId="77777777" w:rsidR="00012526" w:rsidRPr="00012526" w:rsidRDefault="00012526" w:rsidP="00406F74">
      <w:pPr>
        <w:numPr>
          <w:ilvl w:val="0"/>
          <w:numId w:val="36"/>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Apply key current theoretical approaches and skills for working with families/wh</w:t>
      </w:r>
      <w:r w:rsidR="00A87F55">
        <w:rPr>
          <w:rFonts w:asciiTheme="minorHAnsi" w:hAnsiTheme="minorHAnsi" w:cstheme="minorHAnsi"/>
        </w:rPr>
        <w:t>ā</w:t>
      </w:r>
      <w:r w:rsidRPr="00012526">
        <w:rPr>
          <w:rFonts w:asciiTheme="minorHAnsi" w:hAnsiTheme="minorHAnsi" w:cstheme="minorHAnsi"/>
        </w:rPr>
        <w:t>nau and communities.</w:t>
      </w:r>
    </w:p>
    <w:p w14:paraId="4C526718" w14:textId="77777777" w:rsidR="00012526" w:rsidRPr="00012526" w:rsidRDefault="00012526" w:rsidP="00406F74">
      <w:pPr>
        <w:numPr>
          <w:ilvl w:val="0"/>
          <w:numId w:val="36"/>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Examine and articulate the effects of personal family history on professional work with families/wh</w:t>
      </w:r>
      <w:r w:rsidR="00A87F55">
        <w:rPr>
          <w:rFonts w:asciiTheme="minorHAnsi" w:hAnsiTheme="minorHAnsi" w:cstheme="minorHAnsi"/>
        </w:rPr>
        <w:t>ā</w:t>
      </w:r>
      <w:r w:rsidRPr="00012526">
        <w:rPr>
          <w:rFonts w:asciiTheme="minorHAnsi" w:hAnsiTheme="minorHAnsi" w:cstheme="minorHAnsi"/>
        </w:rPr>
        <w:t>nau and communities.</w:t>
      </w:r>
    </w:p>
    <w:p w14:paraId="1049DE89" w14:textId="77777777" w:rsidR="00012526" w:rsidRPr="00012526" w:rsidRDefault="00012526" w:rsidP="00406F74">
      <w:pPr>
        <w:numPr>
          <w:ilvl w:val="0"/>
          <w:numId w:val="36"/>
        </w:numPr>
        <w:tabs>
          <w:tab w:val="clear" w:pos="502"/>
        </w:tabs>
        <w:spacing w:line="264" w:lineRule="auto"/>
        <w:ind w:left="567" w:hanging="567"/>
        <w:jc w:val="both"/>
        <w:rPr>
          <w:rFonts w:asciiTheme="minorHAnsi" w:hAnsiTheme="minorHAnsi" w:cstheme="minorHAnsi"/>
        </w:rPr>
      </w:pPr>
      <w:r w:rsidRPr="00012526">
        <w:rPr>
          <w:rFonts w:asciiTheme="minorHAnsi" w:hAnsiTheme="minorHAnsi" w:cstheme="minorHAnsi"/>
        </w:rPr>
        <w:t>Critically examine cultural, ethical and privacy considerations when working with families/wh</w:t>
      </w:r>
      <w:r w:rsidR="00A87F55">
        <w:rPr>
          <w:rFonts w:asciiTheme="minorHAnsi" w:hAnsiTheme="minorHAnsi" w:cstheme="minorHAnsi"/>
        </w:rPr>
        <w:t>ā</w:t>
      </w:r>
      <w:r w:rsidRPr="00012526">
        <w:rPr>
          <w:rFonts w:asciiTheme="minorHAnsi" w:hAnsiTheme="minorHAnsi" w:cstheme="minorHAnsi"/>
        </w:rPr>
        <w:t>nau and communities including family/wh</w:t>
      </w:r>
      <w:r w:rsidR="00A87F55">
        <w:rPr>
          <w:rFonts w:asciiTheme="minorHAnsi" w:hAnsiTheme="minorHAnsi" w:cstheme="minorHAnsi"/>
        </w:rPr>
        <w:t>ā</w:t>
      </w:r>
      <w:r w:rsidRPr="00012526">
        <w:rPr>
          <w:rFonts w:asciiTheme="minorHAnsi" w:hAnsiTheme="minorHAnsi" w:cstheme="minorHAnsi"/>
        </w:rPr>
        <w:t>nau and community constructs or kinship structures from different cultures.</w:t>
      </w:r>
    </w:p>
    <w:p w14:paraId="7CEAE6F0" w14:textId="1E84DA63" w:rsidR="00170B7F" w:rsidRDefault="008A6C36" w:rsidP="00170B7F">
      <w:pPr>
        <w:rPr>
          <w:rFonts w:asciiTheme="minorHAnsi" w:hAnsiTheme="minorHAnsi" w:cstheme="minorHAnsi"/>
        </w:rPr>
      </w:pPr>
      <w:r>
        <w:rPr>
          <w:rFonts w:asciiTheme="minorHAnsi" w:hAnsiTheme="minorHAnsi" w:cstheme="minorHAnsi"/>
        </w:rPr>
        <w:lastRenderedPageBreak/>
        <w:t xml:space="preserve">6.      </w:t>
      </w:r>
      <w:r w:rsidR="00012526" w:rsidRPr="00012526">
        <w:rPr>
          <w:rFonts w:asciiTheme="minorHAnsi" w:hAnsiTheme="minorHAnsi" w:cstheme="minorHAnsi"/>
        </w:rPr>
        <w:t xml:space="preserve">Critically evaluate a range of contemporary policies and principles supporting </w:t>
      </w:r>
      <w:r>
        <w:rPr>
          <w:rFonts w:asciiTheme="minorHAnsi" w:hAnsiTheme="minorHAnsi" w:cstheme="minorHAnsi"/>
        </w:rPr>
        <w:t xml:space="preserve">      </w:t>
      </w:r>
      <w:r w:rsidR="00612263">
        <w:rPr>
          <w:rFonts w:asciiTheme="minorHAnsi" w:hAnsiTheme="minorHAnsi" w:cstheme="minorHAnsi"/>
        </w:rPr>
        <w:tab/>
      </w:r>
      <w:r w:rsidR="00012526" w:rsidRPr="00012526">
        <w:rPr>
          <w:rFonts w:asciiTheme="minorHAnsi" w:hAnsiTheme="minorHAnsi" w:cstheme="minorHAnsi"/>
        </w:rPr>
        <w:t>professional work with families/wh</w:t>
      </w:r>
      <w:r w:rsidR="00A87F55">
        <w:rPr>
          <w:rFonts w:asciiTheme="minorHAnsi" w:hAnsiTheme="minorHAnsi" w:cstheme="minorHAnsi"/>
        </w:rPr>
        <w:t>ā</w:t>
      </w:r>
      <w:r w:rsidR="00012526" w:rsidRPr="00012526">
        <w:rPr>
          <w:rFonts w:asciiTheme="minorHAnsi" w:hAnsiTheme="minorHAnsi" w:cstheme="minorHAnsi"/>
        </w:rPr>
        <w:t>nau and community.</w:t>
      </w:r>
    </w:p>
    <w:p w14:paraId="69BADB82" w14:textId="77777777" w:rsidR="00612263" w:rsidRPr="00170B7F" w:rsidRDefault="00612263" w:rsidP="00170B7F">
      <w:pPr>
        <w:rPr>
          <w:lang w:val="en-NZ"/>
        </w:rPr>
      </w:pPr>
    </w:p>
    <w:p w14:paraId="5AAA75BA" w14:textId="03A85494" w:rsidR="00BC08EA" w:rsidRDefault="00012526" w:rsidP="00170B7F">
      <w:pPr>
        <w:pStyle w:val="Heading2"/>
        <w:keepNext/>
        <w:numPr>
          <w:ilvl w:val="1"/>
          <w:numId w:val="0"/>
        </w:numPr>
        <w:tabs>
          <w:tab w:val="num" w:pos="851"/>
        </w:tabs>
        <w:spacing w:before="240" w:after="120" w:line="264" w:lineRule="auto"/>
        <w:rPr>
          <w:rFonts w:asciiTheme="minorHAnsi" w:eastAsia="Arial" w:hAnsiTheme="minorHAnsi" w:cstheme="minorBidi"/>
          <w:i w:val="0"/>
          <w:sz w:val="28"/>
          <w:szCs w:val="28"/>
        </w:rPr>
      </w:pPr>
      <w:bookmarkStart w:id="22" w:name="_Toc176598069"/>
      <w:bookmarkStart w:id="23" w:name="_Toc183418052"/>
      <w:r>
        <w:rPr>
          <w:rFonts w:asciiTheme="minorHAnsi" w:eastAsia="Arial" w:hAnsiTheme="minorHAnsi" w:cstheme="minorBidi"/>
          <w:i w:val="0"/>
          <w:sz w:val="28"/>
          <w:szCs w:val="28"/>
        </w:rPr>
        <w:t>Integrated Practice B (Career Practice)</w:t>
      </w:r>
    </w:p>
    <w:p w14:paraId="6BC16863" w14:textId="338639AD" w:rsidR="00612263" w:rsidRDefault="00612263" w:rsidP="00612263">
      <w:pPr>
        <w:rPr>
          <w:rFonts w:asciiTheme="minorHAnsi" w:eastAsia="Arial" w:hAnsiTheme="minorHAnsi" w:cstheme="minorHAnsi"/>
          <w:sz w:val="20"/>
          <w:lang w:val="en-NZ"/>
        </w:rPr>
      </w:pPr>
      <w:bookmarkStart w:id="24" w:name="_Hlk86410063"/>
      <w:r>
        <w:rPr>
          <w:rFonts w:asciiTheme="minorHAnsi" w:eastAsia="Arial" w:hAnsiTheme="minorHAnsi" w:cstheme="minorHAnsi"/>
          <w:sz w:val="20"/>
          <w:lang w:val="en-NZ"/>
        </w:rPr>
        <w:t>(Prerequisites – Integrated Practice A (Career Practice</w:t>
      </w:r>
      <w:r w:rsidR="00D27144">
        <w:rPr>
          <w:rFonts w:asciiTheme="minorHAnsi" w:eastAsia="Arial" w:hAnsiTheme="minorHAnsi" w:cstheme="minorHAnsi"/>
          <w:sz w:val="20"/>
          <w:lang w:val="en-NZ"/>
        </w:rPr>
        <w:t>) and all year two courses; Corequisite – Theory for Practice B (Career Practice))</w:t>
      </w:r>
    </w:p>
    <w:bookmarkEnd w:id="24"/>
    <w:p w14:paraId="3F5F6A4E" w14:textId="77777777" w:rsidR="00D27144" w:rsidRPr="00612263" w:rsidRDefault="00D27144" w:rsidP="00612263">
      <w:pPr>
        <w:rPr>
          <w:rFonts w:asciiTheme="minorHAnsi" w:eastAsia="Arial" w:hAnsiTheme="minorHAnsi" w:cstheme="minorHAnsi"/>
          <w:sz w:val="20"/>
          <w:lang w:val="en-NZ"/>
        </w:rPr>
      </w:pPr>
    </w:p>
    <w:p w14:paraId="58735A2E" w14:textId="77777777" w:rsidR="00583A3A" w:rsidRPr="00583A3A" w:rsidRDefault="00583A3A" w:rsidP="00583A3A">
      <w:pPr>
        <w:rPr>
          <w:rFonts w:asciiTheme="minorHAnsi" w:eastAsia="Arial" w:hAnsiTheme="minorHAnsi" w:cstheme="minorBidi"/>
          <w:b/>
          <w:sz w:val="28"/>
          <w:szCs w:val="28"/>
          <w:lang w:val="en-NZ"/>
        </w:rPr>
      </w:pPr>
      <w:r w:rsidRPr="00583A3A">
        <w:rPr>
          <w:rFonts w:asciiTheme="minorHAnsi" w:eastAsia="Arial" w:hAnsiTheme="minorHAnsi" w:cstheme="minorBidi"/>
          <w:b/>
          <w:sz w:val="28"/>
          <w:szCs w:val="28"/>
          <w:lang w:val="en-NZ"/>
        </w:rPr>
        <w:t>SS3</w:t>
      </w:r>
      <w:r w:rsidR="00012526">
        <w:rPr>
          <w:rFonts w:asciiTheme="minorHAnsi" w:eastAsia="Arial" w:hAnsiTheme="minorHAnsi" w:cstheme="minorBidi"/>
          <w:b/>
          <w:sz w:val="28"/>
          <w:szCs w:val="28"/>
          <w:lang w:val="en-NZ"/>
        </w:rPr>
        <w:t>30301</w:t>
      </w:r>
    </w:p>
    <w:p w14:paraId="5C5768FB" w14:textId="77777777" w:rsidR="00BC08EA" w:rsidRPr="00583A3A" w:rsidRDefault="00BC08EA" w:rsidP="00C77CBD">
      <w:pPr>
        <w:spacing w:before="240" w:after="120"/>
        <w:jc w:val="both"/>
        <w:rPr>
          <w:rFonts w:asciiTheme="minorHAnsi" w:hAnsiTheme="minorHAnsi" w:cstheme="minorHAnsi"/>
          <w:b/>
          <w:szCs w:val="24"/>
        </w:rPr>
      </w:pPr>
      <w:r w:rsidRPr="00583A3A">
        <w:rPr>
          <w:rFonts w:asciiTheme="minorHAnsi" w:hAnsiTheme="minorHAnsi" w:cstheme="minorHAnsi"/>
          <w:b/>
          <w:szCs w:val="24"/>
        </w:rPr>
        <w:t>Aims</w:t>
      </w:r>
    </w:p>
    <w:p w14:paraId="20634FF5" w14:textId="77777777" w:rsidR="00012526" w:rsidRPr="00B00525" w:rsidRDefault="00012526" w:rsidP="00B00525">
      <w:pPr>
        <w:jc w:val="both"/>
        <w:rPr>
          <w:rFonts w:asciiTheme="minorHAnsi" w:hAnsiTheme="minorHAnsi" w:cstheme="minorHAnsi"/>
        </w:rPr>
      </w:pPr>
      <w:r w:rsidRPr="00B00525">
        <w:rPr>
          <w:rFonts w:asciiTheme="minorHAnsi" w:eastAsia="Arial" w:hAnsiTheme="minorHAnsi" w:cstheme="minorHAnsi"/>
        </w:rPr>
        <w:t xml:space="preserve">This course aims to provide students an opportunity to engage in supervised career practice with clients and peers within a community placement environment, or as negotiated with an employer in the career practice field, in order to develop into work-ready, professional practitioners. </w:t>
      </w:r>
    </w:p>
    <w:p w14:paraId="1CFF3DA0"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06EBF1E1" w14:textId="77777777" w:rsidR="00B00525" w:rsidRPr="00B00525" w:rsidRDefault="00B00525" w:rsidP="00B00525">
      <w:pPr>
        <w:tabs>
          <w:tab w:val="left" w:pos="851"/>
        </w:tabs>
        <w:jc w:val="both"/>
        <w:rPr>
          <w:rFonts w:asciiTheme="minorHAnsi" w:hAnsiTheme="minorHAnsi" w:cstheme="minorHAnsi"/>
        </w:rPr>
      </w:pPr>
      <w:bookmarkStart w:id="25" w:name="_Toc483554742"/>
      <w:bookmarkEnd w:id="22"/>
      <w:bookmarkEnd w:id="23"/>
      <w:r w:rsidRPr="00B00525">
        <w:rPr>
          <w:rFonts w:asciiTheme="minorHAnsi" w:eastAsia="Arial" w:hAnsiTheme="minorHAnsi" w:cstheme="minorHAnsi"/>
        </w:rPr>
        <w:t>At the successful completion of this course, students will be able to:</w:t>
      </w:r>
    </w:p>
    <w:p w14:paraId="24AAF48B" w14:textId="77777777" w:rsidR="00B00525" w:rsidRPr="00B00525" w:rsidRDefault="00B00525" w:rsidP="00406F74">
      <w:pPr>
        <w:numPr>
          <w:ilvl w:val="0"/>
          <w:numId w:val="37"/>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Practise in an intentional, ethical, safe and professional manner, utilising supervision and critical reflection processes.</w:t>
      </w:r>
    </w:p>
    <w:p w14:paraId="4D744DFD" w14:textId="77777777" w:rsidR="00B00525" w:rsidRPr="00B00525" w:rsidRDefault="00B00525" w:rsidP="00406F74">
      <w:pPr>
        <w:numPr>
          <w:ilvl w:val="0"/>
          <w:numId w:val="37"/>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Construct and articulate an integrated, theory-informed, continuously evolving career development model of practice.</w:t>
      </w:r>
    </w:p>
    <w:p w14:paraId="01E0C66B" w14:textId="77777777" w:rsidR="00B00525" w:rsidRPr="00B00525" w:rsidRDefault="00B00525" w:rsidP="00406F74">
      <w:pPr>
        <w:numPr>
          <w:ilvl w:val="0"/>
          <w:numId w:val="37"/>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reflect on their participation as a member of a team in a professional or organisational setting.</w:t>
      </w:r>
    </w:p>
    <w:p w14:paraId="2728B2BE" w14:textId="77777777" w:rsidR="00B00525" w:rsidRPr="00B00525" w:rsidRDefault="00B00525" w:rsidP="00406F74">
      <w:pPr>
        <w:numPr>
          <w:ilvl w:val="0"/>
          <w:numId w:val="37"/>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Evaluate and apply culturally appropriate strategies for target groups, including M</w:t>
      </w:r>
      <w:r w:rsidR="00A87F55">
        <w:rPr>
          <w:rFonts w:asciiTheme="minorHAnsi" w:hAnsiTheme="minorHAnsi" w:cstheme="minorHAnsi"/>
        </w:rPr>
        <w:t>ā</w:t>
      </w:r>
      <w:r w:rsidRPr="00B00525">
        <w:rPr>
          <w:rFonts w:asciiTheme="minorHAnsi" w:hAnsiTheme="minorHAnsi" w:cstheme="minorHAnsi"/>
        </w:rPr>
        <w:t>ori and Pasifika people.</w:t>
      </w:r>
    </w:p>
    <w:p w14:paraId="5F5DDB85" w14:textId="77777777" w:rsidR="00B00525" w:rsidRPr="00B00525" w:rsidRDefault="00B00525" w:rsidP="00406F74">
      <w:pPr>
        <w:numPr>
          <w:ilvl w:val="0"/>
          <w:numId w:val="37"/>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Demonstrate and articulate appropriate integration of self-awareness and management of personal process in career practice, with reference to their developing personal model of practice.</w:t>
      </w:r>
    </w:p>
    <w:bookmarkEnd w:id="19"/>
    <w:bookmarkEnd w:id="25"/>
    <w:p w14:paraId="4758918C" w14:textId="77777777" w:rsidR="00D76D66" w:rsidRDefault="00D76D6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p>
    <w:p w14:paraId="2EBB6C83" w14:textId="08AA19DE" w:rsidR="00BC08EA" w:rsidRDefault="00B00525"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Integrated Practice B (Counselling)</w:t>
      </w:r>
    </w:p>
    <w:p w14:paraId="7306B885" w14:textId="712B44D2" w:rsidR="0096007B" w:rsidRDefault="0096007B" w:rsidP="0096007B">
      <w:pPr>
        <w:rPr>
          <w:rFonts w:asciiTheme="minorHAnsi" w:eastAsia="Arial" w:hAnsiTheme="minorHAnsi" w:cstheme="minorHAnsi"/>
          <w:sz w:val="20"/>
          <w:lang w:val="en-NZ"/>
        </w:rPr>
      </w:pPr>
      <w:r>
        <w:rPr>
          <w:rFonts w:asciiTheme="minorHAnsi" w:eastAsia="Arial" w:hAnsiTheme="minorHAnsi" w:cstheme="minorHAnsi"/>
          <w:sz w:val="20"/>
          <w:lang w:val="en-NZ"/>
        </w:rPr>
        <w:t>(Prerequisites – Integrated Practice A (C</w:t>
      </w:r>
      <w:r>
        <w:rPr>
          <w:rFonts w:asciiTheme="minorHAnsi" w:eastAsia="Arial" w:hAnsiTheme="minorHAnsi" w:cstheme="minorHAnsi"/>
          <w:sz w:val="20"/>
          <w:lang w:val="en-NZ"/>
        </w:rPr>
        <w:t>ounselling</w:t>
      </w:r>
      <w:r>
        <w:rPr>
          <w:rFonts w:asciiTheme="minorHAnsi" w:eastAsia="Arial" w:hAnsiTheme="minorHAnsi" w:cstheme="minorHAnsi"/>
          <w:sz w:val="20"/>
          <w:lang w:val="en-NZ"/>
        </w:rPr>
        <w:t>) and all year two courses; Corequisite – Theory for Practice B (C</w:t>
      </w:r>
      <w:r>
        <w:rPr>
          <w:rFonts w:asciiTheme="minorHAnsi" w:eastAsia="Arial" w:hAnsiTheme="minorHAnsi" w:cstheme="minorHAnsi"/>
          <w:sz w:val="20"/>
          <w:lang w:val="en-NZ"/>
        </w:rPr>
        <w:t>ounselling</w:t>
      </w:r>
      <w:r>
        <w:rPr>
          <w:rFonts w:asciiTheme="minorHAnsi" w:eastAsia="Arial" w:hAnsiTheme="minorHAnsi" w:cstheme="minorHAnsi"/>
          <w:sz w:val="20"/>
          <w:lang w:val="en-NZ"/>
        </w:rPr>
        <w:t>))</w:t>
      </w:r>
    </w:p>
    <w:p w14:paraId="00AF18E4" w14:textId="77777777" w:rsidR="0096007B" w:rsidRPr="0096007B" w:rsidRDefault="0096007B" w:rsidP="0096007B">
      <w:pPr>
        <w:rPr>
          <w:rFonts w:eastAsia="Arial"/>
          <w:lang w:val="en-NZ"/>
        </w:rPr>
      </w:pPr>
    </w:p>
    <w:p w14:paraId="673EA658" w14:textId="77777777" w:rsidR="00583A3A" w:rsidRPr="00583A3A" w:rsidRDefault="00583A3A" w:rsidP="00583A3A">
      <w:pPr>
        <w:rPr>
          <w:rFonts w:asciiTheme="minorHAnsi" w:eastAsia="Arial" w:hAnsiTheme="minorHAnsi" w:cstheme="minorBidi"/>
          <w:b/>
          <w:sz w:val="28"/>
          <w:szCs w:val="28"/>
          <w:lang w:val="en-NZ"/>
        </w:rPr>
      </w:pPr>
      <w:r w:rsidRPr="00583A3A">
        <w:rPr>
          <w:rFonts w:asciiTheme="minorHAnsi" w:eastAsia="Arial" w:hAnsiTheme="minorHAnsi" w:cstheme="minorBidi"/>
          <w:b/>
          <w:sz w:val="28"/>
          <w:szCs w:val="28"/>
          <w:lang w:val="en-NZ"/>
        </w:rPr>
        <w:t>SS3</w:t>
      </w:r>
      <w:r w:rsidR="00B00525">
        <w:rPr>
          <w:rFonts w:asciiTheme="minorHAnsi" w:eastAsia="Arial" w:hAnsiTheme="minorHAnsi" w:cstheme="minorBidi"/>
          <w:b/>
          <w:sz w:val="28"/>
          <w:szCs w:val="28"/>
          <w:lang w:val="en-NZ"/>
        </w:rPr>
        <w:t>30401</w:t>
      </w:r>
    </w:p>
    <w:p w14:paraId="6980661E"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7DDA792B"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This course aims to develop work ready, beginning counselling practitioners able to practice intentionally, informed by theory and research.</w:t>
      </w:r>
    </w:p>
    <w:p w14:paraId="41675285" w14:textId="518AF7DA"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33D5815F" w14:textId="77777777" w:rsidR="00B00525" w:rsidRPr="00B00525" w:rsidRDefault="00B00525" w:rsidP="00B00525">
      <w:pPr>
        <w:tabs>
          <w:tab w:val="left" w:pos="851"/>
        </w:tabs>
        <w:jc w:val="both"/>
        <w:rPr>
          <w:rFonts w:asciiTheme="minorHAnsi" w:hAnsiTheme="minorHAnsi" w:cstheme="minorHAnsi"/>
        </w:rPr>
      </w:pPr>
      <w:bookmarkStart w:id="26" w:name="_Toc125793061"/>
      <w:bookmarkStart w:id="27" w:name="_Toc483554744"/>
      <w:bookmarkEnd w:id="14"/>
      <w:bookmarkEnd w:id="26"/>
      <w:r w:rsidRPr="00B00525">
        <w:rPr>
          <w:rFonts w:asciiTheme="minorHAnsi" w:eastAsia="Arial" w:hAnsiTheme="minorHAnsi" w:cstheme="minorHAnsi"/>
        </w:rPr>
        <w:t>At the successful completion of this course, students will be able to:</w:t>
      </w:r>
    </w:p>
    <w:p w14:paraId="20D0F72D" w14:textId="77777777" w:rsidR="00B00525" w:rsidRPr="00B00525" w:rsidRDefault="00B00525" w:rsidP="00406F74">
      <w:pPr>
        <w:numPr>
          <w:ilvl w:val="0"/>
          <w:numId w:val="38"/>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Practice intentionally by integrating critical understandings of social, cultural, political, economic, and legislative contexts, and the nature of power.</w:t>
      </w:r>
    </w:p>
    <w:p w14:paraId="0BA72EC6" w14:textId="77777777" w:rsidR="00B00525" w:rsidRPr="00B00525" w:rsidRDefault="00B00525" w:rsidP="00406F74">
      <w:pPr>
        <w:numPr>
          <w:ilvl w:val="0"/>
          <w:numId w:val="38"/>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Apply critical reflection to evaluate and inform own developing counselling practice.</w:t>
      </w:r>
    </w:p>
    <w:p w14:paraId="27BA28F7" w14:textId="77777777" w:rsidR="00B00525" w:rsidRPr="00B00525" w:rsidRDefault="00B00525" w:rsidP="00406F74">
      <w:pPr>
        <w:numPr>
          <w:ilvl w:val="0"/>
          <w:numId w:val="38"/>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lastRenderedPageBreak/>
        <w:t xml:space="preserve">Utilise supervision to maintain safe, competent practice in the workplace. </w:t>
      </w:r>
    </w:p>
    <w:p w14:paraId="571F18FE" w14:textId="19BBB7CA" w:rsidR="0064112E" w:rsidRPr="00DE5AEA" w:rsidRDefault="00B00525" w:rsidP="00454F96">
      <w:pPr>
        <w:numPr>
          <w:ilvl w:val="0"/>
          <w:numId w:val="38"/>
        </w:numPr>
        <w:tabs>
          <w:tab w:val="clear" w:pos="502"/>
        </w:tabs>
        <w:suppressAutoHyphens w:val="0"/>
        <w:spacing w:line="264" w:lineRule="auto"/>
        <w:ind w:left="567" w:hanging="567"/>
        <w:jc w:val="both"/>
        <w:rPr>
          <w:rFonts w:asciiTheme="minorHAnsi" w:eastAsia="Arial" w:hAnsiTheme="minorHAnsi" w:cstheme="minorHAnsi"/>
          <w:b/>
          <w:sz w:val="28"/>
          <w:szCs w:val="28"/>
          <w:lang w:val="en-NZ"/>
        </w:rPr>
      </w:pPr>
      <w:r w:rsidRPr="0073251F">
        <w:rPr>
          <w:rFonts w:asciiTheme="minorHAnsi" w:hAnsiTheme="minorHAnsi" w:cstheme="minorHAnsi"/>
        </w:rPr>
        <w:t>Integrate ethical and professional standards in practice that are consistent with understandings and responsibilities under Te Tiriti o Waitangi.</w:t>
      </w:r>
    </w:p>
    <w:p w14:paraId="518671C3" w14:textId="77777777" w:rsidR="00DE5AEA" w:rsidRPr="0073251F" w:rsidRDefault="00DE5AEA" w:rsidP="00DE5AEA">
      <w:pPr>
        <w:suppressAutoHyphens w:val="0"/>
        <w:spacing w:line="264" w:lineRule="auto"/>
        <w:ind w:left="567"/>
        <w:jc w:val="both"/>
        <w:rPr>
          <w:rFonts w:asciiTheme="minorHAnsi" w:eastAsia="Arial" w:hAnsiTheme="minorHAnsi" w:cstheme="minorHAnsi"/>
          <w:b/>
          <w:sz w:val="28"/>
          <w:szCs w:val="28"/>
          <w:lang w:val="en-NZ"/>
        </w:rPr>
      </w:pPr>
    </w:p>
    <w:p w14:paraId="5F0EAB8D" w14:textId="503CDA14" w:rsidR="00BC08EA" w:rsidRDefault="00B00525" w:rsidP="0064112E">
      <w:pPr>
        <w:pStyle w:val="Heading2"/>
        <w:keepNext/>
        <w:numPr>
          <w:ilvl w:val="1"/>
          <w:numId w:val="0"/>
        </w:numPr>
        <w:tabs>
          <w:tab w:val="num" w:pos="851"/>
        </w:tabs>
        <w:spacing w:before="240" w:after="120" w:line="264" w:lineRule="auto"/>
        <w:rPr>
          <w:rFonts w:asciiTheme="minorHAnsi" w:eastAsia="Arial" w:hAnsiTheme="minorHAnsi" w:cstheme="minorBidi"/>
          <w:i w:val="0"/>
          <w:sz w:val="28"/>
          <w:szCs w:val="28"/>
        </w:rPr>
      </w:pPr>
      <w:r>
        <w:rPr>
          <w:rFonts w:asciiTheme="minorHAnsi" w:eastAsia="Arial" w:hAnsiTheme="minorHAnsi" w:cstheme="minorBidi"/>
          <w:i w:val="0"/>
          <w:sz w:val="28"/>
          <w:szCs w:val="28"/>
        </w:rPr>
        <w:t>Integrated</w:t>
      </w:r>
      <w:r w:rsidR="0018594E">
        <w:rPr>
          <w:rFonts w:asciiTheme="minorHAnsi" w:eastAsia="Arial" w:hAnsiTheme="minorHAnsi" w:cstheme="minorBidi"/>
          <w:i w:val="0"/>
          <w:sz w:val="28"/>
          <w:szCs w:val="28"/>
        </w:rPr>
        <w:t xml:space="preserve"> Practice B</w:t>
      </w:r>
      <w:r w:rsidR="00BC08EA" w:rsidRPr="002C05DC">
        <w:rPr>
          <w:rFonts w:asciiTheme="minorHAnsi" w:eastAsia="Arial" w:hAnsiTheme="minorHAnsi" w:cstheme="minorBidi"/>
          <w:i w:val="0"/>
          <w:sz w:val="28"/>
          <w:szCs w:val="28"/>
        </w:rPr>
        <w:t xml:space="preserve"> </w:t>
      </w:r>
      <w:r w:rsidR="0018594E">
        <w:rPr>
          <w:rFonts w:asciiTheme="minorHAnsi" w:eastAsia="Arial" w:hAnsiTheme="minorHAnsi" w:cstheme="minorBidi"/>
          <w:i w:val="0"/>
          <w:sz w:val="28"/>
          <w:szCs w:val="28"/>
        </w:rPr>
        <w:t>(</w:t>
      </w:r>
      <w:bookmarkEnd w:id="27"/>
      <w:r>
        <w:rPr>
          <w:rFonts w:asciiTheme="minorHAnsi" w:eastAsia="Arial" w:hAnsiTheme="minorHAnsi" w:cstheme="minorBidi"/>
          <w:i w:val="0"/>
          <w:sz w:val="28"/>
          <w:szCs w:val="28"/>
        </w:rPr>
        <w:t>Disability</w:t>
      </w:r>
      <w:r w:rsidR="0018594E">
        <w:rPr>
          <w:rFonts w:asciiTheme="minorHAnsi" w:eastAsia="Arial" w:hAnsiTheme="minorHAnsi" w:cstheme="minorBidi"/>
          <w:i w:val="0"/>
          <w:sz w:val="28"/>
          <w:szCs w:val="28"/>
        </w:rPr>
        <w:t>)</w:t>
      </w:r>
    </w:p>
    <w:p w14:paraId="4241FFB2" w14:textId="4C0351AA" w:rsidR="0073251F" w:rsidRDefault="0073251F" w:rsidP="0073251F">
      <w:pPr>
        <w:rPr>
          <w:rFonts w:asciiTheme="minorHAnsi" w:eastAsia="Arial" w:hAnsiTheme="minorHAnsi" w:cstheme="minorHAnsi"/>
          <w:sz w:val="20"/>
          <w:lang w:val="en-NZ"/>
        </w:rPr>
      </w:pPr>
      <w:r>
        <w:rPr>
          <w:rFonts w:asciiTheme="minorHAnsi" w:eastAsia="Arial" w:hAnsiTheme="minorHAnsi" w:cstheme="minorHAnsi"/>
          <w:sz w:val="20"/>
          <w:lang w:val="en-NZ"/>
        </w:rPr>
        <w:t>(Prerequisites – Integrated Practice A (</w:t>
      </w:r>
      <w:r>
        <w:rPr>
          <w:rFonts w:asciiTheme="minorHAnsi" w:eastAsia="Arial" w:hAnsiTheme="minorHAnsi" w:cstheme="minorHAnsi"/>
          <w:sz w:val="20"/>
          <w:lang w:val="en-NZ"/>
        </w:rPr>
        <w:t>Disability</w:t>
      </w:r>
      <w:r>
        <w:rPr>
          <w:rFonts w:asciiTheme="minorHAnsi" w:eastAsia="Arial" w:hAnsiTheme="minorHAnsi" w:cstheme="minorHAnsi"/>
          <w:sz w:val="20"/>
          <w:lang w:val="en-NZ"/>
        </w:rPr>
        <w:t>) and all year two courses; Corequisite – Theory for Practice B (</w:t>
      </w:r>
      <w:r>
        <w:rPr>
          <w:rFonts w:asciiTheme="minorHAnsi" w:eastAsia="Arial" w:hAnsiTheme="minorHAnsi" w:cstheme="minorHAnsi"/>
          <w:sz w:val="20"/>
          <w:lang w:val="en-NZ"/>
        </w:rPr>
        <w:t>Disability</w:t>
      </w:r>
      <w:r>
        <w:rPr>
          <w:rFonts w:asciiTheme="minorHAnsi" w:eastAsia="Arial" w:hAnsiTheme="minorHAnsi" w:cstheme="minorHAnsi"/>
          <w:sz w:val="20"/>
          <w:lang w:val="en-NZ"/>
        </w:rPr>
        <w:t>))</w:t>
      </w:r>
    </w:p>
    <w:p w14:paraId="498715BF" w14:textId="77777777" w:rsidR="0073251F" w:rsidRPr="0073251F" w:rsidRDefault="0073251F" w:rsidP="0073251F">
      <w:pPr>
        <w:rPr>
          <w:rFonts w:eastAsia="Arial"/>
          <w:lang w:val="en-NZ"/>
        </w:rPr>
      </w:pPr>
    </w:p>
    <w:p w14:paraId="50D833E9" w14:textId="77777777" w:rsidR="00583A3A" w:rsidRPr="00583A3A" w:rsidRDefault="00583A3A" w:rsidP="00583A3A">
      <w:pPr>
        <w:rPr>
          <w:rFonts w:asciiTheme="minorHAnsi" w:eastAsia="Arial" w:hAnsiTheme="minorHAnsi" w:cstheme="minorBidi"/>
          <w:b/>
          <w:sz w:val="28"/>
          <w:szCs w:val="28"/>
          <w:lang w:val="en-NZ"/>
        </w:rPr>
      </w:pPr>
      <w:r w:rsidRPr="00583A3A">
        <w:rPr>
          <w:rFonts w:asciiTheme="minorHAnsi" w:eastAsia="Arial" w:hAnsiTheme="minorHAnsi" w:cstheme="minorBidi"/>
          <w:b/>
          <w:sz w:val="28"/>
          <w:szCs w:val="28"/>
          <w:lang w:val="en-NZ"/>
        </w:rPr>
        <w:t>SS3</w:t>
      </w:r>
      <w:r w:rsidR="00B00525">
        <w:rPr>
          <w:rFonts w:asciiTheme="minorHAnsi" w:eastAsia="Arial" w:hAnsiTheme="minorHAnsi" w:cstheme="minorBidi"/>
          <w:b/>
          <w:sz w:val="28"/>
          <w:szCs w:val="28"/>
          <w:lang w:val="en-NZ"/>
        </w:rPr>
        <w:t>30501</w:t>
      </w:r>
    </w:p>
    <w:p w14:paraId="114C5CDF"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399387B7"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The aim of this course is to enable students to become work ready, apply a robust and integrated practice framework, a critical understanding of contemporary issues and a proactive attitude within a disability support context.</w:t>
      </w:r>
    </w:p>
    <w:p w14:paraId="6BCA53DD"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4C004410" w14:textId="77777777" w:rsidR="00B00525" w:rsidRPr="00B00525" w:rsidRDefault="00B00525" w:rsidP="00B00525">
      <w:pPr>
        <w:tabs>
          <w:tab w:val="left" w:pos="851"/>
        </w:tabs>
        <w:jc w:val="both"/>
        <w:rPr>
          <w:rFonts w:asciiTheme="minorHAnsi" w:hAnsiTheme="minorHAnsi" w:cstheme="minorHAnsi"/>
        </w:rPr>
      </w:pPr>
      <w:bookmarkStart w:id="28" w:name="_Toc483554745"/>
      <w:r w:rsidRPr="00B00525">
        <w:rPr>
          <w:rFonts w:asciiTheme="minorHAnsi" w:eastAsia="Arial" w:hAnsiTheme="minorHAnsi" w:cstheme="minorHAnsi"/>
        </w:rPr>
        <w:t>At the successful completion of this course, students will be able to:</w:t>
      </w:r>
    </w:p>
    <w:p w14:paraId="4140008A" w14:textId="77777777" w:rsidR="00B00525" w:rsidRPr="00B00525" w:rsidRDefault="00B00525" w:rsidP="00406F74">
      <w:pPr>
        <w:numPr>
          <w:ilvl w:val="0"/>
          <w:numId w:val="39"/>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Utilise relevant services, networks, resources, policy and legislation to enhance practice.</w:t>
      </w:r>
    </w:p>
    <w:p w14:paraId="4F618918" w14:textId="77777777" w:rsidR="00B00525" w:rsidRPr="00B00525" w:rsidRDefault="00B00525" w:rsidP="00406F74">
      <w:pPr>
        <w:numPr>
          <w:ilvl w:val="0"/>
          <w:numId w:val="39"/>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Integrate ethical, bi-cultural, multi-ethnic and professional standards applicable in the context of Aotearoa NZ.</w:t>
      </w:r>
    </w:p>
    <w:p w14:paraId="6BD54B30" w14:textId="77777777" w:rsidR="00B00525" w:rsidRPr="00B00525" w:rsidRDefault="00B00525" w:rsidP="00406F74">
      <w:pPr>
        <w:numPr>
          <w:ilvl w:val="0"/>
          <w:numId w:val="39"/>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Demonstrate intentional reflective practice, in a workplace.</w:t>
      </w:r>
    </w:p>
    <w:p w14:paraId="70B258BC" w14:textId="77777777" w:rsidR="00B00525" w:rsidRPr="00B00525" w:rsidRDefault="00B00525" w:rsidP="00406F74">
      <w:pPr>
        <w:numPr>
          <w:ilvl w:val="0"/>
          <w:numId w:val="39"/>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Apply and critically reflect on the application of their own theoretical framework within a disability context.</w:t>
      </w:r>
    </w:p>
    <w:p w14:paraId="05031E82" w14:textId="77777777" w:rsidR="00B00525" w:rsidRPr="00B00525" w:rsidRDefault="00B00525" w:rsidP="00406F74">
      <w:pPr>
        <w:numPr>
          <w:ilvl w:val="0"/>
          <w:numId w:val="39"/>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Utilise supervision to maintain safe, competent and ethical practice in the workplace.</w:t>
      </w:r>
    </w:p>
    <w:p w14:paraId="63B61E97" w14:textId="77777777" w:rsidR="00B00525" w:rsidRPr="00B00525" w:rsidRDefault="00B00525" w:rsidP="00406F74">
      <w:pPr>
        <w:numPr>
          <w:ilvl w:val="0"/>
          <w:numId w:val="39"/>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Critique current issues in the field.</w:t>
      </w:r>
    </w:p>
    <w:p w14:paraId="67017ABE" w14:textId="77777777" w:rsidR="004729CE" w:rsidRDefault="004729CE"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p>
    <w:p w14:paraId="5CC07DFD" w14:textId="3660C46B" w:rsidR="00BC08EA" w:rsidRDefault="00B00525"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Integrated</w:t>
      </w:r>
      <w:r w:rsidR="00BC08EA" w:rsidRPr="002C05DC">
        <w:rPr>
          <w:rFonts w:asciiTheme="minorHAnsi" w:eastAsia="Arial" w:hAnsiTheme="minorHAnsi" w:cstheme="minorBidi"/>
          <w:i w:val="0"/>
          <w:sz w:val="28"/>
          <w:szCs w:val="28"/>
        </w:rPr>
        <w:t xml:space="preserve"> Practice </w:t>
      </w:r>
      <w:r w:rsidR="0018594E">
        <w:rPr>
          <w:rFonts w:asciiTheme="minorHAnsi" w:eastAsia="Arial" w:hAnsiTheme="minorHAnsi" w:cstheme="minorBidi"/>
          <w:i w:val="0"/>
          <w:sz w:val="28"/>
          <w:szCs w:val="28"/>
        </w:rPr>
        <w:t>B</w:t>
      </w:r>
      <w:r w:rsidR="00BC08EA" w:rsidRPr="002C05DC">
        <w:rPr>
          <w:rFonts w:asciiTheme="minorHAnsi" w:eastAsia="Arial" w:hAnsiTheme="minorHAnsi" w:cstheme="minorBidi"/>
          <w:i w:val="0"/>
          <w:sz w:val="28"/>
          <w:szCs w:val="28"/>
        </w:rPr>
        <w:t xml:space="preserve"> </w:t>
      </w:r>
      <w:r w:rsidR="0018594E">
        <w:rPr>
          <w:rFonts w:asciiTheme="minorHAnsi" w:eastAsia="Arial" w:hAnsiTheme="minorHAnsi" w:cstheme="minorBidi"/>
          <w:i w:val="0"/>
          <w:sz w:val="28"/>
          <w:szCs w:val="28"/>
        </w:rPr>
        <w:t>(</w:t>
      </w:r>
      <w:r>
        <w:rPr>
          <w:rFonts w:asciiTheme="minorHAnsi" w:eastAsia="Arial" w:hAnsiTheme="minorHAnsi" w:cstheme="minorBidi"/>
          <w:i w:val="0"/>
          <w:sz w:val="28"/>
          <w:szCs w:val="28"/>
        </w:rPr>
        <w:t>Mental Health</w:t>
      </w:r>
      <w:bookmarkEnd w:id="28"/>
      <w:r w:rsidR="0018594E">
        <w:rPr>
          <w:rFonts w:asciiTheme="minorHAnsi" w:eastAsia="Arial" w:hAnsiTheme="minorHAnsi" w:cstheme="minorBidi"/>
          <w:i w:val="0"/>
          <w:sz w:val="28"/>
          <w:szCs w:val="28"/>
        </w:rPr>
        <w:t>)</w:t>
      </w:r>
    </w:p>
    <w:p w14:paraId="18616F24" w14:textId="1BB8FF2D" w:rsidR="0073251F" w:rsidRDefault="0073251F" w:rsidP="0073251F">
      <w:pPr>
        <w:rPr>
          <w:rFonts w:asciiTheme="minorHAnsi" w:eastAsia="Arial" w:hAnsiTheme="minorHAnsi" w:cstheme="minorHAnsi"/>
          <w:sz w:val="20"/>
          <w:lang w:val="en-NZ"/>
        </w:rPr>
      </w:pPr>
      <w:r>
        <w:rPr>
          <w:rFonts w:asciiTheme="minorHAnsi" w:eastAsia="Arial" w:hAnsiTheme="minorHAnsi" w:cstheme="minorHAnsi"/>
          <w:sz w:val="20"/>
          <w:lang w:val="en-NZ"/>
        </w:rPr>
        <w:t>(Prerequisites – Integrated Practice A (</w:t>
      </w:r>
      <w:r>
        <w:rPr>
          <w:rFonts w:asciiTheme="minorHAnsi" w:eastAsia="Arial" w:hAnsiTheme="minorHAnsi" w:cstheme="minorHAnsi"/>
          <w:sz w:val="20"/>
          <w:lang w:val="en-NZ"/>
        </w:rPr>
        <w:t>Mental Health</w:t>
      </w:r>
      <w:r>
        <w:rPr>
          <w:rFonts w:asciiTheme="minorHAnsi" w:eastAsia="Arial" w:hAnsiTheme="minorHAnsi" w:cstheme="minorHAnsi"/>
          <w:sz w:val="20"/>
          <w:lang w:val="en-NZ"/>
        </w:rPr>
        <w:t>) and all year two courses; Corequisite – Theory for Practice B (</w:t>
      </w:r>
      <w:r>
        <w:rPr>
          <w:rFonts w:asciiTheme="minorHAnsi" w:eastAsia="Arial" w:hAnsiTheme="minorHAnsi" w:cstheme="minorHAnsi"/>
          <w:sz w:val="20"/>
          <w:lang w:val="en-NZ"/>
        </w:rPr>
        <w:t>Mental Health</w:t>
      </w:r>
      <w:r>
        <w:rPr>
          <w:rFonts w:asciiTheme="minorHAnsi" w:eastAsia="Arial" w:hAnsiTheme="minorHAnsi" w:cstheme="minorHAnsi"/>
          <w:sz w:val="20"/>
          <w:lang w:val="en-NZ"/>
        </w:rPr>
        <w:t>))</w:t>
      </w:r>
    </w:p>
    <w:p w14:paraId="395C18A9" w14:textId="77777777" w:rsidR="0073251F" w:rsidRPr="0073251F" w:rsidRDefault="0073251F" w:rsidP="0073251F">
      <w:pPr>
        <w:rPr>
          <w:rFonts w:eastAsia="Arial"/>
          <w:lang w:val="en-NZ"/>
        </w:rPr>
      </w:pPr>
    </w:p>
    <w:p w14:paraId="5FAE4BC5" w14:textId="77777777" w:rsidR="00830F72" w:rsidRPr="00830F72" w:rsidRDefault="00830F72" w:rsidP="00830F72">
      <w:pPr>
        <w:rPr>
          <w:rFonts w:asciiTheme="minorHAnsi" w:eastAsia="Arial" w:hAnsiTheme="minorHAnsi" w:cstheme="minorBidi"/>
          <w:b/>
          <w:sz w:val="28"/>
          <w:szCs w:val="28"/>
          <w:lang w:val="en-NZ"/>
        </w:rPr>
      </w:pPr>
      <w:r w:rsidRPr="00830F72">
        <w:rPr>
          <w:rFonts w:asciiTheme="minorHAnsi" w:eastAsia="Arial" w:hAnsiTheme="minorHAnsi" w:cstheme="minorBidi"/>
          <w:b/>
          <w:sz w:val="28"/>
          <w:szCs w:val="28"/>
          <w:lang w:val="en-NZ"/>
        </w:rPr>
        <w:t>SS3</w:t>
      </w:r>
      <w:r w:rsidR="00B00525">
        <w:rPr>
          <w:rFonts w:asciiTheme="minorHAnsi" w:eastAsia="Arial" w:hAnsiTheme="minorHAnsi" w:cstheme="minorBidi"/>
          <w:b/>
          <w:sz w:val="28"/>
          <w:szCs w:val="28"/>
          <w:lang w:val="en-NZ"/>
        </w:rPr>
        <w:t>30601</w:t>
      </w:r>
    </w:p>
    <w:p w14:paraId="3C9D9DE2"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05BEAE5D"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 xml:space="preserve">The aim of this course is to enable students to become work ready, apply a robust and integrated practice framework, a critical understanding of contemporary issues and a proactive attitude within a mental health context. </w:t>
      </w:r>
    </w:p>
    <w:p w14:paraId="7F33CF4B"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01A46237"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eastAsia="Arial" w:hAnsiTheme="minorHAnsi" w:cstheme="minorHAnsi"/>
        </w:rPr>
        <w:t>At the successful completion of this course, students will be able to:</w:t>
      </w:r>
    </w:p>
    <w:p w14:paraId="1A589619" w14:textId="77777777" w:rsidR="00B00525" w:rsidRPr="00B00525" w:rsidRDefault="00B00525" w:rsidP="00406F74">
      <w:pPr>
        <w:numPr>
          <w:ilvl w:val="0"/>
          <w:numId w:val="40"/>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Utilise relevant services, networks, resources, policy and legislation to enhance practice.</w:t>
      </w:r>
    </w:p>
    <w:p w14:paraId="538306D0" w14:textId="77777777" w:rsidR="00B00525" w:rsidRPr="00B00525" w:rsidRDefault="00B00525" w:rsidP="00406F74">
      <w:pPr>
        <w:numPr>
          <w:ilvl w:val="0"/>
          <w:numId w:val="40"/>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Integrate ethical, bi-cultural, multi-ethnic and professional standards applicable in the context of Aotearoa NZ.</w:t>
      </w:r>
    </w:p>
    <w:p w14:paraId="64A934B6" w14:textId="77777777" w:rsidR="00B00525" w:rsidRPr="00B00525" w:rsidRDefault="00B00525" w:rsidP="00406F74">
      <w:pPr>
        <w:numPr>
          <w:ilvl w:val="0"/>
          <w:numId w:val="40"/>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lastRenderedPageBreak/>
        <w:t>Demonstrate intentional reflective practice, in a workplace.</w:t>
      </w:r>
    </w:p>
    <w:p w14:paraId="4A5815DD" w14:textId="77777777" w:rsidR="00B00525" w:rsidRPr="00B00525" w:rsidRDefault="00B00525" w:rsidP="00406F74">
      <w:pPr>
        <w:numPr>
          <w:ilvl w:val="0"/>
          <w:numId w:val="40"/>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Apply and critically reflect on the application of own theoretical framework within a mental health context.</w:t>
      </w:r>
    </w:p>
    <w:p w14:paraId="304BA0C5" w14:textId="77777777" w:rsidR="00B00525" w:rsidRPr="00B00525" w:rsidRDefault="00B00525" w:rsidP="00406F74">
      <w:pPr>
        <w:numPr>
          <w:ilvl w:val="0"/>
          <w:numId w:val="40"/>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Utilise supervision to maintain safe, competent and ethical practice in the workplace.</w:t>
      </w:r>
    </w:p>
    <w:p w14:paraId="49441724" w14:textId="77777777" w:rsidR="00BC08EA" w:rsidRPr="00534B16" w:rsidRDefault="00B00525" w:rsidP="00C50E91">
      <w:pPr>
        <w:numPr>
          <w:ilvl w:val="0"/>
          <w:numId w:val="40"/>
        </w:numPr>
        <w:tabs>
          <w:tab w:val="clear" w:pos="502"/>
        </w:tabs>
        <w:spacing w:after="120" w:line="264" w:lineRule="auto"/>
        <w:ind w:left="567" w:hanging="567"/>
        <w:jc w:val="both"/>
        <w:rPr>
          <w:rFonts w:asciiTheme="minorHAnsi" w:hAnsiTheme="minorHAnsi" w:cstheme="minorHAnsi"/>
          <w:szCs w:val="24"/>
        </w:rPr>
      </w:pPr>
      <w:r w:rsidRPr="0073251F">
        <w:rPr>
          <w:rFonts w:asciiTheme="minorHAnsi" w:hAnsiTheme="minorHAnsi" w:cstheme="minorHAnsi"/>
        </w:rPr>
        <w:t>Critique current issues in the field.</w:t>
      </w:r>
      <w:bookmarkStart w:id="29" w:name="_Toc183418068"/>
      <w:bookmarkStart w:id="30" w:name="_Toc214247470"/>
    </w:p>
    <w:bookmarkEnd w:id="29"/>
    <w:bookmarkEnd w:id="30"/>
    <w:p w14:paraId="50BE0176" w14:textId="01FEE6D2" w:rsidR="00BC08EA" w:rsidRDefault="00B00525" w:rsidP="0064112E">
      <w:pPr>
        <w:pStyle w:val="Heading2"/>
        <w:keepNext/>
        <w:numPr>
          <w:ilvl w:val="1"/>
          <w:numId w:val="0"/>
        </w:numPr>
        <w:tabs>
          <w:tab w:val="num" w:pos="851"/>
        </w:tabs>
        <w:spacing w:before="240" w:after="120" w:line="264" w:lineRule="auto"/>
        <w:ind w:left="851" w:right="598" w:hanging="851"/>
        <w:rPr>
          <w:rFonts w:asciiTheme="minorHAnsi" w:eastAsia="Arial" w:hAnsiTheme="minorHAnsi" w:cstheme="minorBidi"/>
          <w:i w:val="0"/>
          <w:sz w:val="28"/>
          <w:szCs w:val="28"/>
        </w:rPr>
      </w:pPr>
      <w:r>
        <w:rPr>
          <w:rFonts w:asciiTheme="minorHAnsi" w:eastAsia="Arial" w:hAnsiTheme="minorHAnsi" w:cstheme="minorBidi"/>
          <w:i w:val="0"/>
          <w:sz w:val="28"/>
          <w:szCs w:val="28"/>
        </w:rPr>
        <w:t>Practitioner Inquiry</w:t>
      </w:r>
    </w:p>
    <w:p w14:paraId="2AE9C29C" w14:textId="56F44783" w:rsidR="002E7B99" w:rsidRPr="002E7B99" w:rsidRDefault="002E7B99" w:rsidP="002E7B99">
      <w:pPr>
        <w:rPr>
          <w:rFonts w:asciiTheme="minorHAnsi" w:eastAsia="Arial" w:hAnsiTheme="minorHAnsi" w:cstheme="minorHAnsi"/>
          <w:sz w:val="20"/>
          <w:lang w:val="en-NZ"/>
        </w:rPr>
      </w:pPr>
      <w:r w:rsidRPr="002E7B99">
        <w:rPr>
          <w:rFonts w:asciiTheme="minorHAnsi" w:eastAsia="Arial" w:hAnsiTheme="minorHAnsi" w:cstheme="minorHAnsi"/>
          <w:sz w:val="20"/>
          <w:lang w:val="en-NZ"/>
        </w:rPr>
        <w:t>(Prerequisite – Research Methods for Social Services)</w:t>
      </w:r>
    </w:p>
    <w:p w14:paraId="244AE017" w14:textId="77777777" w:rsidR="002C05DC" w:rsidRPr="0064112E" w:rsidRDefault="002C05DC" w:rsidP="0064112E">
      <w:pPr>
        <w:pStyle w:val="Heading2"/>
        <w:keepNext/>
        <w:numPr>
          <w:ilvl w:val="1"/>
          <w:numId w:val="0"/>
        </w:numPr>
        <w:tabs>
          <w:tab w:val="num" w:pos="851"/>
        </w:tabs>
        <w:spacing w:before="240" w:after="120" w:line="264" w:lineRule="auto"/>
        <w:ind w:left="851" w:right="598" w:hanging="851"/>
        <w:rPr>
          <w:rFonts w:asciiTheme="minorHAnsi" w:eastAsia="Arial" w:hAnsiTheme="minorHAnsi" w:cstheme="minorBidi"/>
          <w:i w:val="0"/>
          <w:sz w:val="28"/>
          <w:szCs w:val="28"/>
        </w:rPr>
      </w:pPr>
      <w:r w:rsidRPr="0064112E">
        <w:rPr>
          <w:rFonts w:asciiTheme="minorHAnsi" w:eastAsia="Arial" w:hAnsiTheme="minorHAnsi" w:cstheme="minorBidi"/>
          <w:i w:val="0"/>
          <w:sz w:val="28"/>
          <w:szCs w:val="28"/>
        </w:rPr>
        <w:t>SS3</w:t>
      </w:r>
      <w:r w:rsidR="00B00525">
        <w:rPr>
          <w:rFonts w:asciiTheme="minorHAnsi" w:eastAsia="Arial" w:hAnsiTheme="minorHAnsi" w:cstheme="minorBidi"/>
          <w:i w:val="0"/>
          <w:sz w:val="28"/>
          <w:szCs w:val="28"/>
        </w:rPr>
        <w:t>30801</w:t>
      </w:r>
    </w:p>
    <w:p w14:paraId="67838C20" w14:textId="77777777" w:rsidR="00BC08EA" w:rsidRPr="00C71794" w:rsidRDefault="00BC08EA" w:rsidP="0064112E">
      <w:pPr>
        <w:pStyle w:val="Heading2"/>
        <w:keepNext/>
        <w:numPr>
          <w:ilvl w:val="1"/>
          <w:numId w:val="0"/>
        </w:numPr>
        <w:tabs>
          <w:tab w:val="num" w:pos="851"/>
        </w:tabs>
        <w:spacing w:before="240" w:after="120" w:line="264" w:lineRule="auto"/>
        <w:ind w:left="851" w:right="598" w:hanging="851"/>
        <w:rPr>
          <w:rFonts w:asciiTheme="minorHAnsi" w:eastAsia="Arial" w:hAnsiTheme="minorHAnsi" w:cstheme="minorBidi"/>
          <w:i w:val="0"/>
          <w:sz w:val="24"/>
          <w:szCs w:val="24"/>
        </w:rPr>
      </w:pPr>
      <w:r w:rsidRPr="00C71794">
        <w:rPr>
          <w:rFonts w:asciiTheme="minorHAnsi" w:eastAsia="Arial" w:hAnsiTheme="minorHAnsi" w:cstheme="minorBidi"/>
          <w:i w:val="0"/>
          <w:sz w:val="24"/>
          <w:szCs w:val="24"/>
        </w:rPr>
        <w:t>Aims</w:t>
      </w:r>
    </w:p>
    <w:p w14:paraId="3CA38330"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hAnsiTheme="minorHAnsi" w:cstheme="minorHAnsi"/>
        </w:rPr>
        <w:t>This course provides an opportunity for students to undertake a systematic review of and report on a relevant body of research material relevant to their chosen practice discipline.</w:t>
      </w:r>
    </w:p>
    <w:p w14:paraId="67ECA0ED" w14:textId="77777777" w:rsidR="00BC08EA" w:rsidRPr="00B00525" w:rsidRDefault="00BC08EA" w:rsidP="00B00525">
      <w:pPr>
        <w:spacing w:before="240" w:after="120"/>
        <w:ind w:left="709" w:hanging="709"/>
        <w:jc w:val="both"/>
        <w:rPr>
          <w:rFonts w:asciiTheme="minorHAnsi" w:hAnsiTheme="minorHAnsi" w:cstheme="minorHAnsi"/>
          <w:b/>
          <w:szCs w:val="24"/>
        </w:rPr>
      </w:pPr>
      <w:r w:rsidRPr="00B00525">
        <w:rPr>
          <w:rFonts w:asciiTheme="minorHAnsi" w:hAnsiTheme="minorHAnsi" w:cstheme="minorHAnsi"/>
          <w:b/>
          <w:szCs w:val="24"/>
        </w:rPr>
        <w:t>Learning Outcomes</w:t>
      </w:r>
    </w:p>
    <w:p w14:paraId="7BE691CA" w14:textId="77777777" w:rsidR="00B00525" w:rsidRPr="00B00525" w:rsidRDefault="00B00525" w:rsidP="00B00525">
      <w:pPr>
        <w:tabs>
          <w:tab w:val="left" w:pos="851"/>
        </w:tabs>
        <w:jc w:val="both"/>
        <w:rPr>
          <w:rFonts w:asciiTheme="minorHAnsi" w:hAnsiTheme="minorHAnsi" w:cstheme="minorHAnsi"/>
        </w:rPr>
      </w:pPr>
      <w:bookmarkStart w:id="31" w:name="_Toc214247486"/>
      <w:bookmarkStart w:id="32" w:name="_Toc483554748"/>
      <w:r w:rsidRPr="00B00525">
        <w:rPr>
          <w:rFonts w:asciiTheme="minorHAnsi" w:hAnsiTheme="minorHAnsi" w:cstheme="minorHAnsi"/>
        </w:rPr>
        <w:t>At the successful completion of this course, students will be able to:</w:t>
      </w:r>
    </w:p>
    <w:p w14:paraId="5773EF96" w14:textId="77777777" w:rsidR="00B00525" w:rsidRPr="00B00525" w:rsidRDefault="00B00525" w:rsidP="00406F74">
      <w:pPr>
        <w:numPr>
          <w:ilvl w:val="0"/>
          <w:numId w:val="41"/>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 xml:space="preserve"> Systematically review and critically analyse literature about a negotiated topic and explain how it informs model(s) of practice.</w:t>
      </w:r>
    </w:p>
    <w:p w14:paraId="15BB3B6A" w14:textId="7103733C" w:rsidR="00B00525" w:rsidRDefault="00B00525" w:rsidP="00406F74">
      <w:pPr>
        <w:numPr>
          <w:ilvl w:val="0"/>
          <w:numId w:val="41"/>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Synthesise findings into a presentation.</w:t>
      </w:r>
    </w:p>
    <w:p w14:paraId="2C68BBBF" w14:textId="77777777" w:rsidR="004729CE" w:rsidRPr="00B00525" w:rsidRDefault="004729CE" w:rsidP="00C71794">
      <w:pPr>
        <w:spacing w:line="264" w:lineRule="auto"/>
        <w:ind w:left="567"/>
        <w:jc w:val="both"/>
        <w:rPr>
          <w:rFonts w:asciiTheme="minorHAnsi" w:hAnsiTheme="minorHAnsi" w:cstheme="minorHAnsi"/>
        </w:rPr>
      </w:pPr>
    </w:p>
    <w:bookmarkEnd w:id="31"/>
    <w:bookmarkEnd w:id="32"/>
    <w:p w14:paraId="109AB78F" w14:textId="77777777" w:rsidR="00D76D66" w:rsidRDefault="00D76D66"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p>
    <w:p w14:paraId="4AE316E4" w14:textId="7094B26C" w:rsidR="00BC08EA" w:rsidRDefault="00B00525" w:rsidP="002C05DC">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Socially Responsible Leadership</w:t>
      </w:r>
    </w:p>
    <w:p w14:paraId="138DD984" w14:textId="11BA70BC" w:rsidR="002E7B99" w:rsidRDefault="002E7B99" w:rsidP="002E7B99">
      <w:pPr>
        <w:rPr>
          <w:rFonts w:asciiTheme="minorHAnsi" w:eastAsia="Arial" w:hAnsiTheme="minorHAnsi" w:cstheme="minorHAnsi"/>
          <w:sz w:val="20"/>
          <w:lang w:val="en-NZ"/>
        </w:rPr>
      </w:pPr>
      <w:r w:rsidRPr="002E7B99">
        <w:rPr>
          <w:rFonts w:asciiTheme="minorHAnsi" w:eastAsia="Arial" w:hAnsiTheme="minorHAnsi" w:cstheme="minorHAnsi"/>
          <w:sz w:val="20"/>
          <w:lang w:val="en-NZ"/>
        </w:rPr>
        <w:t>(</w:t>
      </w:r>
      <w:r>
        <w:rPr>
          <w:rFonts w:asciiTheme="minorHAnsi" w:eastAsia="Arial" w:hAnsiTheme="minorHAnsi" w:cstheme="minorHAnsi"/>
          <w:sz w:val="20"/>
          <w:lang w:val="en-NZ"/>
        </w:rPr>
        <w:t xml:space="preserve">Prerequisite - </w:t>
      </w:r>
      <w:r w:rsidRPr="002E7B99">
        <w:rPr>
          <w:rFonts w:asciiTheme="minorHAnsi" w:eastAsia="Arial" w:hAnsiTheme="minorHAnsi" w:cstheme="minorHAnsi"/>
          <w:sz w:val="20"/>
          <w:lang w:val="en-NZ"/>
        </w:rPr>
        <w:t>All Level 6 courses)</w:t>
      </w:r>
    </w:p>
    <w:p w14:paraId="51171564" w14:textId="77777777" w:rsidR="002E7B99" w:rsidRPr="002E7B99" w:rsidRDefault="002E7B99" w:rsidP="002E7B99">
      <w:pPr>
        <w:rPr>
          <w:rFonts w:asciiTheme="minorHAnsi" w:eastAsia="Arial" w:hAnsiTheme="minorHAnsi" w:cstheme="minorHAnsi"/>
          <w:sz w:val="20"/>
          <w:lang w:val="en-NZ"/>
        </w:rPr>
      </w:pPr>
    </w:p>
    <w:p w14:paraId="04F20A50" w14:textId="77777777" w:rsidR="002C05DC" w:rsidRPr="002C05DC" w:rsidRDefault="002C05DC" w:rsidP="002C05DC">
      <w:pPr>
        <w:rPr>
          <w:rFonts w:asciiTheme="minorHAnsi" w:eastAsia="Arial" w:hAnsiTheme="minorHAnsi" w:cstheme="minorBidi"/>
          <w:b/>
          <w:sz w:val="28"/>
          <w:szCs w:val="28"/>
          <w:lang w:val="en-NZ"/>
        </w:rPr>
      </w:pPr>
      <w:r w:rsidRPr="002C05DC">
        <w:rPr>
          <w:rFonts w:asciiTheme="minorHAnsi" w:eastAsia="Arial" w:hAnsiTheme="minorHAnsi" w:cstheme="minorBidi"/>
          <w:b/>
          <w:sz w:val="28"/>
          <w:szCs w:val="28"/>
          <w:lang w:val="en-NZ"/>
        </w:rPr>
        <w:t>SS3</w:t>
      </w:r>
      <w:r w:rsidR="00B00525">
        <w:rPr>
          <w:rFonts w:asciiTheme="minorHAnsi" w:eastAsia="Arial" w:hAnsiTheme="minorHAnsi" w:cstheme="minorBidi"/>
          <w:b/>
          <w:sz w:val="28"/>
          <w:szCs w:val="28"/>
          <w:lang w:val="en-NZ"/>
        </w:rPr>
        <w:t>30901</w:t>
      </w:r>
    </w:p>
    <w:p w14:paraId="287414FC"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0855D5A0"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This course aims to enable students to develop and consolidate knowledge, skills and strategies that will enable team, community development and leadership in social service contexts.</w:t>
      </w:r>
    </w:p>
    <w:p w14:paraId="5FF118F0" w14:textId="77777777" w:rsidR="00BC08EA" w:rsidRPr="00B00525" w:rsidRDefault="00BC08EA"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3F56A9C5"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At the successful completion of this course, students will be able to:</w:t>
      </w:r>
    </w:p>
    <w:p w14:paraId="7ABBCAB2" w14:textId="77777777" w:rsidR="00B00525" w:rsidRPr="00B00525" w:rsidRDefault="00B00525" w:rsidP="00406F74">
      <w:pPr>
        <w:numPr>
          <w:ilvl w:val="0"/>
          <w:numId w:val="42"/>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Examine basic/small business skills in a social service setting.</w:t>
      </w:r>
    </w:p>
    <w:p w14:paraId="115C1098" w14:textId="77777777" w:rsidR="00B00525" w:rsidRPr="00B00525" w:rsidRDefault="00B00525" w:rsidP="00406F74">
      <w:pPr>
        <w:numPr>
          <w:ilvl w:val="0"/>
          <w:numId w:val="42"/>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Analyse how the political and economic environment impact on social services.</w:t>
      </w:r>
    </w:p>
    <w:p w14:paraId="13F54980" w14:textId="77777777" w:rsidR="00B00525" w:rsidRPr="00B00525" w:rsidRDefault="00B00525" w:rsidP="00406F74">
      <w:pPr>
        <w:numPr>
          <w:ilvl w:val="0"/>
          <w:numId w:val="42"/>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Apply socially responsible leadership skills and professional practice in a community setting.</w:t>
      </w:r>
    </w:p>
    <w:p w14:paraId="44116268" w14:textId="77777777" w:rsidR="00B00525" w:rsidRPr="00B00525" w:rsidRDefault="00B00525" w:rsidP="00406F74">
      <w:pPr>
        <w:numPr>
          <w:ilvl w:val="0"/>
          <w:numId w:val="42"/>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Engage in sustainability in organisational practice.</w:t>
      </w:r>
    </w:p>
    <w:p w14:paraId="69F8FE61" w14:textId="77777777" w:rsidR="00BC08EA" w:rsidRPr="00274633" w:rsidRDefault="00BC08EA" w:rsidP="00BC08EA">
      <w:pPr>
        <w:suppressAutoHyphens w:val="0"/>
        <w:overflowPunct w:val="0"/>
        <w:autoSpaceDE w:val="0"/>
        <w:autoSpaceDN w:val="0"/>
        <w:adjustRightInd w:val="0"/>
        <w:spacing w:line="264" w:lineRule="auto"/>
        <w:ind w:left="709"/>
        <w:textAlignment w:val="baseline"/>
        <w:rPr>
          <w:rFonts w:asciiTheme="minorHAnsi" w:hAnsiTheme="minorHAnsi" w:cstheme="minorHAnsi"/>
          <w:szCs w:val="24"/>
        </w:rPr>
      </w:pPr>
    </w:p>
    <w:p w14:paraId="1043BDD6" w14:textId="77777777" w:rsidR="00B00525" w:rsidRDefault="00B00525">
      <w:pPr>
        <w:suppressAutoHyphens w:val="0"/>
        <w:rPr>
          <w:rFonts w:asciiTheme="minorHAnsi" w:eastAsia="Arial" w:hAnsiTheme="minorHAnsi" w:cstheme="minorBidi"/>
          <w:b/>
          <w:sz w:val="28"/>
          <w:szCs w:val="28"/>
          <w:lang w:val="en-NZ"/>
        </w:rPr>
      </w:pPr>
      <w:r>
        <w:rPr>
          <w:rFonts w:asciiTheme="minorHAnsi" w:eastAsia="Arial" w:hAnsiTheme="minorHAnsi" w:cstheme="minorBidi"/>
          <w:i/>
          <w:sz w:val="28"/>
          <w:szCs w:val="28"/>
        </w:rPr>
        <w:br w:type="page"/>
      </w:r>
    </w:p>
    <w:p w14:paraId="11D6721E" w14:textId="3883A5A7" w:rsidR="00B00525" w:rsidRDefault="00B00525" w:rsidP="00B00525">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lastRenderedPageBreak/>
        <w:t>Theory for Practice B (Career Practice)</w:t>
      </w:r>
    </w:p>
    <w:p w14:paraId="2D76CAD7" w14:textId="7F555EAA" w:rsidR="002E7B99" w:rsidRDefault="002E7B99" w:rsidP="002E7B99">
      <w:pPr>
        <w:rPr>
          <w:rFonts w:asciiTheme="minorHAnsi" w:hAnsiTheme="minorHAnsi" w:cstheme="minorHAnsi"/>
          <w:sz w:val="20"/>
        </w:rPr>
      </w:pPr>
      <w:bookmarkStart w:id="33" w:name="_Hlk86410473"/>
      <w:r w:rsidRPr="00466E11">
        <w:rPr>
          <w:rFonts w:asciiTheme="minorHAnsi" w:eastAsia="Arial" w:hAnsiTheme="minorHAnsi" w:cstheme="minorHAnsi"/>
          <w:sz w:val="20"/>
          <w:lang w:val="en-NZ"/>
        </w:rPr>
        <w:t>(</w:t>
      </w:r>
      <w:r w:rsidR="001B6A89" w:rsidRPr="00466E11">
        <w:rPr>
          <w:rFonts w:asciiTheme="minorHAnsi" w:eastAsia="Arial" w:hAnsiTheme="minorHAnsi" w:cstheme="minorHAnsi"/>
          <w:sz w:val="20"/>
          <w:lang w:val="en-NZ"/>
        </w:rPr>
        <w:t>Prerequisite</w:t>
      </w:r>
      <w:r w:rsidR="00D6145F" w:rsidRPr="00466E11">
        <w:rPr>
          <w:rFonts w:asciiTheme="minorHAnsi" w:eastAsia="Arial" w:hAnsiTheme="minorHAnsi" w:cstheme="minorHAnsi"/>
          <w:sz w:val="20"/>
          <w:lang w:val="en-NZ"/>
        </w:rPr>
        <w:t xml:space="preserve"> - </w:t>
      </w:r>
      <w:r w:rsidR="00D6145F" w:rsidRPr="00466E11">
        <w:rPr>
          <w:rFonts w:asciiTheme="minorHAnsi" w:hAnsiTheme="minorHAnsi" w:cstheme="minorHAnsi"/>
          <w:sz w:val="20"/>
        </w:rPr>
        <w:t>Theory for Practice A (Career Practice) and all year two courses</w:t>
      </w:r>
      <w:r w:rsidR="00D6145F" w:rsidRPr="00466E11">
        <w:rPr>
          <w:rFonts w:asciiTheme="minorHAnsi" w:hAnsiTheme="minorHAnsi" w:cstheme="minorHAnsi"/>
          <w:sz w:val="20"/>
        </w:rPr>
        <w:t>; Corequisite – Integrated Practice B (Career Practice))</w:t>
      </w:r>
    </w:p>
    <w:bookmarkEnd w:id="33"/>
    <w:p w14:paraId="091DADFA" w14:textId="77777777" w:rsidR="00466E11" w:rsidRPr="00466E11" w:rsidRDefault="00466E11" w:rsidP="002E7B99">
      <w:pPr>
        <w:rPr>
          <w:rFonts w:asciiTheme="minorHAnsi" w:eastAsia="Arial" w:hAnsiTheme="minorHAnsi" w:cstheme="minorHAnsi"/>
          <w:sz w:val="20"/>
          <w:lang w:val="en-NZ"/>
        </w:rPr>
      </w:pPr>
    </w:p>
    <w:p w14:paraId="6AE4A54A" w14:textId="77777777" w:rsidR="00B00525" w:rsidRPr="002C05DC" w:rsidRDefault="00B00525" w:rsidP="00B00525">
      <w:pPr>
        <w:rPr>
          <w:rFonts w:asciiTheme="minorHAnsi" w:eastAsia="Arial" w:hAnsiTheme="minorHAnsi" w:cstheme="minorBidi"/>
          <w:b/>
          <w:sz w:val="28"/>
          <w:szCs w:val="28"/>
          <w:lang w:val="en-NZ"/>
        </w:rPr>
      </w:pPr>
      <w:r w:rsidRPr="002C05DC">
        <w:rPr>
          <w:rFonts w:asciiTheme="minorHAnsi" w:eastAsia="Arial" w:hAnsiTheme="minorHAnsi" w:cstheme="minorBidi"/>
          <w:b/>
          <w:sz w:val="28"/>
          <w:szCs w:val="28"/>
          <w:lang w:val="en-NZ"/>
        </w:rPr>
        <w:t>SS3</w:t>
      </w:r>
      <w:r>
        <w:rPr>
          <w:rFonts w:asciiTheme="minorHAnsi" w:eastAsia="Arial" w:hAnsiTheme="minorHAnsi" w:cstheme="minorBidi"/>
          <w:b/>
          <w:sz w:val="28"/>
          <w:szCs w:val="28"/>
          <w:lang w:val="en-NZ"/>
        </w:rPr>
        <w:t>31001</w:t>
      </w:r>
    </w:p>
    <w:p w14:paraId="59216D50"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726B7179"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This course aims to enable learners to develop and consolidate a robust, congruent and integrated theoretical framework of theory, models, strategies and tools relevant to Career Practice and their application in practice.</w:t>
      </w:r>
    </w:p>
    <w:p w14:paraId="1EED1FE0"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09ECA407"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eastAsia="Arial" w:hAnsiTheme="minorHAnsi" w:cstheme="minorHAnsi"/>
        </w:rPr>
        <w:t>At the successful completion of this course, students will be able to:</w:t>
      </w:r>
    </w:p>
    <w:p w14:paraId="565D573D" w14:textId="77777777" w:rsidR="00B00525" w:rsidRPr="00B00525" w:rsidRDefault="00B00525" w:rsidP="00406F74">
      <w:pPr>
        <w:numPr>
          <w:ilvl w:val="0"/>
          <w:numId w:val="43"/>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evaluate contemporary theory and models relevant to career development and illustrate how they inform own practice.</w:t>
      </w:r>
    </w:p>
    <w:p w14:paraId="55E8AFED" w14:textId="77777777" w:rsidR="00B00525" w:rsidRPr="00B00525" w:rsidRDefault="00B00525" w:rsidP="00406F74">
      <w:pPr>
        <w:numPr>
          <w:ilvl w:val="0"/>
          <w:numId w:val="43"/>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evaluate the features and benefits and disadvantages of a selected theory by applying it to a real or hypothetical case.</w:t>
      </w:r>
    </w:p>
    <w:p w14:paraId="5AB1FF19" w14:textId="77777777" w:rsidR="00B00525" w:rsidRPr="00B00525" w:rsidRDefault="00B00525" w:rsidP="00406F74">
      <w:pPr>
        <w:numPr>
          <w:ilvl w:val="0"/>
          <w:numId w:val="43"/>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Investigate a specialist area of practice, critiquing relevant tools, strategies, and international practices for that area.</w:t>
      </w:r>
    </w:p>
    <w:p w14:paraId="7994406A" w14:textId="77777777" w:rsidR="00B00525" w:rsidRDefault="00B00525" w:rsidP="00406F74">
      <w:pPr>
        <w:numPr>
          <w:ilvl w:val="0"/>
          <w:numId w:val="43"/>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Analyse and critically evaluate career assessment and career management tools and strategies with reference to own experience and intended future area of practice.</w:t>
      </w:r>
    </w:p>
    <w:p w14:paraId="477816A6" w14:textId="77777777" w:rsidR="00B00525" w:rsidRDefault="00B00525" w:rsidP="00B00525">
      <w:pPr>
        <w:spacing w:line="264" w:lineRule="auto"/>
        <w:jc w:val="both"/>
        <w:rPr>
          <w:rFonts w:asciiTheme="minorHAnsi" w:hAnsiTheme="minorHAnsi" w:cstheme="minorHAnsi"/>
        </w:rPr>
      </w:pPr>
    </w:p>
    <w:p w14:paraId="6509A6C2" w14:textId="77777777" w:rsidR="00B00525" w:rsidRDefault="00B00525" w:rsidP="00B00525">
      <w:pPr>
        <w:spacing w:line="264" w:lineRule="auto"/>
        <w:jc w:val="both"/>
        <w:rPr>
          <w:rFonts w:asciiTheme="minorHAnsi" w:hAnsiTheme="minorHAnsi" w:cstheme="minorHAnsi"/>
        </w:rPr>
      </w:pPr>
    </w:p>
    <w:p w14:paraId="3E4F531E" w14:textId="77777777" w:rsidR="00B00525" w:rsidRDefault="00B00525" w:rsidP="00B00525">
      <w:pPr>
        <w:spacing w:line="264" w:lineRule="auto"/>
        <w:jc w:val="both"/>
        <w:rPr>
          <w:rFonts w:asciiTheme="minorHAnsi" w:hAnsiTheme="minorHAnsi" w:cstheme="minorHAnsi"/>
        </w:rPr>
      </w:pPr>
    </w:p>
    <w:p w14:paraId="04347C4B" w14:textId="6F993808" w:rsidR="00B00525" w:rsidRDefault="00B00525" w:rsidP="00B00525">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t>Theory for Practice B (Counselling)</w:t>
      </w:r>
    </w:p>
    <w:p w14:paraId="0EF24005" w14:textId="6AEA5BCE" w:rsidR="00466E11" w:rsidRDefault="00466E11" w:rsidP="00466E11">
      <w:pPr>
        <w:rPr>
          <w:rFonts w:asciiTheme="minorHAnsi" w:hAnsiTheme="minorHAnsi" w:cstheme="minorHAnsi"/>
          <w:sz w:val="20"/>
        </w:rPr>
      </w:pPr>
      <w:r w:rsidRPr="00466E11">
        <w:rPr>
          <w:rFonts w:asciiTheme="minorHAnsi" w:eastAsia="Arial" w:hAnsiTheme="minorHAnsi" w:cstheme="minorHAnsi"/>
          <w:sz w:val="20"/>
          <w:lang w:val="en-NZ"/>
        </w:rPr>
        <w:t xml:space="preserve">(Prerequisite - </w:t>
      </w:r>
      <w:r w:rsidRPr="00466E11">
        <w:rPr>
          <w:rFonts w:asciiTheme="minorHAnsi" w:hAnsiTheme="minorHAnsi" w:cstheme="minorHAnsi"/>
          <w:sz w:val="20"/>
        </w:rPr>
        <w:t>Theory for Practice A (C</w:t>
      </w:r>
      <w:r>
        <w:rPr>
          <w:rFonts w:asciiTheme="minorHAnsi" w:hAnsiTheme="minorHAnsi" w:cstheme="minorHAnsi"/>
          <w:sz w:val="20"/>
        </w:rPr>
        <w:t>ounselling</w:t>
      </w:r>
      <w:r w:rsidRPr="00466E11">
        <w:rPr>
          <w:rFonts w:asciiTheme="minorHAnsi" w:hAnsiTheme="minorHAnsi" w:cstheme="minorHAnsi"/>
          <w:sz w:val="20"/>
        </w:rPr>
        <w:t>) and all year two courses; Corequisite – Integrated Practice B (C</w:t>
      </w:r>
      <w:r>
        <w:rPr>
          <w:rFonts w:asciiTheme="minorHAnsi" w:hAnsiTheme="minorHAnsi" w:cstheme="minorHAnsi"/>
          <w:sz w:val="20"/>
        </w:rPr>
        <w:t>ounselling</w:t>
      </w:r>
      <w:r w:rsidRPr="00466E11">
        <w:rPr>
          <w:rFonts w:asciiTheme="minorHAnsi" w:hAnsiTheme="minorHAnsi" w:cstheme="minorHAnsi"/>
          <w:sz w:val="20"/>
        </w:rPr>
        <w:t>))</w:t>
      </w:r>
    </w:p>
    <w:p w14:paraId="640782A4" w14:textId="77777777" w:rsidR="00466E11" w:rsidRPr="00466E11" w:rsidRDefault="00466E11" w:rsidP="00466E11">
      <w:pPr>
        <w:rPr>
          <w:rFonts w:eastAsia="Arial"/>
          <w:lang w:val="en-NZ"/>
        </w:rPr>
      </w:pPr>
    </w:p>
    <w:p w14:paraId="6C910D47" w14:textId="77777777" w:rsidR="00B00525" w:rsidRPr="002C05DC" w:rsidRDefault="00B00525" w:rsidP="00B00525">
      <w:pPr>
        <w:rPr>
          <w:rFonts w:asciiTheme="minorHAnsi" w:eastAsia="Arial" w:hAnsiTheme="minorHAnsi" w:cstheme="minorBidi"/>
          <w:b/>
          <w:sz w:val="28"/>
          <w:szCs w:val="28"/>
          <w:lang w:val="en-NZ"/>
        </w:rPr>
      </w:pPr>
      <w:r w:rsidRPr="002C05DC">
        <w:rPr>
          <w:rFonts w:asciiTheme="minorHAnsi" w:eastAsia="Arial" w:hAnsiTheme="minorHAnsi" w:cstheme="minorBidi"/>
          <w:b/>
          <w:sz w:val="28"/>
          <w:szCs w:val="28"/>
          <w:lang w:val="en-NZ"/>
        </w:rPr>
        <w:t>SS3</w:t>
      </w:r>
      <w:r>
        <w:rPr>
          <w:rFonts w:asciiTheme="minorHAnsi" w:eastAsia="Arial" w:hAnsiTheme="minorHAnsi" w:cstheme="minorBidi"/>
          <w:b/>
          <w:sz w:val="28"/>
          <w:szCs w:val="28"/>
          <w:lang w:val="en-NZ"/>
        </w:rPr>
        <w:t>31101</w:t>
      </w:r>
    </w:p>
    <w:p w14:paraId="7C0FF909"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0BD1CFE6"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eastAsia="Arial" w:hAnsiTheme="minorHAnsi" w:cstheme="minorHAnsi"/>
        </w:rPr>
        <w:t>This course aims to enable learners to develop and consolidate a robust, congruent and integrated framework of relevant theories, research and approaches consistent with counselling practice within Aotearoa NZ.</w:t>
      </w:r>
    </w:p>
    <w:p w14:paraId="0B216753"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1B859A8B"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eastAsia="Arial" w:hAnsiTheme="minorHAnsi" w:cstheme="minorHAnsi"/>
        </w:rPr>
        <w:t>At the successful completion of this course, students will be able to:</w:t>
      </w:r>
    </w:p>
    <w:p w14:paraId="6F869398" w14:textId="77777777" w:rsidR="00B00525" w:rsidRPr="00B00525" w:rsidRDefault="00B00525" w:rsidP="00406F74">
      <w:pPr>
        <w:numPr>
          <w:ilvl w:val="0"/>
          <w:numId w:val="44"/>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analyse and apply relevant theories, research and counselling approaches demonstrating intentionality in own counselling practice.</w:t>
      </w:r>
    </w:p>
    <w:p w14:paraId="18D92AE7" w14:textId="77777777" w:rsidR="00B00525" w:rsidRPr="00B00525" w:rsidRDefault="00B00525" w:rsidP="00406F74">
      <w:pPr>
        <w:numPr>
          <w:ilvl w:val="0"/>
          <w:numId w:val="44"/>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Assess and respond intentionally to a range of presenting issues/problems and contexts.</w:t>
      </w:r>
    </w:p>
    <w:p w14:paraId="5E4F9CFC" w14:textId="77777777" w:rsidR="00B00525" w:rsidRPr="00B00525" w:rsidRDefault="00B00525" w:rsidP="00406F74">
      <w:pPr>
        <w:numPr>
          <w:ilvl w:val="0"/>
          <w:numId w:val="44"/>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analyse the role and function of counselling within social services in Aotearoa NZ</w:t>
      </w:r>
    </w:p>
    <w:p w14:paraId="2F464AD0" w14:textId="77777777" w:rsidR="00B00525" w:rsidRDefault="00B00525" w:rsidP="00406F74">
      <w:pPr>
        <w:numPr>
          <w:ilvl w:val="0"/>
          <w:numId w:val="44"/>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reflect on self in relationship to professional practice.</w:t>
      </w:r>
    </w:p>
    <w:p w14:paraId="36B0CA2E" w14:textId="77777777" w:rsidR="00B00525" w:rsidRDefault="00B00525">
      <w:pPr>
        <w:suppressAutoHyphens w:val="0"/>
        <w:rPr>
          <w:rFonts w:asciiTheme="minorHAnsi" w:hAnsiTheme="minorHAnsi" w:cstheme="minorHAnsi"/>
        </w:rPr>
      </w:pPr>
      <w:r>
        <w:rPr>
          <w:rFonts w:asciiTheme="minorHAnsi" w:hAnsiTheme="minorHAnsi" w:cstheme="minorHAnsi"/>
        </w:rPr>
        <w:br w:type="page"/>
      </w:r>
    </w:p>
    <w:p w14:paraId="37491E87" w14:textId="3BD0DA1C" w:rsidR="00B00525" w:rsidRDefault="00B00525" w:rsidP="00B00525">
      <w:pPr>
        <w:pStyle w:val="Heading2"/>
        <w:keepNext/>
        <w:numPr>
          <w:ilvl w:val="1"/>
          <w:numId w:val="0"/>
        </w:numPr>
        <w:tabs>
          <w:tab w:val="num" w:pos="851"/>
        </w:tabs>
        <w:spacing w:before="240" w:after="120" w:line="264" w:lineRule="auto"/>
        <w:ind w:left="851" w:hanging="851"/>
        <w:rPr>
          <w:rFonts w:asciiTheme="minorHAnsi" w:eastAsia="Arial" w:hAnsiTheme="minorHAnsi" w:cstheme="minorBidi"/>
          <w:i w:val="0"/>
          <w:sz w:val="28"/>
          <w:szCs w:val="28"/>
        </w:rPr>
      </w:pPr>
      <w:r>
        <w:rPr>
          <w:rFonts w:asciiTheme="minorHAnsi" w:eastAsia="Arial" w:hAnsiTheme="minorHAnsi" w:cstheme="minorBidi"/>
          <w:i w:val="0"/>
          <w:sz w:val="28"/>
          <w:szCs w:val="28"/>
        </w:rPr>
        <w:lastRenderedPageBreak/>
        <w:t>Theory for Practice B (Disability)</w:t>
      </w:r>
    </w:p>
    <w:p w14:paraId="5C1932E9" w14:textId="68AE1F59" w:rsidR="00466E11" w:rsidRDefault="00466E11" w:rsidP="00466E11">
      <w:pPr>
        <w:rPr>
          <w:rFonts w:asciiTheme="minorHAnsi" w:hAnsiTheme="minorHAnsi" w:cstheme="minorHAnsi"/>
          <w:sz w:val="20"/>
        </w:rPr>
      </w:pPr>
      <w:r w:rsidRPr="00466E11">
        <w:rPr>
          <w:rFonts w:asciiTheme="minorHAnsi" w:eastAsia="Arial" w:hAnsiTheme="minorHAnsi" w:cstheme="minorHAnsi"/>
          <w:sz w:val="20"/>
          <w:lang w:val="en-NZ"/>
        </w:rPr>
        <w:t xml:space="preserve">(Prerequisite - </w:t>
      </w:r>
      <w:r w:rsidRPr="00466E11">
        <w:rPr>
          <w:rFonts w:asciiTheme="minorHAnsi" w:hAnsiTheme="minorHAnsi" w:cstheme="minorHAnsi"/>
          <w:sz w:val="20"/>
        </w:rPr>
        <w:t>Theory for Practice A (</w:t>
      </w:r>
      <w:r>
        <w:rPr>
          <w:rFonts w:asciiTheme="minorHAnsi" w:hAnsiTheme="minorHAnsi" w:cstheme="minorHAnsi"/>
          <w:sz w:val="20"/>
        </w:rPr>
        <w:t>Disability</w:t>
      </w:r>
      <w:r w:rsidRPr="00466E11">
        <w:rPr>
          <w:rFonts w:asciiTheme="minorHAnsi" w:hAnsiTheme="minorHAnsi" w:cstheme="minorHAnsi"/>
          <w:sz w:val="20"/>
        </w:rPr>
        <w:t>) and all year two courses; Corequisite – Integrated Practice B (</w:t>
      </w:r>
      <w:r>
        <w:rPr>
          <w:rFonts w:asciiTheme="minorHAnsi" w:hAnsiTheme="minorHAnsi" w:cstheme="minorHAnsi"/>
          <w:sz w:val="20"/>
        </w:rPr>
        <w:t>Disability</w:t>
      </w:r>
      <w:r w:rsidRPr="00466E11">
        <w:rPr>
          <w:rFonts w:asciiTheme="minorHAnsi" w:hAnsiTheme="minorHAnsi" w:cstheme="minorHAnsi"/>
          <w:sz w:val="20"/>
        </w:rPr>
        <w:t>))</w:t>
      </w:r>
    </w:p>
    <w:p w14:paraId="564C29C7" w14:textId="77777777" w:rsidR="00466E11" w:rsidRPr="00466E11" w:rsidRDefault="00466E11" w:rsidP="00466E11">
      <w:pPr>
        <w:rPr>
          <w:rFonts w:eastAsia="Arial"/>
          <w:lang w:val="en-NZ"/>
        </w:rPr>
      </w:pPr>
    </w:p>
    <w:p w14:paraId="0B24F664" w14:textId="77777777" w:rsidR="00B00525" w:rsidRPr="002C05DC" w:rsidRDefault="00B00525" w:rsidP="00B00525">
      <w:pPr>
        <w:rPr>
          <w:rFonts w:asciiTheme="minorHAnsi" w:eastAsia="Arial" w:hAnsiTheme="minorHAnsi" w:cstheme="minorBidi"/>
          <w:b/>
          <w:sz w:val="28"/>
          <w:szCs w:val="28"/>
          <w:lang w:val="en-NZ"/>
        </w:rPr>
      </w:pPr>
      <w:r w:rsidRPr="002C05DC">
        <w:rPr>
          <w:rFonts w:asciiTheme="minorHAnsi" w:eastAsia="Arial" w:hAnsiTheme="minorHAnsi" w:cstheme="minorBidi"/>
          <w:b/>
          <w:sz w:val="28"/>
          <w:szCs w:val="28"/>
          <w:lang w:val="en-NZ"/>
        </w:rPr>
        <w:t>SS3</w:t>
      </w:r>
      <w:r>
        <w:rPr>
          <w:rFonts w:asciiTheme="minorHAnsi" w:eastAsia="Arial" w:hAnsiTheme="minorHAnsi" w:cstheme="minorBidi"/>
          <w:b/>
          <w:sz w:val="28"/>
          <w:szCs w:val="28"/>
          <w:lang w:val="en-NZ"/>
        </w:rPr>
        <w:t>31201</w:t>
      </w:r>
    </w:p>
    <w:p w14:paraId="233390E2"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0C49E5DA"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This course aims to enable students to develop and consolidate a robust, congruent and integrated theoretical framework drawing on a range of theory, models and tools which are appropriate for practice in disability support and transferable across the broader social service context of Aotearoa New Zealand.</w:t>
      </w:r>
    </w:p>
    <w:p w14:paraId="0A039512"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467A81D8"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eastAsia="Arial" w:hAnsiTheme="minorHAnsi" w:cstheme="minorHAnsi"/>
        </w:rPr>
        <w:t>At the successful completion of this course, students will be able to:</w:t>
      </w:r>
    </w:p>
    <w:p w14:paraId="64D41F0C" w14:textId="77777777" w:rsidR="00B00525" w:rsidRPr="00B00525" w:rsidRDefault="00B00525" w:rsidP="00406F74">
      <w:pPr>
        <w:numPr>
          <w:ilvl w:val="0"/>
          <w:numId w:val="45"/>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Critique preferred and contrasting theories and models in terms of their own value base, knowledge base, strategies and application in practice settings.</w:t>
      </w:r>
    </w:p>
    <w:p w14:paraId="38B7F88F" w14:textId="77777777" w:rsidR="00B00525" w:rsidRPr="00B00525" w:rsidRDefault="00B00525" w:rsidP="00406F74">
      <w:pPr>
        <w:numPr>
          <w:ilvl w:val="0"/>
          <w:numId w:val="45"/>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Articulate, synthesise and justify a personal theoretical base for their own practice utilising current literature.</w:t>
      </w:r>
    </w:p>
    <w:p w14:paraId="04C760B1" w14:textId="77777777" w:rsidR="00B00525" w:rsidRPr="00B00525" w:rsidRDefault="00B00525" w:rsidP="00406F74">
      <w:pPr>
        <w:numPr>
          <w:ilvl w:val="0"/>
          <w:numId w:val="45"/>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Formulate a robust and congruent practice framework integrating their own theoretical base with theory, models and tools appropriate for providing disability support.</w:t>
      </w:r>
    </w:p>
    <w:p w14:paraId="6FD51880" w14:textId="77777777" w:rsidR="00B00525" w:rsidRPr="00B00525" w:rsidRDefault="00B00525" w:rsidP="00406F74">
      <w:pPr>
        <w:numPr>
          <w:ilvl w:val="0"/>
          <w:numId w:val="45"/>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Critically reflect on the application and transferability of their own framework across the broader social service context of Aotearoa New Zealand.</w:t>
      </w:r>
    </w:p>
    <w:p w14:paraId="5D19DB29" w14:textId="77777777" w:rsidR="00B00525" w:rsidRPr="00B00525" w:rsidRDefault="00B00525" w:rsidP="00B00525">
      <w:pPr>
        <w:spacing w:line="264" w:lineRule="auto"/>
        <w:jc w:val="both"/>
        <w:rPr>
          <w:rFonts w:asciiTheme="minorHAnsi" w:hAnsiTheme="minorHAnsi" w:cstheme="minorHAnsi"/>
        </w:rPr>
      </w:pPr>
    </w:p>
    <w:p w14:paraId="43F9AD0E" w14:textId="77777777" w:rsidR="00B00525" w:rsidRPr="00B00525" w:rsidRDefault="00B00525" w:rsidP="00B00525">
      <w:pPr>
        <w:spacing w:line="264" w:lineRule="auto"/>
        <w:jc w:val="both"/>
        <w:rPr>
          <w:rFonts w:asciiTheme="minorHAnsi" w:hAnsiTheme="minorHAnsi" w:cstheme="minorHAnsi"/>
        </w:rPr>
      </w:pPr>
    </w:p>
    <w:p w14:paraId="5C70C0E9" w14:textId="7AF58467" w:rsidR="00B00525" w:rsidRDefault="00B00525" w:rsidP="00B00525">
      <w:pPr>
        <w:pStyle w:val="Heading2"/>
        <w:keepNext/>
        <w:numPr>
          <w:ilvl w:val="1"/>
          <w:numId w:val="0"/>
        </w:numPr>
        <w:tabs>
          <w:tab w:val="num" w:pos="851"/>
        </w:tabs>
        <w:spacing w:before="240" w:after="120" w:line="264" w:lineRule="auto"/>
        <w:rPr>
          <w:rFonts w:asciiTheme="minorHAnsi" w:eastAsia="Arial" w:hAnsiTheme="minorHAnsi" w:cstheme="minorBidi"/>
          <w:i w:val="0"/>
          <w:sz w:val="28"/>
          <w:szCs w:val="28"/>
        </w:rPr>
      </w:pPr>
      <w:r>
        <w:rPr>
          <w:rFonts w:asciiTheme="minorHAnsi" w:eastAsia="Arial" w:hAnsiTheme="minorHAnsi" w:cstheme="minorBidi"/>
          <w:i w:val="0"/>
          <w:sz w:val="28"/>
          <w:szCs w:val="28"/>
        </w:rPr>
        <w:t>Theory for Practice B (Mental Health)</w:t>
      </w:r>
    </w:p>
    <w:p w14:paraId="73AA9945" w14:textId="13353439" w:rsidR="00466E11" w:rsidRDefault="00466E11" w:rsidP="00466E11">
      <w:pPr>
        <w:rPr>
          <w:rFonts w:asciiTheme="minorHAnsi" w:hAnsiTheme="minorHAnsi" w:cstheme="minorHAnsi"/>
          <w:sz w:val="20"/>
        </w:rPr>
      </w:pPr>
      <w:r w:rsidRPr="00466E11">
        <w:rPr>
          <w:rFonts w:asciiTheme="minorHAnsi" w:eastAsia="Arial" w:hAnsiTheme="minorHAnsi" w:cstheme="minorHAnsi"/>
          <w:sz w:val="20"/>
          <w:lang w:val="en-NZ"/>
        </w:rPr>
        <w:t xml:space="preserve">(Prerequisite - </w:t>
      </w:r>
      <w:r w:rsidRPr="00466E11">
        <w:rPr>
          <w:rFonts w:asciiTheme="minorHAnsi" w:hAnsiTheme="minorHAnsi" w:cstheme="minorHAnsi"/>
          <w:sz w:val="20"/>
        </w:rPr>
        <w:t>Theory for Practice A (</w:t>
      </w:r>
      <w:r>
        <w:rPr>
          <w:rFonts w:asciiTheme="minorHAnsi" w:hAnsiTheme="minorHAnsi" w:cstheme="minorHAnsi"/>
          <w:sz w:val="20"/>
        </w:rPr>
        <w:t>Mental Health</w:t>
      </w:r>
      <w:r w:rsidRPr="00466E11">
        <w:rPr>
          <w:rFonts w:asciiTheme="minorHAnsi" w:hAnsiTheme="minorHAnsi" w:cstheme="minorHAnsi"/>
          <w:sz w:val="20"/>
        </w:rPr>
        <w:t>) and all year two courses; Corequisite – Integrated Practice B (</w:t>
      </w:r>
      <w:r>
        <w:rPr>
          <w:rFonts w:asciiTheme="minorHAnsi" w:hAnsiTheme="minorHAnsi" w:cstheme="minorHAnsi"/>
          <w:sz w:val="20"/>
        </w:rPr>
        <w:t>Mental Health</w:t>
      </w:r>
      <w:r w:rsidRPr="00466E11">
        <w:rPr>
          <w:rFonts w:asciiTheme="minorHAnsi" w:hAnsiTheme="minorHAnsi" w:cstheme="minorHAnsi"/>
          <w:sz w:val="20"/>
        </w:rPr>
        <w:t>))</w:t>
      </w:r>
    </w:p>
    <w:p w14:paraId="37E552E9" w14:textId="77777777" w:rsidR="00466E11" w:rsidRPr="00466E11" w:rsidRDefault="00466E11" w:rsidP="00466E11">
      <w:pPr>
        <w:rPr>
          <w:rFonts w:eastAsia="Arial"/>
          <w:lang w:val="en-NZ"/>
        </w:rPr>
      </w:pPr>
    </w:p>
    <w:p w14:paraId="6CA587C7" w14:textId="77777777" w:rsidR="00B00525" w:rsidRPr="002C05DC" w:rsidRDefault="00B00525" w:rsidP="00B00525">
      <w:pPr>
        <w:rPr>
          <w:rFonts w:asciiTheme="minorHAnsi" w:eastAsia="Arial" w:hAnsiTheme="minorHAnsi" w:cstheme="minorBidi"/>
          <w:b/>
          <w:sz w:val="28"/>
          <w:szCs w:val="28"/>
          <w:lang w:val="en-NZ"/>
        </w:rPr>
      </w:pPr>
      <w:r w:rsidRPr="002C05DC">
        <w:rPr>
          <w:rFonts w:asciiTheme="minorHAnsi" w:eastAsia="Arial" w:hAnsiTheme="minorHAnsi" w:cstheme="minorBidi"/>
          <w:b/>
          <w:sz w:val="28"/>
          <w:szCs w:val="28"/>
          <w:lang w:val="en-NZ"/>
        </w:rPr>
        <w:t>SS3</w:t>
      </w:r>
      <w:r>
        <w:rPr>
          <w:rFonts w:asciiTheme="minorHAnsi" w:eastAsia="Arial" w:hAnsiTheme="minorHAnsi" w:cstheme="minorBidi"/>
          <w:b/>
          <w:sz w:val="28"/>
          <w:szCs w:val="28"/>
          <w:lang w:val="en-NZ"/>
        </w:rPr>
        <w:t>31301</w:t>
      </w:r>
    </w:p>
    <w:p w14:paraId="0F375193"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Aims</w:t>
      </w:r>
    </w:p>
    <w:p w14:paraId="58413AAF" w14:textId="77777777" w:rsidR="00B00525" w:rsidRPr="00B00525" w:rsidRDefault="00B00525" w:rsidP="00B00525">
      <w:pPr>
        <w:jc w:val="both"/>
        <w:rPr>
          <w:rFonts w:asciiTheme="minorHAnsi" w:hAnsiTheme="minorHAnsi" w:cstheme="minorHAnsi"/>
        </w:rPr>
      </w:pPr>
      <w:r w:rsidRPr="00B00525">
        <w:rPr>
          <w:rFonts w:asciiTheme="minorHAnsi" w:eastAsia="Arial" w:hAnsiTheme="minorHAnsi" w:cstheme="minorHAnsi"/>
        </w:rPr>
        <w:t>This course aims to ensure that students develop and consolidate a robust, congruent and integrated theoretical framework drawing on a range of theory, models and tools which are appropriate for practice in mental health and transferable across the broader social service context of Aotearoa New Zealand.</w:t>
      </w:r>
    </w:p>
    <w:p w14:paraId="597533F3" w14:textId="77777777" w:rsidR="00B00525" w:rsidRPr="00B00525" w:rsidRDefault="00B00525" w:rsidP="00B00525">
      <w:pPr>
        <w:spacing w:before="240" w:after="120"/>
        <w:jc w:val="both"/>
        <w:rPr>
          <w:rFonts w:asciiTheme="minorHAnsi" w:hAnsiTheme="minorHAnsi" w:cstheme="minorHAnsi"/>
          <w:b/>
          <w:szCs w:val="24"/>
        </w:rPr>
      </w:pPr>
      <w:r w:rsidRPr="00B00525">
        <w:rPr>
          <w:rFonts w:asciiTheme="minorHAnsi" w:hAnsiTheme="minorHAnsi" w:cstheme="minorHAnsi"/>
          <w:b/>
          <w:szCs w:val="24"/>
        </w:rPr>
        <w:t>Learning Outcomes</w:t>
      </w:r>
    </w:p>
    <w:p w14:paraId="0056CC18" w14:textId="77777777" w:rsidR="00B00525" w:rsidRPr="00B00525" w:rsidRDefault="00B00525" w:rsidP="00B00525">
      <w:pPr>
        <w:tabs>
          <w:tab w:val="left" w:pos="851"/>
        </w:tabs>
        <w:jc w:val="both"/>
        <w:rPr>
          <w:rFonts w:asciiTheme="minorHAnsi" w:hAnsiTheme="minorHAnsi" w:cstheme="minorHAnsi"/>
        </w:rPr>
      </w:pPr>
      <w:r w:rsidRPr="00B00525">
        <w:rPr>
          <w:rFonts w:asciiTheme="minorHAnsi" w:eastAsia="Arial" w:hAnsiTheme="minorHAnsi" w:cstheme="minorHAnsi"/>
        </w:rPr>
        <w:t>At the successful completion of this course, students will be able to:</w:t>
      </w:r>
    </w:p>
    <w:p w14:paraId="1CE06DE4" w14:textId="77777777" w:rsidR="00B00525" w:rsidRPr="00B00525" w:rsidRDefault="00B00525" w:rsidP="00406F74">
      <w:pPr>
        <w:numPr>
          <w:ilvl w:val="0"/>
          <w:numId w:val="46"/>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Critique preferred and contrasting theories and models in terms of own value base, knowledge base, strategies and application in practice settings.</w:t>
      </w:r>
    </w:p>
    <w:p w14:paraId="68E48E02" w14:textId="77777777" w:rsidR="00B00525" w:rsidRPr="00B00525" w:rsidRDefault="00B00525" w:rsidP="00406F74">
      <w:pPr>
        <w:numPr>
          <w:ilvl w:val="0"/>
          <w:numId w:val="46"/>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Articulate, synthesise and justify a personal theoretical base for own practice and support this with current literature.</w:t>
      </w:r>
    </w:p>
    <w:p w14:paraId="2328C436" w14:textId="77777777" w:rsidR="00B00525" w:rsidRPr="00B00525" w:rsidRDefault="00B00525" w:rsidP="00406F74">
      <w:pPr>
        <w:numPr>
          <w:ilvl w:val="0"/>
          <w:numId w:val="46"/>
        </w:numPr>
        <w:tabs>
          <w:tab w:val="clear" w:pos="502"/>
        </w:tabs>
        <w:spacing w:line="264" w:lineRule="auto"/>
        <w:ind w:left="567" w:hanging="567"/>
        <w:jc w:val="both"/>
        <w:rPr>
          <w:rFonts w:asciiTheme="minorHAnsi" w:hAnsiTheme="minorHAnsi" w:cstheme="minorHAnsi"/>
        </w:rPr>
      </w:pPr>
      <w:r w:rsidRPr="00B00525">
        <w:rPr>
          <w:rFonts w:asciiTheme="minorHAnsi" w:hAnsiTheme="minorHAnsi" w:cstheme="minorHAnsi"/>
        </w:rPr>
        <w:t>Formulate a robust and congruent practice framework integrating own theoretical base with theory, models and tools appropriate for mental health recovery work.</w:t>
      </w:r>
    </w:p>
    <w:p w14:paraId="7944D891" w14:textId="03053EA7" w:rsidR="00B00525" w:rsidRDefault="00B00525" w:rsidP="003A79E2">
      <w:pPr>
        <w:numPr>
          <w:ilvl w:val="0"/>
          <w:numId w:val="46"/>
        </w:numPr>
        <w:tabs>
          <w:tab w:val="clear" w:pos="502"/>
        </w:tabs>
        <w:suppressAutoHyphens w:val="0"/>
        <w:spacing w:line="264" w:lineRule="auto"/>
        <w:ind w:left="567" w:hanging="567"/>
        <w:jc w:val="both"/>
        <w:rPr>
          <w:rFonts w:asciiTheme="minorHAnsi" w:hAnsiTheme="minorHAnsi" w:cstheme="minorHAnsi"/>
        </w:rPr>
      </w:pPr>
      <w:r w:rsidRPr="00466E11">
        <w:rPr>
          <w:rFonts w:asciiTheme="minorHAnsi" w:hAnsiTheme="minorHAnsi" w:cstheme="minorHAnsi"/>
        </w:rPr>
        <w:lastRenderedPageBreak/>
        <w:t>Critically reflect on the application and transferability of own framework across the broader social service context of Aotearoa New Zealand.</w:t>
      </w:r>
    </w:p>
    <w:p w14:paraId="7B41302E" w14:textId="77777777" w:rsidR="001F5DA3" w:rsidRPr="00466E11" w:rsidRDefault="001F5DA3" w:rsidP="001F5DA3">
      <w:pPr>
        <w:suppressAutoHyphens w:val="0"/>
        <w:spacing w:line="264" w:lineRule="auto"/>
        <w:ind w:left="567"/>
        <w:jc w:val="both"/>
        <w:rPr>
          <w:rFonts w:asciiTheme="minorHAnsi" w:hAnsiTheme="minorHAnsi" w:cstheme="minorHAnsi"/>
        </w:rPr>
      </w:pPr>
    </w:p>
    <w:p w14:paraId="61352730" w14:textId="186DBC89" w:rsidR="000E3956" w:rsidRPr="00022D9B" w:rsidRDefault="000E3956" w:rsidP="000E3956">
      <w:pPr>
        <w:pStyle w:val="StyleBodyTextIndentBodyTextIndentCharBodyTextIndentChar21"/>
        <w:rPr>
          <w:sz w:val="36"/>
          <w:highlight w:val="lightGray"/>
        </w:rPr>
      </w:pPr>
      <w:r w:rsidRPr="00022D9B">
        <w:rPr>
          <w:sz w:val="36"/>
          <w:highlight w:val="lightGray"/>
        </w:rPr>
        <w:t>Graduate Diploma in Social Services Courses</w:t>
      </w:r>
    </w:p>
    <w:p w14:paraId="4F2D47A9" w14:textId="77777777" w:rsidR="00B00525" w:rsidRPr="00022D9B" w:rsidRDefault="000E3956" w:rsidP="00B00525">
      <w:pPr>
        <w:pStyle w:val="Heading2"/>
        <w:keepNext/>
        <w:numPr>
          <w:ilvl w:val="1"/>
          <w:numId w:val="0"/>
        </w:numPr>
        <w:tabs>
          <w:tab w:val="num" w:pos="851"/>
        </w:tabs>
        <w:spacing w:before="240" w:after="120" w:line="264" w:lineRule="auto"/>
        <w:rPr>
          <w:rFonts w:asciiTheme="minorHAnsi" w:eastAsia="Arial" w:hAnsiTheme="minorHAnsi" w:cstheme="minorBidi"/>
          <w:i w:val="0"/>
          <w:sz w:val="28"/>
          <w:szCs w:val="28"/>
          <w:highlight w:val="lightGray"/>
        </w:rPr>
      </w:pPr>
      <w:r w:rsidRPr="00022D9B">
        <w:rPr>
          <w:rFonts w:asciiTheme="minorHAnsi" w:eastAsia="Arial" w:hAnsiTheme="minorHAnsi" w:cstheme="minorBidi"/>
          <w:i w:val="0"/>
          <w:sz w:val="28"/>
          <w:szCs w:val="28"/>
          <w:highlight w:val="lightGray"/>
        </w:rPr>
        <w:t>Working as a Dual Practitioner</w:t>
      </w:r>
    </w:p>
    <w:p w14:paraId="1722F577" w14:textId="77777777" w:rsidR="00B00525" w:rsidRPr="002C05DC" w:rsidRDefault="00B00525" w:rsidP="00B00525">
      <w:pPr>
        <w:rPr>
          <w:rFonts w:asciiTheme="minorHAnsi" w:eastAsia="Arial" w:hAnsiTheme="minorHAnsi" w:cstheme="minorBidi"/>
          <w:b/>
          <w:sz w:val="28"/>
          <w:szCs w:val="28"/>
          <w:lang w:val="en-NZ"/>
        </w:rPr>
      </w:pPr>
      <w:r w:rsidRPr="00022D9B">
        <w:rPr>
          <w:rFonts w:asciiTheme="minorHAnsi" w:eastAsia="Arial" w:hAnsiTheme="minorHAnsi" w:cstheme="minorBidi"/>
          <w:b/>
          <w:sz w:val="28"/>
          <w:szCs w:val="28"/>
          <w:highlight w:val="lightGray"/>
          <w:lang w:val="en-NZ"/>
        </w:rPr>
        <w:t>SS33</w:t>
      </w:r>
      <w:r w:rsidR="000E3956" w:rsidRPr="00022D9B">
        <w:rPr>
          <w:rFonts w:asciiTheme="minorHAnsi" w:eastAsia="Arial" w:hAnsiTheme="minorHAnsi" w:cstheme="minorBidi"/>
          <w:b/>
          <w:sz w:val="28"/>
          <w:szCs w:val="28"/>
          <w:highlight w:val="lightGray"/>
          <w:lang w:val="en-NZ"/>
        </w:rPr>
        <w:t>9901</w:t>
      </w:r>
    </w:p>
    <w:p w14:paraId="42247207" w14:textId="77777777" w:rsidR="00B00525" w:rsidRPr="000E3956" w:rsidRDefault="00B00525" w:rsidP="000E3956">
      <w:pPr>
        <w:spacing w:before="240" w:after="120"/>
        <w:jc w:val="both"/>
        <w:rPr>
          <w:rFonts w:asciiTheme="minorHAnsi" w:hAnsiTheme="minorHAnsi" w:cstheme="minorHAnsi"/>
          <w:b/>
          <w:szCs w:val="24"/>
        </w:rPr>
      </w:pPr>
      <w:r w:rsidRPr="000E3956">
        <w:rPr>
          <w:rFonts w:asciiTheme="minorHAnsi" w:hAnsiTheme="minorHAnsi" w:cstheme="minorHAnsi"/>
          <w:b/>
          <w:szCs w:val="24"/>
        </w:rPr>
        <w:t>Aims</w:t>
      </w:r>
    </w:p>
    <w:p w14:paraId="0B375D46" w14:textId="77777777" w:rsidR="000E3956" w:rsidRPr="000E3956" w:rsidRDefault="000E3956" w:rsidP="000E3956">
      <w:pPr>
        <w:tabs>
          <w:tab w:val="left" w:pos="851"/>
        </w:tabs>
        <w:jc w:val="both"/>
        <w:rPr>
          <w:rFonts w:asciiTheme="minorHAnsi" w:hAnsiTheme="minorHAnsi" w:cstheme="minorHAnsi"/>
        </w:rPr>
      </w:pPr>
      <w:r w:rsidRPr="000E3956">
        <w:rPr>
          <w:rFonts w:asciiTheme="minorHAnsi" w:hAnsiTheme="minorHAnsi" w:cstheme="minorHAnsi"/>
        </w:rPr>
        <w:t>The aim of this course is the integration of theory and practice across two professional domains. One domain will be the BSS specialty already undertaken and the second the specialty the student is undertaking in the Graduate Diploma.</w:t>
      </w:r>
    </w:p>
    <w:p w14:paraId="6601FB07" w14:textId="77777777" w:rsidR="00B00525" w:rsidRPr="000E3956" w:rsidRDefault="00B00525" w:rsidP="000E3956">
      <w:pPr>
        <w:spacing w:before="240" w:after="120"/>
        <w:jc w:val="both"/>
        <w:rPr>
          <w:rFonts w:asciiTheme="minorHAnsi" w:hAnsiTheme="minorHAnsi" w:cstheme="minorHAnsi"/>
          <w:b/>
          <w:szCs w:val="24"/>
        </w:rPr>
      </w:pPr>
      <w:r w:rsidRPr="000E3956">
        <w:rPr>
          <w:rFonts w:asciiTheme="minorHAnsi" w:hAnsiTheme="minorHAnsi" w:cstheme="minorHAnsi"/>
          <w:b/>
          <w:szCs w:val="24"/>
        </w:rPr>
        <w:t>Learning Outcomes</w:t>
      </w:r>
    </w:p>
    <w:p w14:paraId="75082903" w14:textId="77777777" w:rsidR="000E3956" w:rsidRPr="000E3956" w:rsidRDefault="000E3956" w:rsidP="000E3956">
      <w:pPr>
        <w:tabs>
          <w:tab w:val="left" w:pos="851"/>
        </w:tabs>
        <w:jc w:val="both"/>
        <w:rPr>
          <w:rFonts w:asciiTheme="minorHAnsi" w:hAnsiTheme="minorHAnsi" w:cstheme="minorHAnsi"/>
        </w:rPr>
      </w:pPr>
      <w:r w:rsidRPr="000E3956">
        <w:rPr>
          <w:rFonts w:asciiTheme="minorHAnsi" w:hAnsiTheme="minorHAnsi" w:cstheme="minorHAnsi"/>
        </w:rPr>
        <w:t>At the successful completion of this course, students will be able to:</w:t>
      </w:r>
    </w:p>
    <w:p w14:paraId="551A4064" w14:textId="77777777" w:rsidR="000E3956" w:rsidRPr="000E3956" w:rsidRDefault="000E3956" w:rsidP="00406F74">
      <w:pPr>
        <w:numPr>
          <w:ilvl w:val="0"/>
          <w:numId w:val="47"/>
        </w:numPr>
        <w:tabs>
          <w:tab w:val="clear" w:pos="502"/>
        </w:tabs>
        <w:spacing w:line="264" w:lineRule="auto"/>
        <w:ind w:left="567" w:hanging="567"/>
        <w:jc w:val="both"/>
        <w:rPr>
          <w:rFonts w:asciiTheme="minorHAnsi" w:hAnsiTheme="minorHAnsi" w:cstheme="minorHAnsi"/>
        </w:rPr>
      </w:pPr>
      <w:r w:rsidRPr="000E3956">
        <w:rPr>
          <w:rFonts w:asciiTheme="minorHAnsi" w:hAnsiTheme="minorHAnsi" w:cstheme="minorHAnsi"/>
        </w:rPr>
        <w:t>Demonstrate integration of theory and practice across two professional domains.</w:t>
      </w:r>
    </w:p>
    <w:p w14:paraId="6B25102C" w14:textId="77777777" w:rsidR="000E3956" w:rsidRPr="000E3956" w:rsidRDefault="000E3956" w:rsidP="00406F74">
      <w:pPr>
        <w:numPr>
          <w:ilvl w:val="0"/>
          <w:numId w:val="47"/>
        </w:numPr>
        <w:tabs>
          <w:tab w:val="clear" w:pos="502"/>
        </w:tabs>
        <w:spacing w:line="264" w:lineRule="auto"/>
        <w:ind w:left="567" w:hanging="567"/>
        <w:jc w:val="both"/>
        <w:rPr>
          <w:rFonts w:asciiTheme="minorHAnsi" w:hAnsiTheme="minorHAnsi" w:cstheme="minorHAnsi"/>
        </w:rPr>
      </w:pPr>
      <w:r w:rsidRPr="000E3956">
        <w:rPr>
          <w:rFonts w:asciiTheme="minorHAnsi" w:hAnsiTheme="minorHAnsi" w:cstheme="minorHAnsi"/>
        </w:rPr>
        <w:t>Articulate an individual framework of practice which can underpin working as a Dual Practitioner.</w:t>
      </w:r>
    </w:p>
    <w:p w14:paraId="07EA4BA5" w14:textId="77777777" w:rsidR="000E3956" w:rsidRDefault="000E3956">
      <w:pPr>
        <w:suppressAutoHyphens w:val="0"/>
        <w:rPr>
          <w:rFonts w:asciiTheme="minorHAnsi" w:hAnsiTheme="minorHAnsi" w:cstheme="minorHAnsi"/>
        </w:rPr>
      </w:pPr>
    </w:p>
    <w:p w14:paraId="42649C88" w14:textId="77777777" w:rsidR="000E3956" w:rsidRPr="00022D9B" w:rsidRDefault="000E3956" w:rsidP="000E3956">
      <w:pPr>
        <w:pStyle w:val="Heading2"/>
        <w:keepNext/>
        <w:numPr>
          <w:ilvl w:val="1"/>
          <w:numId w:val="0"/>
        </w:numPr>
        <w:tabs>
          <w:tab w:val="num" w:pos="851"/>
        </w:tabs>
        <w:spacing w:before="240" w:after="120" w:line="264" w:lineRule="auto"/>
        <w:rPr>
          <w:rFonts w:asciiTheme="minorHAnsi" w:eastAsia="Arial" w:hAnsiTheme="minorHAnsi" w:cstheme="minorBidi"/>
          <w:i w:val="0"/>
          <w:sz w:val="28"/>
          <w:szCs w:val="28"/>
          <w:highlight w:val="lightGray"/>
        </w:rPr>
      </w:pPr>
      <w:r w:rsidRPr="00022D9B">
        <w:rPr>
          <w:rFonts w:asciiTheme="minorHAnsi" w:eastAsia="Arial" w:hAnsiTheme="minorHAnsi" w:cstheme="minorBidi"/>
          <w:i w:val="0"/>
          <w:sz w:val="28"/>
          <w:szCs w:val="28"/>
          <w:highlight w:val="lightGray"/>
        </w:rPr>
        <w:t>Negotiated Study</w:t>
      </w:r>
    </w:p>
    <w:p w14:paraId="28D5F1F6" w14:textId="77777777" w:rsidR="000E3956" w:rsidRPr="002C05DC" w:rsidRDefault="000E3956" w:rsidP="000E3956">
      <w:pPr>
        <w:rPr>
          <w:rFonts w:asciiTheme="minorHAnsi" w:eastAsia="Arial" w:hAnsiTheme="minorHAnsi" w:cstheme="minorBidi"/>
          <w:b/>
          <w:sz w:val="28"/>
          <w:szCs w:val="28"/>
          <w:lang w:val="en-NZ"/>
        </w:rPr>
      </w:pPr>
      <w:r w:rsidRPr="00022D9B">
        <w:rPr>
          <w:rFonts w:asciiTheme="minorHAnsi" w:eastAsia="Arial" w:hAnsiTheme="minorHAnsi" w:cstheme="minorBidi"/>
          <w:b/>
          <w:sz w:val="28"/>
          <w:szCs w:val="28"/>
          <w:highlight w:val="lightGray"/>
          <w:lang w:val="en-NZ"/>
        </w:rPr>
        <w:t>SS231701</w:t>
      </w:r>
    </w:p>
    <w:p w14:paraId="2DD6C6B4" w14:textId="77777777" w:rsidR="000E3956" w:rsidRPr="000E3956" w:rsidRDefault="000E3956" w:rsidP="000E3956">
      <w:pPr>
        <w:spacing w:before="240" w:after="120"/>
        <w:jc w:val="both"/>
        <w:rPr>
          <w:rFonts w:asciiTheme="minorHAnsi" w:hAnsiTheme="minorHAnsi" w:cstheme="minorHAnsi"/>
          <w:b/>
          <w:szCs w:val="24"/>
        </w:rPr>
      </w:pPr>
      <w:r w:rsidRPr="000E3956">
        <w:rPr>
          <w:rFonts w:asciiTheme="minorHAnsi" w:hAnsiTheme="minorHAnsi" w:cstheme="minorHAnsi"/>
          <w:b/>
          <w:szCs w:val="24"/>
        </w:rPr>
        <w:t>Aims</w:t>
      </w:r>
    </w:p>
    <w:p w14:paraId="2391C4D4" w14:textId="77777777" w:rsidR="000E3956" w:rsidRPr="000E3956" w:rsidRDefault="000E3956" w:rsidP="000E3956">
      <w:pPr>
        <w:tabs>
          <w:tab w:val="left" w:pos="851"/>
        </w:tabs>
        <w:jc w:val="both"/>
        <w:rPr>
          <w:rFonts w:asciiTheme="minorHAnsi" w:hAnsiTheme="minorHAnsi" w:cstheme="minorHAnsi"/>
        </w:rPr>
      </w:pPr>
      <w:r w:rsidRPr="000E3956">
        <w:rPr>
          <w:rFonts w:asciiTheme="minorHAnsi" w:hAnsiTheme="minorHAnsi" w:cstheme="minorHAnsi"/>
        </w:rPr>
        <w:t xml:space="preserve">This negotiated study will allow students to carry out research into a topic in the field of social services. Students will acquire and analyse information, understanding and knowledge in a chosen aspect of Social Services through their own self-directed study. </w:t>
      </w:r>
    </w:p>
    <w:p w14:paraId="2A38BFE6" w14:textId="77777777" w:rsidR="000E3956" w:rsidRPr="000E3956" w:rsidRDefault="000E3956" w:rsidP="000E3956">
      <w:pPr>
        <w:spacing w:before="240" w:after="120"/>
        <w:jc w:val="both"/>
        <w:rPr>
          <w:rFonts w:asciiTheme="minorHAnsi" w:hAnsiTheme="minorHAnsi" w:cstheme="minorHAnsi"/>
          <w:b/>
          <w:szCs w:val="24"/>
        </w:rPr>
      </w:pPr>
      <w:r w:rsidRPr="000E3956">
        <w:rPr>
          <w:rFonts w:asciiTheme="minorHAnsi" w:hAnsiTheme="minorHAnsi" w:cstheme="minorHAnsi"/>
          <w:b/>
          <w:szCs w:val="24"/>
        </w:rPr>
        <w:t>Learning Outcomes</w:t>
      </w:r>
    </w:p>
    <w:p w14:paraId="5E26ADF3" w14:textId="77777777" w:rsidR="000E3956" w:rsidRPr="000E3956" w:rsidRDefault="000E3956" w:rsidP="000E3956">
      <w:pPr>
        <w:tabs>
          <w:tab w:val="left" w:pos="851"/>
        </w:tabs>
        <w:jc w:val="both"/>
        <w:rPr>
          <w:rFonts w:asciiTheme="minorHAnsi" w:hAnsiTheme="minorHAnsi" w:cstheme="minorHAnsi"/>
        </w:rPr>
      </w:pPr>
      <w:r w:rsidRPr="000E3956">
        <w:rPr>
          <w:rFonts w:asciiTheme="minorHAnsi" w:hAnsiTheme="minorHAnsi" w:cstheme="minorHAnsi"/>
        </w:rPr>
        <w:t>At the successful completion of this course, students will be able to:</w:t>
      </w:r>
    </w:p>
    <w:p w14:paraId="0CEC237D" w14:textId="77777777" w:rsidR="000E3956" w:rsidRPr="000E3956" w:rsidRDefault="000E3956" w:rsidP="00406F74">
      <w:pPr>
        <w:numPr>
          <w:ilvl w:val="0"/>
          <w:numId w:val="48"/>
        </w:numPr>
        <w:tabs>
          <w:tab w:val="clear" w:pos="502"/>
        </w:tabs>
        <w:spacing w:line="264" w:lineRule="auto"/>
        <w:ind w:left="567" w:hanging="567"/>
        <w:jc w:val="both"/>
        <w:rPr>
          <w:rFonts w:asciiTheme="minorHAnsi" w:hAnsiTheme="minorHAnsi" w:cstheme="minorHAnsi"/>
        </w:rPr>
      </w:pPr>
      <w:r w:rsidRPr="000E3956">
        <w:rPr>
          <w:rFonts w:asciiTheme="minorHAnsi" w:hAnsiTheme="minorHAnsi" w:cstheme="minorHAnsi"/>
        </w:rPr>
        <w:t>Investigate and analyse a selected specialist topic within social services through self-managed topic study.</w:t>
      </w:r>
    </w:p>
    <w:p w14:paraId="5A1A2E94" w14:textId="77777777" w:rsidR="000E3956" w:rsidRPr="000E3956" w:rsidRDefault="000E3956" w:rsidP="00406F74">
      <w:pPr>
        <w:numPr>
          <w:ilvl w:val="0"/>
          <w:numId w:val="48"/>
        </w:numPr>
        <w:tabs>
          <w:tab w:val="clear" w:pos="502"/>
        </w:tabs>
        <w:spacing w:line="264" w:lineRule="auto"/>
        <w:ind w:left="567" w:hanging="567"/>
        <w:jc w:val="both"/>
        <w:rPr>
          <w:rFonts w:asciiTheme="minorHAnsi" w:hAnsiTheme="minorHAnsi" w:cstheme="minorHAnsi"/>
        </w:rPr>
      </w:pPr>
      <w:r w:rsidRPr="000E3956">
        <w:rPr>
          <w:rFonts w:asciiTheme="minorHAnsi" w:hAnsiTheme="minorHAnsi" w:cstheme="minorHAnsi"/>
        </w:rPr>
        <w:t>Critique the application of a range of practice skills to the selected specialist topic.</w:t>
      </w:r>
    </w:p>
    <w:p w14:paraId="3979B823" w14:textId="77777777" w:rsidR="000E3956" w:rsidRPr="000E3956" w:rsidRDefault="000E3956" w:rsidP="00406F74">
      <w:pPr>
        <w:numPr>
          <w:ilvl w:val="0"/>
          <w:numId w:val="48"/>
        </w:numPr>
        <w:tabs>
          <w:tab w:val="clear" w:pos="502"/>
        </w:tabs>
        <w:spacing w:line="264" w:lineRule="auto"/>
        <w:ind w:left="567" w:hanging="567"/>
        <w:jc w:val="both"/>
        <w:rPr>
          <w:rFonts w:asciiTheme="minorHAnsi" w:hAnsiTheme="minorHAnsi" w:cstheme="minorHAnsi"/>
        </w:rPr>
      </w:pPr>
      <w:r w:rsidRPr="000E3956">
        <w:rPr>
          <w:rFonts w:asciiTheme="minorHAnsi" w:hAnsiTheme="minorHAnsi" w:cstheme="minorHAnsi"/>
        </w:rPr>
        <w:t>Present an annotated bibliography on the negotiated topic.</w:t>
      </w:r>
    </w:p>
    <w:p w14:paraId="0D99DE6D" w14:textId="77777777" w:rsidR="000E3956" w:rsidRPr="000E3956" w:rsidRDefault="000E3956" w:rsidP="000E3956">
      <w:pPr>
        <w:suppressAutoHyphens w:val="0"/>
        <w:jc w:val="both"/>
        <w:rPr>
          <w:rFonts w:asciiTheme="minorHAnsi" w:eastAsia="MS Mincho" w:hAnsiTheme="minorHAnsi" w:cstheme="minorHAnsi"/>
          <w:szCs w:val="24"/>
          <w:lang w:val="en-GB"/>
        </w:rPr>
      </w:pPr>
    </w:p>
    <w:p w14:paraId="62F6A88E" w14:textId="77777777" w:rsidR="00B00525" w:rsidRPr="00B00525" w:rsidRDefault="00B00525" w:rsidP="00B00525">
      <w:pPr>
        <w:suppressAutoHyphens w:val="0"/>
        <w:jc w:val="both"/>
        <w:rPr>
          <w:rFonts w:asciiTheme="minorHAnsi" w:eastAsia="MS Mincho" w:hAnsiTheme="minorHAnsi" w:cstheme="minorHAnsi"/>
          <w:szCs w:val="24"/>
          <w:lang w:val="en-GB"/>
        </w:rPr>
      </w:pPr>
    </w:p>
    <w:p w14:paraId="2BAD28D4" w14:textId="77777777" w:rsidR="000E3956" w:rsidRDefault="000E3956">
      <w:pPr>
        <w:suppressAutoHyphens w:val="0"/>
        <w:rPr>
          <w:rFonts w:asciiTheme="minorHAnsi" w:eastAsia="MS Mincho" w:hAnsiTheme="minorHAnsi" w:cstheme="minorHAnsi"/>
          <w:szCs w:val="24"/>
          <w:lang w:val="en-GB"/>
        </w:rPr>
      </w:pPr>
      <w:r>
        <w:rPr>
          <w:rFonts w:asciiTheme="minorHAnsi" w:eastAsia="MS Mincho" w:hAnsiTheme="minorHAnsi" w:cstheme="minorHAnsi"/>
          <w:szCs w:val="24"/>
          <w:lang w:val="en-GB"/>
        </w:rPr>
        <w:br w:type="page"/>
      </w:r>
    </w:p>
    <w:p w14:paraId="2D040D4E" w14:textId="77777777" w:rsidR="001C1FB6" w:rsidRDefault="001C1FB6">
      <w:pPr>
        <w:suppressAutoHyphens w:val="0"/>
        <w:rPr>
          <w:rFonts w:asciiTheme="minorHAnsi" w:eastAsia="MS Mincho" w:hAnsiTheme="minorHAnsi" w:cstheme="minorHAnsi"/>
          <w:szCs w:val="24"/>
          <w:lang w:val="en-GB"/>
        </w:rPr>
      </w:pPr>
    </w:p>
    <w:p w14:paraId="0F7F3D55" w14:textId="77777777" w:rsidR="003B3F16" w:rsidRDefault="009800AD" w:rsidP="003B3F16">
      <w:pPr>
        <w:tabs>
          <w:tab w:val="left" w:pos="5685"/>
        </w:tabs>
        <w:jc w:val="center"/>
        <w:rPr>
          <w:rFonts w:asciiTheme="minorHAnsi" w:eastAsia="MS Mincho" w:hAnsiTheme="minorHAnsi" w:cstheme="minorHAnsi"/>
          <w:b/>
          <w:szCs w:val="24"/>
          <w:lang w:val="en-GB"/>
        </w:rPr>
      </w:pPr>
      <w:r>
        <w:rPr>
          <w:rFonts w:asciiTheme="minorHAnsi" w:eastAsia="MS Mincho" w:hAnsiTheme="minorHAnsi" w:cstheme="minorHAnsi"/>
          <w:b/>
          <w:szCs w:val="24"/>
          <w:lang w:val="en-GB"/>
        </w:rPr>
        <w:t>Appendix B</w:t>
      </w:r>
    </w:p>
    <w:p w14:paraId="1F60B11C" w14:textId="77777777" w:rsidR="003B3F16" w:rsidRDefault="003B3F16" w:rsidP="003B3F16">
      <w:pPr>
        <w:jc w:val="center"/>
        <w:rPr>
          <w:rFonts w:asciiTheme="minorHAnsi" w:eastAsia="MS Mincho" w:hAnsiTheme="minorHAnsi" w:cstheme="minorHAnsi"/>
          <w:b/>
          <w:szCs w:val="24"/>
          <w:lang w:val="en-GB"/>
        </w:rPr>
      </w:pPr>
    </w:p>
    <w:p w14:paraId="5B7740BC" w14:textId="77777777" w:rsidR="003B3F16" w:rsidRDefault="003B3F16" w:rsidP="003B3F16">
      <w:pPr>
        <w:jc w:val="center"/>
        <w:rPr>
          <w:rFonts w:asciiTheme="minorHAnsi" w:eastAsia="MS Mincho" w:hAnsiTheme="minorHAnsi" w:cstheme="minorHAnsi"/>
          <w:b/>
          <w:szCs w:val="24"/>
          <w:lang w:val="en-GB"/>
        </w:rPr>
      </w:pPr>
    </w:p>
    <w:p w14:paraId="08FB43AB" w14:textId="77777777" w:rsidR="003B3F16" w:rsidRPr="00F52F39" w:rsidRDefault="003B3F16" w:rsidP="003B3F16">
      <w:pPr>
        <w:jc w:val="center"/>
        <w:rPr>
          <w:rFonts w:asciiTheme="minorHAnsi" w:eastAsia="MS Mincho" w:hAnsiTheme="minorHAnsi" w:cstheme="minorHAnsi"/>
          <w:b/>
          <w:szCs w:val="24"/>
          <w:lang w:val="en-GB"/>
        </w:rPr>
      </w:pPr>
    </w:p>
    <w:p w14:paraId="2A5FA2A8" w14:textId="77777777" w:rsidR="003B3F16" w:rsidRDefault="00B80064" w:rsidP="003B3F16">
      <w:pPr>
        <w:jc w:val="center"/>
        <w:rPr>
          <w:rFonts w:asciiTheme="minorHAnsi" w:eastAsia="MS Mincho" w:hAnsiTheme="minorHAnsi" w:cstheme="minorHAnsi"/>
          <w:b/>
          <w:szCs w:val="24"/>
          <w:lang w:val="en-GB"/>
        </w:rPr>
      </w:pPr>
      <w:r>
        <w:rPr>
          <w:rFonts w:asciiTheme="minorHAnsi" w:eastAsia="MS Mincho" w:hAnsiTheme="minorHAnsi" w:cstheme="minorHAnsi"/>
          <w:b/>
          <w:szCs w:val="24"/>
          <w:lang w:val="en-GB"/>
        </w:rPr>
        <w:t>BSS</w:t>
      </w:r>
      <w:r w:rsidR="003B3F16">
        <w:rPr>
          <w:rFonts w:asciiTheme="minorHAnsi" w:eastAsia="MS Mincho" w:hAnsiTheme="minorHAnsi" w:cstheme="minorHAnsi"/>
          <w:b/>
          <w:szCs w:val="24"/>
          <w:lang w:val="en-GB"/>
        </w:rPr>
        <w:t xml:space="preserve"> Worksheet</w:t>
      </w:r>
    </w:p>
    <w:p w14:paraId="31EFCEF7" w14:textId="77777777" w:rsidR="003B3F16" w:rsidRPr="00F52F39" w:rsidRDefault="003B3F16" w:rsidP="003B3F16">
      <w:pPr>
        <w:jc w:val="center"/>
        <w:rPr>
          <w:rFonts w:asciiTheme="minorHAnsi" w:eastAsia="MS Mincho" w:hAnsiTheme="minorHAnsi" w:cstheme="minorHAnsi"/>
          <w:b/>
          <w:szCs w:val="24"/>
          <w:lang w:val="en-GB"/>
        </w:rPr>
      </w:pPr>
    </w:p>
    <w:p w14:paraId="57E39B97" w14:textId="77777777" w:rsidR="003B3F16" w:rsidRDefault="003B3F16" w:rsidP="003B3F16">
      <w:pPr>
        <w:jc w:val="center"/>
        <w:rPr>
          <w:rFonts w:asciiTheme="minorHAnsi" w:eastAsia="MS Mincho" w:hAnsiTheme="minorHAnsi" w:cstheme="minorHAnsi"/>
          <w:b/>
          <w:szCs w:val="24"/>
          <w:lang w:val="en-GB"/>
        </w:rPr>
      </w:pPr>
      <w:r w:rsidRPr="00F52F39">
        <w:rPr>
          <w:rFonts w:asciiTheme="minorHAnsi" w:eastAsia="MS Mincho" w:hAnsiTheme="minorHAnsi" w:cstheme="minorHAnsi"/>
          <w:b/>
          <w:szCs w:val="24"/>
          <w:lang w:val="en-GB"/>
        </w:rPr>
        <w:t>Recognition of Prior Learning</w:t>
      </w:r>
    </w:p>
    <w:p w14:paraId="51D4E318" w14:textId="77777777" w:rsidR="00B80064" w:rsidRPr="00F52F39" w:rsidRDefault="00B80064" w:rsidP="003B3F16">
      <w:pPr>
        <w:jc w:val="center"/>
        <w:rPr>
          <w:rFonts w:asciiTheme="minorHAnsi" w:eastAsia="MS Mincho" w:hAnsiTheme="minorHAnsi" w:cstheme="minorHAnsi"/>
          <w:b/>
          <w:szCs w:val="24"/>
          <w:lang w:val="en-GB"/>
        </w:rPr>
      </w:pPr>
      <w:r>
        <w:rPr>
          <w:rFonts w:asciiTheme="minorHAnsi" w:eastAsia="MS Mincho" w:hAnsiTheme="minorHAnsi" w:cstheme="minorHAnsi"/>
          <w:b/>
          <w:szCs w:val="24"/>
          <w:lang w:val="en-GB"/>
        </w:rPr>
        <w:t>Evidence Form</w:t>
      </w:r>
    </w:p>
    <w:p w14:paraId="6F18F77E" w14:textId="77777777" w:rsidR="003B3F16" w:rsidRDefault="003B3F16">
      <w:pPr>
        <w:suppressAutoHyphens w:val="0"/>
        <w:rPr>
          <w:rFonts w:asciiTheme="minorHAnsi" w:eastAsia="MS Mincho" w:hAnsiTheme="minorHAnsi" w:cstheme="minorHAnsi"/>
          <w:b/>
          <w:szCs w:val="24"/>
          <w:lang w:val="en-GB"/>
        </w:rPr>
      </w:pPr>
    </w:p>
    <w:p w14:paraId="2BDB8C91" w14:textId="77777777" w:rsidR="003B3F16" w:rsidRDefault="003B3F16">
      <w:pPr>
        <w:suppressAutoHyphens w:val="0"/>
        <w:rPr>
          <w:rFonts w:asciiTheme="minorHAnsi" w:eastAsia="MS Mincho" w:hAnsiTheme="minorHAnsi" w:cstheme="minorHAnsi"/>
          <w:b/>
          <w:szCs w:val="24"/>
          <w:lang w:val="en-GB"/>
        </w:rPr>
      </w:pPr>
      <w:r>
        <w:rPr>
          <w:rFonts w:asciiTheme="minorHAnsi" w:eastAsia="MS Mincho" w:hAnsiTheme="minorHAnsi" w:cstheme="minorHAnsi"/>
          <w:b/>
          <w:szCs w:val="24"/>
          <w:lang w:val="en-GB"/>
        </w:rPr>
        <w:br w:type="page"/>
      </w:r>
    </w:p>
    <w:p w14:paraId="0BE00015" w14:textId="77777777" w:rsidR="00B80064" w:rsidRDefault="00B80064">
      <w:pPr>
        <w:suppressAutoHyphens w:val="0"/>
        <w:rPr>
          <w:rFonts w:asciiTheme="minorHAnsi" w:eastAsia="MS Mincho" w:hAnsiTheme="minorHAnsi" w:cstheme="minorHAnsi"/>
          <w:b/>
          <w:szCs w:val="24"/>
          <w:lang w:val="en-GB"/>
        </w:rPr>
        <w:sectPr w:rsidR="00B80064" w:rsidSect="00CC5BBB">
          <w:footerReference w:type="default" r:id="rId15"/>
          <w:pgSz w:w="11910" w:h="16850"/>
          <w:pgMar w:top="860" w:right="1278" w:bottom="760" w:left="1701" w:header="720" w:footer="574" w:gutter="0"/>
          <w:pgNumType w:start="1"/>
          <w:cols w:space="720"/>
          <w:docGrid w:linePitch="326"/>
        </w:sectPr>
      </w:pPr>
    </w:p>
    <w:p w14:paraId="2B6FCEFE" w14:textId="77777777" w:rsidR="00B80064" w:rsidRPr="00CC0AFA" w:rsidRDefault="00B80064" w:rsidP="00B80064">
      <w:pPr>
        <w:rPr>
          <w:rFonts w:ascii="Arial" w:hAnsi="Arial" w:cs="Arial"/>
          <w:b/>
          <w:sz w:val="32"/>
        </w:rPr>
      </w:pPr>
      <w:r w:rsidRPr="00CC0AFA">
        <w:rPr>
          <w:noProof/>
          <w:sz w:val="32"/>
          <w:lang w:val="en-NZ" w:eastAsia="en-NZ"/>
        </w:rPr>
        <w:lastRenderedPageBreak/>
        <w:drawing>
          <wp:anchor distT="0" distB="0" distL="114300" distR="114300" simplePos="0" relativeHeight="251658244" behindDoc="0" locked="0" layoutInCell="1" allowOverlap="1" wp14:anchorId="0E531D5A" wp14:editId="2599B760">
            <wp:simplePos x="0" y="0"/>
            <wp:positionH relativeFrom="column">
              <wp:posOffset>0</wp:posOffset>
            </wp:positionH>
            <wp:positionV relativeFrom="paragraph">
              <wp:posOffset>0</wp:posOffset>
            </wp:positionV>
            <wp:extent cx="1990725" cy="800100"/>
            <wp:effectExtent l="0" t="0" r="9525" b="0"/>
            <wp:wrapThrough wrapText="bothSides">
              <wp:wrapPolygon edited="0">
                <wp:start x="0" y="0"/>
                <wp:lineTo x="0" y="21086"/>
                <wp:lineTo x="21497" y="21086"/>
                <wp:lineTo x="21497" y="0"/>
                <wp:lineTo x="0" y="0"/>
              </wp:wrapPolygon>
            </wp:wrapThrough>
            <wp:docPr id="1" name="Picture 1" descr="cid:image002.jpg@01D27AD8.A136BF50"/>
            <wp:cNvGraphicFramePr/>
            <a:graphic xmlns:a="http://schemas.openxmlformats.org/drawingml/2006/main">
              <a:graphicData uri="http://schemas.openxmlformats.org/drawingml/2006/picture">
                <pic:pic xmlns:pic="http://schemas.openxmlformats.org/drawingml/2006/picture">
                  <pic:nvPicPr>
                    <pic:cNvPr id="1" name="Picture 1" descr="cid:image002.jpg@01D27AD8.A136BF50"/>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800100"/>
                    </a:xfrm>
                    <a:prstGeom prst="rect">
                      <a:avLst/>
                    </a:prstGeom>
                    <a:noFill/>
                    <a:ln>
                      <a:noFill/>
                    </a:ln>
                  </pic:spPr>
                </pic:pic>
              </a:graphicData>
            </a:graphic>
          </wp:anchor>
        </w:drawing>
      </w:r>
      <w:r w:rsidRPr="00CC0AFA">
        <w:rPr>
          <w:rFonts w:ascii="Arial" w:hAnsi="Arial" w:cs="Arial"/>
          <w:b/>
          <w:sz w:val="32"/>
        </w:rPr>
        <w:t>College of Community Development and Personal Wellbeing</w:t>
      </w:r>
    </w:p>
    <w:p w14:paraId="7B64A3F0" w14:textId="77777777" w:rsidR="00B80064" w:rsidRPr="00CC0AFA" w:rsidRDefault="00B80064" w:rsidP="00B80064">
      <w:pPr>
        <w:rPr>
          <w:rFonts w:ascii="Arial" w:hAnsi="Arial" w:cs="Arial"/>
          <w:b/>
          <w:sz w:val="32"/>
        </w:rPr>
      </w:pPr>
    </w:p>
    <w:p w14:paraId="5EF21AD5" w14:textId="77777777" w:rsidR="00B80064" w:rsidRPr="00CC0AFA" w:rsidRDefault="00B80064" w:rsidP="00B80064">
      <w:pPr>
        <w:rPr>
          <w:rFonts w:ascii="Arial" w:hAnsi="Arial" w:cs="Arial"/>
          <w:b/>
          <w:sz w:val="32"/>
        </w:rPr>
      </w:pPr>
      <w:r w:rsidRPr="00CC0AFA">
        <w:rPr>
          <w:rFonts w:ascii="Arial" w:hAnsi="Arial" w:cs="Arial"/>
          <w:b/>
          <w:sz w:val="32"/>
        </w:rPr>
        <w:t>Bachelor of Social Services: R</w:t>
      </w:r>
      <w:r>
        <w:rPr>
          <w:rFonts w:ascii="Arial" w:hAnsi="Arial" w:cs="Arial"/>
          <w:b/>
          <w:sz w:val="32"/>
        </w:rPr>
        <w:t>PL Evidence Form</w:t>
      </w:r>
    </w:p>
    <w:p w14:paraId="08FC45E8" w14:textId="77777777" w:rsidR="00B80064" w:rsidRDefault="00B80064" w:rsidP="00B80064">
      <w:pPr>
        <w:rPr>
          <w:rFonts w:ascii="Arial" w:hAnsi="Arial" w:cs="Arial"/>
          <w:b/>
        </w:rPr>
      </w:pPr>
    </w:p>
    <w:p w14:paraId="511297AB" w14:textId="77777777" w:rsidR="00B80064" w:rsidRDefault="00B80064" w:rsidP="00B80064">
      <w:pPr>
        <w:rPr>
          <w:rFonts w:ascii="Arial" w:hAnsi="Arial" w:cs="Arial"/>
          <w:b/>
        </w:rPr>
      </w:pPr>
    </w:p>
    <w:p w14:paraId="51515269" w14:textId="77777777" w:rsidR="00B80064" w:rsidRDefault="00B80064" w:rsidP="00B80064">
      <w:pPr>
        <w:rPr>
          <w:rFonts w:ascii="Arial" w:hAnsi="Arial" w:cs="Arial"/>
          <w:b/>
        </w:rPr>
      </w:pPr>
    </w:p>
    <w:p w14:paraId="37D37770" w14:textId="77777777" w:rsidR="00B80064" w:rsidRDefault="00B80064" w:rsidP="00B80064">
      <w:pPr>
        <w:rPr>
          <w:rFonts w:ascii="Arial" w:hAnsi="Arial" w:cs="Arial"/>
          <w:b/>
        </w:rPr>
      </w:pPr>
      <w:r>
        <w:rPr>
          <w:rFonts w:ascii="Arial" w:hAnsi="Arial" w:cs="Arial"/>
          <w:b/>
        </w:rPr>
        <w:t>Your Name:_________________________ Email: _____________________________ Contact Number: ____________________</w:t>
      </w:r>
    </w:p>
    <w:p w14:paraId="4699CFBD" w14:textId="77777777" w:rsidR="00B80064" w:rsidRDefault="00B80064" w:rsidP="00B80064">
      <w:pPr>
        <w:rPr>
          <w:rFonts w:ascii="Arial" w:hAnsi="Arial" w:cs="Arial"/>
          <w:b/>
        </w:rPr>
      </w:pPr>
    </w:p>
    <w:tbl>
      <w:tblPr>
        <w:tblStyle w:val="TableGrid"/>
        <w:tblW w:w="0" w:type="auto"/>
        <w:tblLook w:val="04A0" w:firstRow="1" w:lastRow="0" w:firstColumn="1" w:lastColumn="0" w:noHBand="0" w:noVBand="1"/>
      </w:tblPr>
      <w:tblGrid>
        <w:gridCol w:w="4724"/>
        <w:gridCol w:w="4910"/>
        <w:gridCol w:w="5387"/>
      </w:tblGrid>
      <w:tr w:rsidR="00B42DEE" w14:paraId="04D8AF05" w14:textId="77777777" w:rsidTr="00B42DEE">
        <w:tc>
          <w:tcPr>
            <w:tcW w:w="4724" w:type="dxa"/>
            <w:shd w:val="clear" w:color="auto" w:fill="D9D9D9" w:themeFill="background1" w:themeFillShade="D9"/>
          </w:tcPr>
          <w:p w14:paraId="15C36D83" w14:textId="77777777" w:rsidR="00B42DEE" w:rsidRPr="00CC0AFA" w:rsidRDefault="00B42DEE" w:rsidP="00260E7B">
            <w:pPr>
              <w:rPr>
                <w:rFonts w:ascii="Arial" w:hAnsi="Arial" w:cs="Arial"/>
                <w:b/>
                <w:sz w:val="32"/>
              </w:rPr>
            </w:pPr>
            <w:r w:rsidRPr="00CC0AFA">
              <w:rPr>
                <w:rFonts w:ascii="Arial" w:hAnsi="Arial" w:cs="Arial"/>
                <w:b/>
                <w:sz w:val="32"/>
              </w:rPr>
              <w:t>BSS Course</w:t>
            </w:r>
            <w:r>
              <w:rPr>
                <w:rFonts w:ascii="Arial" w:hAnsi="Arial" w:cs="Arial"/>
                <w:b/>
                <w:sz w:val="32"/>
              </w:rPr>
              <w:t xml:space="preserve"> &amp; Learning Objectives:</w:t>
            </w:r>
          </w:p>
        </w:tc>
        <w:tc>
          <w:tcPr>
            <w:tcW w:w="4910" w:type="dxa"/>
            <w:shd w:val="clear" w:color="auto" w:fill="D9D9D9" w:themeFill="background1" w:themeFillShade="D9"/>
          </w:tcPr>
          <w:p w14:paraId="054D0AFE" w14:textId="77777777" w:rsidR="00B42DEE" w:rsidRPr="00CC0AFA" w:rsidRDefault="00B42DEE" w:rsidP="0059475D">
            <w:pPr>
              <w:rPr>
                <w:rFonts w:ascii="Arial" w:hAnsi="Arial" w:cs="Arial"/>
                <w:b/>
                <w:sz w:val="32"/>
              </w:rPr>
            </w:pPr>
            <w:r w:rsidRPr="00CC0AFA">
              <w:rPr>
                <w:rFonts w:ascii="Arial" w:hAnsi="Arial" w:cs="Arial"/>
                <w:b/>
                <w:sz w:val="32"/>
              </w:rPr>
              <w:t>Evidence:</w:t>
            </w:r>
          </w:p>
        </w:tc>
        <w:tc>
          <w:tcPr>
            <w:tcW w:w="5387" w:type="dxa"/>
            <w:shd w:val="clear" w:color="auto" w:fill="D9D9D9" w:themeFill="background1" w:themeFillShade="D9"/>
          </w:tcPr>
          <w:p w14:paraId="77AB61ED" w14:textId="77777777" w:rsidR="00B42DEE" w:rsidRPr="00CC0AFA" w:rsidRDefault="00B42DEE" w:rsidP="0059475D">
            <w:pPr>
              <w:rPr>
                <w:rFonts w:ascii="Arial" w:hAnsi="Arial" w:cs="Arial"/>
                <w:b/>
                <w:sz w:val="32"/>
              </w:rPr>
            </w:pPr>
            <w:r w:rsidRPr="00CC0AFA">
              <w:rPr>
                <w:rFonts w:ascii="Arial" w:hAnsi="Arial" w:cs="Arial"/>
                <w:b/>
                <w:sz w:val="32"/>
              </w:rPr>
              <w:t>Validation:</w:t>
            </w:r>
          </w:p>
        </w:tc>
      </w:tr>
      <w:tr w:rsidR="00B42DEE" w14:paraId="0824609E" w14:textId="77777777" w:rsidTr="00EA095C">
        <w:trPr>
          <w:trHeight w:val="4847"/>
        </w:trPr>
        <w:tc>
          <w:tcPr>
            <w:tcW w:w="4724" w:type="dxa"/>
          </w:tcPr>
          <w:p w14:paraId="07BF1847" w14:textId="77777777" w:rsidR="00B42DEE" w:rsidRDefault="00B42DEE" w:rsidP="0059475D">
            <w:pPr>
              <w:rPr>
                <w:rFonts w:ascii="Arial" w:hAnsi="Arial" w:cs="Arial"/>
                <w:b/>
              </w:rPr>
            </w:pPr>
          </w:p>
          <w:p w14:paraId="49131DE1" w14:textId="77777777" w:rsidR="00B42DEE" w:rsidRPr="0095012B" w:rsidRDefault="00B42DEE" w:rsidP="0059475D">
            <w:pPr>
              <w:rPr>
                <w:rFonts w:ascii="Arial" w:hAnsi="Arial" w:cs="Arial"/>
                <w:b/>
                <w:i/>
              </w:rPr>
            </w:pPr>
            <w:r w:rsidRPr="0095012B">
              <w:rPr>
                <w:rFonts w:ascii="Arial" w:hAnsi="Arial" w:cs="Arial"/>
                <w:b/>
                <w:i/>
              </w:rPr>
              <w:t>EXAMPLE:</w:t>
            </w:r>
          </w:p>
          <w:p w14:paraId="7D6E2284" w14:textId="77777777" w:rsidR="00B42DEE" w:rsidRPr="0095012B" w:rsidRDefault="00B42DEE" w:rsidP="0059475D">
            <w:pPr>
              <w:rPr>
                <w:rFonts w:ascii="Arial" w:hAnsi="Arial" w:cs="Arial"/>
                <w:b/>
                <w:i/>
              </w:rPr>
            </w:pPr>
            <w:r w:rsidRPr="0095012B">
              <w:rPr>
                <w:rFonts w:ascii="Arial" w:hAnsi="Arial" w:cs="Arial"/>
                <w:b/>
                <w:i/>
              </w:rPr>
              <w:t>Research for Social Services</w:t>
            </w:r>
          </w:p>
          <w:p w14:paraId="052F23BC" w14:textId="77777777" w:rsidR="00B42DEE" w:rsidRPr="0095012B" w:rsidRDefault="00B42DEE" w:rsidP="0059475D">
            <w:pPr>
              <w:rPr>
                <w:rFonts w:ascii="Arial" w:hAnsi="Arial" w:cs="Arial"/>
                <w:b/>
                <w:i/>
              </w:rPr>
            </w:pPr>
            <w:r w:rsidRPr="0095012B">
              <w:rPr>
                <w:rFonts w:ascii="Arial" w:hAnsi="Arial" w:cs="Arial"/>
                <w:b/>
                <w:i/>
              </w:rPr>
              <w:t>SS230901</w:t>
            </w:r>
          </w:p>
          <w:p w14:paraId="7C7A877C" w14:textId="77777777" w:rsidR="00B42DEE" w:rsidRPr="0095012B" w:rsidRDefault="00B42DEE" w:rsidP="00406F74">
            <w:pPr>
              <w:pStyle w:val="ListParagraph"/>
              <w:numPr>
                <w:ilvl w:val="0"/>
                <w:numId w:val="34"/>
              </w:numPr>
              <w:spacing w:line="264" w:lineRule="auto"/>
              <w:ind w:left="317" w:hanging="284"/>
              <w:jc w:val="both"/>
              <w:rPr>
                <w:rFonts w:asciiTheme="minorHAnsi" w:hAnsiTheme="minorHAnsi" w:cstheme="minorHAnsi"/>
                <w:i/>
                <w:szCs w:val="24"/>
              </w:rPr>
            </w:pPr>
            <w:r w:rsidRPr="0095012B">
              <w:rPr>
                <w:rFonts w:asciiTheme="minorHAnsi" w:hAnsiTheme="minorHAnsi" w:cstheme="minorHAnsi"/>
                <w:i/>
                <w:szCs w:val="24"/>
              </w:rPr>
              <w:t>Critically analyse a variety of research paradigms and associated methodologies that are used to inform the practices of counselling, career practice, mental health support or disability support.</w:t>
            </w:r>
          </w:p>
          <w:p w14:paraId="03AC95FD" w14:textId="75596A1B" w:rsidR="00B42DEE" w:rsidRDefault="00B42DEE" w:rsidP="00406F74">
            <w:pPr>
              <w:pStyle w:val="ListParagraph"/>
              <w:numPr>
                <w:ilvl w:val="0"/>
                <w:numId w:val="34"/>
              </w:numPr>
              <w:spacing w:line="264" w:lineRule="auto"/>
              <w:ind w:left="317" w:hanging="284"/>
              <w:jc w:val="both"/>
              <w:rPr>
                <w:rFonts w:asciiTheme="minorHAnsi" w:hAnsiTheme="minorHAnsi" w:cstheme="minorHAnsi"/>
                <w:i/>
                <w:szCs w:val="24"/>
              </w:rPr>
            </w:pPr>
            <w:r w:rsidRPr="0095012B">
              <w:rPr>
                <w:rFonts w:asciiTheme="minorHAnsi" w:hAnsiTheme="minorHAnsi" w:cstheme="minorHAnsi"/>
                <w:i/>
                <w:szCs w:val="24"/>
              </w:rPr>
              <w:t>Evaluate the principles and mechanisms used to ensure ethical integrity in research.</w:t>
            </w:r>
          </w:p>
          <w:p w14:paraId="0F02BACB" w14:textId="77777777" w:rsidR="00B42DEE" w:rsidRPr="009D1D1A" w:rsidRDefault="00B42DEE">
            <w:pPr>
              <w:pStyle w:val="ListParagraph"/>
              <w:numPr>
                <w:ilvl w:val="0"/>
                <w:numId w:val="34"/>
              </w:numPr>
              <w:spacing w:line="264" w:lineRule="auto"/>
              <w:ind w:left="317" w:hanging="284"/>
              <w:jc w:val="both"/>
              <w:rPr>
                <w:rFonts w:ascii="Arial" w:hAnsi="Arial" w:cs="Arial"/>
                <w:b/>
              </w:rPr>
            </w:pPr>
            <w:r w:rsidRPr="00022D9B">
              <w:rPr>
                <w:rFonts w:asciiTheme="minorHAnsi" w:hAnsiTheme="minorHAnsi" w:cstheme="minorHAnsi"/>
                <w:i/>
                <w:szCs w:val="24"/>
              </w:rPr>
              <w:t>Analyse the influence of socio-political factors to affect social science/social practice research, including those in Aotearoa New Zealand.</w:t>
            </w:r>
          </w:p>
        </w:tc>
        <w:tc>
          <w:tcPr>
            <w:tcW w:w="4910" w:type="dxa"/>
          </w:tcPr>
          <w:p w14:paraId="76C4B3D7" w14:textId="77777777" w:rsidR="00B42DEE" w:rsidRDefault="00B42DEE" w:rsidP="00B42DEE">
            <w:pPr>
              <w:pStyle w:val="ListParagraph"/>
              <w:rPr>
                <w:rFonts w:ascii="Arial" w:hAnsi="Arial" w:cs="Arial"/>
              </w:rPr>
            </w:pPr>
          </w:p>
          <w:p w14:paraId="733444DA" w14:textId="77777777" w:rsidR="00B42DEE" w:rsidRDefault="00B42DEE" w:rsidP="00B42DEE">
            <w:pPr>
              <w:pStyle w:val="ListParagraph"/>
              <w:rPr>
                <w:rFonts w:ascii="Arial" w:hAnsi="Arial" w:cs="Arial"/>
              </w:rPr>
            </w:pPr>
          </w:p>
          <w:p w14:paraId="374241E0" w14:textId="77777777" w:rsidR="00B42DEE" w:rsidRDefault="00B42DEE" w:rsidP="00B42DEE">
            <w:pPr>
              <w:pStyle w:val="ListParagraph"/>
              <w:rPr>
                <w:rFonts w:ascii="Arial" w:hAnsi="Arial" w:cs="Arial"/>
              </w:rPr>
            </w:pPr>
          </w:p>
          <w:p w14:paraId="03E610C3" w14:textId="77777777" w:rsidR="00B42DEE" w:rsidRDefault="00B42DEE" w:rsidP="00B42DEE">
            <w:pPr>
              <w:pStyle w:val="ListParagraph"/>
              <w:rPr>
                <w:rFonts w:ascii="Arial" w:hAnsi="Arial" w:cs="Arial"/>
              </w:rPr>
            </w:pPr>
          </w:p>
          <w:p w14:paraId="2C1DA8E9" w14:textId="77777777" w:rsidR="00B42DEE" w:rsidRPr="00B42DEE" w:rsidRDefault="00B42DEE" w:rsidP="00B42DEE">
            <w:pPr>
              <w:pStyle w:val="ListParagraph"/>
              <w:numPr>
                <w:ilvl w:val="0"/>
                <w:numId w:val="1"/>
              </w:numPr>
              <w:rPr>
                <w:rFonts w:ascii="Arial" w:hAnsi="Arial" w:cs="Arial"/>
                <w:i/>
              </w:rPr>
            </w:pPr>
            <w:r w:rsidRPr="00B42DEE">
              <w:rPr>
                <w:rFonts w:ascii="Arial" w:hAnsi="Arial" w:cs="Arial"/>
                <w:i/>
              </w:rPr>
              <w:t>Completed a paper at university on research skills and methods</w:t>
            </w:r>
          </w:p>
          <w:p w14:paraId="08E5C299" w14:textId="77777777" w:rsidR="00B42DEE" w:rsidRPr="00B42DEE" w:rsidRDefault="00B42DEE" w:rsidP="00B42DEE">
            <w:pPr>
              <w:pStyle w:val="ListParagraph"/>
              <w:rPr>
                <w:rFonts w:ascii="Arial" w:hAnsi="Arial" w:cs="Arial"/>
                <w:i/>
              </w:rPr>
            </w:pPr>
          </w:p>
          <w:p w14:paraId="716713C9" w14:textId="77777777" w:rsidR="00B42DEE" w:rsidRPr="00B42DEE" w:rsidRDefault="00B42DEE" w:rsidP="00B42DEE">
            <w:pPr>
              <w:pStyle w:val="ListParagraph"/>
              <w:numPr>
                <w:ilvl w:val="0"/>
                <w:numId w:val="1"/>
              </w:numPr>
              <w:rPr>
                <w:rFonts w:ascii="Arial" w:hAnsi="Arial" w:cs="Arial"/>
              </w:rPr>
            </w:pPr>
            <w:r w:rsidRPr="00B42DEE">
              <w:rPr>
                <w:rFonts w:ascii="Arial" w:hAnsi="Arial" w:cs="Arial"/>
                <w:i/>
              </w:rPr>
              <w:t>Currently employed as a research assistant so have lots of practical experience</w:t>
            </w:r>
          </w:p>
        </w:tc>
        <w:tc>
          <w:tcPr>
            <w:tcW w:w="5387" w:type="dxa"/>
          </w:tcPr>
          <w:p w14:paraId="1A6F0CAB" w14:textId="77777777" w:rsidR="00B42DEE" w:rsidRDefault="00B42DEE" w:rsidP="00B42DEE">
            <w:pPr>
              <w:rPr>
                <w:rFonts w:ascii="Arial" w:hAnsi="Arial" w:cs="Arial"/>
                <w:i/>
              </w:rPr>
            </w:pPr>
          </w:p>
          <w:p w14:paraId="3145BF55" w14:textId="77777777" w:rsidR="00B42DEE" w:rsidRDefault="00B42DEE" w:rsidP="00B42DEE">
            <w:pPr>
              <w:rPr>
                <w:rFonts w:ascii="Arial" w:hAnsi="Arial" w:cs="Arial"/>
                <w:i/>
              </w:rPr>
            </w:pPr>
          </w:p>
          <w:p w14:paraId="5BC9F718" w14:textId="77777777" w:rsidR="00B42DEE" w:rsidRDefault="00B42DEE" w:rsidP="00B42DEE">
            <w:pPr>
              <w:rPr>
                <w:rFonts w:ascii="Arial" w:hAnsi="Arial" w:cs="Arial"/>
                <w:i/>
              </w:rPr>
            </w:pPr>
          </w:p>
          <w:p w14:paraId="6E193E0A" w14:textId="77777777" w:rsidR="00B42DEE" w:rsidRPr="00B42DEE" w:rsidRDefault="00B42DEE" w:rsidP="00B42DEE">
            <w:pPr>
              <w:rPr>
                <w:rFonts w:ascii="Arial" w:hAnsi="Arial" w:cs="Arial"/>
                <w:i/>
              </w:rPr>
            </w:pPr>
          </w:p>
          <w:p w14:paraId="596DFC2B" w14:textId="77777777" w:rsidR="00B42DEE" w:rsidRDefault="00B42DEE" w:rsidP="00EA095C">
            <w:pPr>
              <w:pStyle w:val="ListParagraph"/>
              <w:numPr>
                <w:ilvl w:val="0"/>
                <w:numId w:val="1"/>
              </w:numPr>
              <w:rPr>
                <w:rFonts w:ascii="Arial" w:hAnsi="Arial" w:cs="Arial"/>
                <w:i/>
              </w:rPr>
            </w:pPr>
            <w:r w:rsidRPr="00B42DEE">
              <w:rPr>
                <w:rFonts w:ascii="Arial" w:hAnsi="Arial" w:cs="Arial"/>
                <w:i/>
              </w:rPr>
              <w:t>Academic Transcript</w:t>
            </w:r>
          </w:p>
          <w:p w14:paraId="6B6FE53F" w14:textId="77777777" w:rsidR="00B42DEE" w:rsidRPr="00B42DEE" w:rsidRDefault="00B42DEE" w:rsidP="00B42DEE">
            <w:pPr>
              <w:pStyle w:val="ListParagraph"/>
              <w:rPr>
                <w:rFonts w:ascii="Arial" w:hAnsi="Arial" w:cs="Arial"/>
                <w:i/>
              </w:rPr>
            </w:pPr>
          </w:p>
          <w:p w14:paraId="3EBA83BE" w14:textId="77777777" w:rsidR="00B42DEE" w:rsidRDefault="00B42DEE" w:rsidP="00EA095C">
            <w:pPr>
              <w:pStyle w:val="ListParagraph"/>
              <w:numPr>
                <w:ilvl w:val="0"/>
                <w:numId w:val="1"/>
              </w:numPr>
              <w:rPr>
                <w:rFonts w:ascii="Arial" w:hAnsi="Arial" w:cs="Arial"/>
                <w:i/>
              </w:rPr>
            </w:pPr>
            <w:r w:rsidRPr="00B42DEE">
              <w:rPr>
                <w:rFonts w:ascii="Arial" w:hAnsi="Arial" w:cs="Arial"/>
                <w:i/>
              </w:rPr>
              <w:t xml:space="preserve">Print out showing the Learning </w:t>
            </w:r>
            <w:r>
              <w:rPr>
                <w:rFonts w:ascii="Arial" w:hAnsi="Arial" w:cs="Arial"/>
                <w:i/>
              </w:rPr>
              <w:t>O</w:t>
            </w:r>
            <w:r w:rsidRPr="00B42DEE">
              <w:rPr>
                <w:rFonts w:ascii="Arial" w:hAnsi="Arial" w:cs="Arial"/>
                <w:i/>
              </w:rPr>
              <w:t>bjectives o</w:t>
            </w:r>
            <w:r>
              <w:rPr>
                <w:rFonts w:ascii="Arial" w:hAnsi="Arial" w:cs="Arial"/>
                <w:i/>
              </w:rPr>
              <w:t>f t</w:t>
            </w:r>
            <w:r w:rsidRPr="00B42DEE">
              <w:rPr>
                <w:rFonts w:ascii="Arial" w:hAnsi="Arial" w:cs="Arial"/>
                <w:i/>
              </w:rPr>
              <w:t>he uni research paper</w:t>
            </w:r>
          </w:p>
          <w:p w14:paraId="145CF28F" w14:textId="77777777" w:rsidR="00B42DEE" w:rsidRPr="00B42DEE" w:rsidRDefault="00B42DEE" w:rsidP="00B42DEE">
            <w:pPr>
              <w:pStyle w:val="ListParagraph"/>
              <w:rPr>
                <w:rFonts w:ascii="Arial" w:hAnsi="Arial" w:cs="Arial"/>
                <w:i/>
              </w:rPr>
            </w:pPr>
          </w:p>
          <w:p w14:paraId="4CD205F4" w14:textId="77777777" w:rsidR="00B42DEE" w:rsidRDefault="00B42DEE" w:rsidP="00EA095C">
            <w:pPr>
              <w:pStyle w:val="ListParagraph"/>
              <w:numPr>
                <w:ilvl w:val="0"/>
                <w:numId w:val="1"/>
              </w:numPr>
              <w:rPr>
                <w:rFonts w:ascii="Arial" w:hAnsi="Arial" w:cs="Arial"/>
                <w:i/>
              </w:rPr>
            </w:pPr>
            <w:r>
              <w:rPr>
                <w:rFonts w:ascii="Arial" w:hAnsi="Arial" w:cs="Arial"/>
                <w:i/>
              </w:rPr>
              <w:t>Job description</w:t>
            </w:r>
          </w:p>
          <w:p w14:paraId="303B4FB6" w14:textId="77777777" w:rsidR="00B42DEE" w:rsidRPr="00B42DEE" w:rsidRDefault="00B42DEE" w:rsidP="00B42DEE">
            <w:pPr>
              <w:rPr>
                <w:rFonts w:ascii="Arial" w:hAnsi="Arial" w:cs="Arial"/>
                <w:i/>
              </w:rPr>
            </w:pPr>
          </w:p>
          <w:p w14:paraId="6E6DCC6F" w14:textId="77777777" w:rsidR="00B42DEE" w:rsidRDefault="00B42DEE" w:rsidP="00EA095C">
            <w:pPr>
              <w:pStyle w:val="ListParagraph"/>
              <w:numPr>
                <w:ilvl w:val="0"/>
                <w:numId w:val="1"/>
              </w:numPr>
              <w:rPr>
                <w:rFonts w:ascii="Arial" w:hAnsi="Arial" w:cs="Arial"/>
                <w:i/>
              </w:rPr>
            </w:pPr>
            <w:r>
              <w:rPr>
                <w:rFonts w:ascii="Arial" w:hAnsi="Arial" w:cs="Arial"/>
                <w:i/>
              </w:rPr>
              <w:t>Employer statement describing how you meet these outcomes</w:t>
            </w:r>
          </w:p>
          <w:p w14:paraId="0548BDEE" w14:textId="77777777" w:rsidR="00EA095C" w:rsidRPr="00EA095C" w:rsidRDefault="00EA095C" w:rsidP="00EA095C">
            <w:pPr>
              <w:pStyle w:val="ListParagraph"/>
              <w:rPr>
                <w:rFonts w:ascii="Arial" w:hAnsi="Arial" w:cs="Arial"/>
                <w:i/>
              </w:rPr>
            </w:pPr>
          </w:p>
          <w:p w14:paraId="52AB13D3" w14:textId="77777777" w:rsidR="00EA095C" w:rsidRPr="00B42DEE" w:rsidRDefault="00EA095C" w:rsidP="00EA095C">
            <w:pPr>
              <w:pStyle w:val="ListParagraph"/>
              <w:numPr>
                <w:ilvl w:val="0"/>
                <w:numId w:val="1"/>
              </w:numPr>
              <w:suppressAutoHyphens w:val="0"/>
              <w:spacing w:after="200" w:line="276" w:lineRule="auto"/>
              <w:contextualSpacing/>
              <w:rPr>
                <w:rFonts w:ascii="Arial" w:hAnsi="Arial" w:cs="Arial"/>
                <w:i/>
              </w:rPr>
            </w:pPr>
            <w:r w:rsidRPr="00EA095C">
              <w:rPr>
                <w:rFonts w:ascii="Arial" w:hAnsi="Arial" w:cs="Arial"/>
                <w:i/>
              </w:rPr>
              <w:t xml:space="preserve">Personal statement describing how you meet these LO </w:t>
            </w:r>
          </w:p>
        </w:tc>
      </w:tr>
      <w:tr w:rsidR="00B42DEE" w14:paraId="4B05469C" w14:textId="77777777" w:rsidTr="00B42DEE">
        <w:tc>
          <w:tcPr>
            <w:tcW w:w="4724" w:type="dxa"/>
          </w:tcPr>
          <w:p w14:paraId="769B5481" w14:textId="77777777" w:rsidR="00B42DEE" w:rsidRDefault="00B42DEE" w:rsidP="0059475D">
            <w:pPr>
              <w:rPr>
                <w:rFonts w:ascii="Arial" w:hAnsi="Arial" w:cs="Arial"/>
                <w:b/>
              </w:rPr>
            </w:pPr>
          </w:p>
          <w:p w14:paraId="4005C12A" w14:textId="77777777" w:rsidR="00B42DEE" w:rsidRDefault="00B42DEE" w:rsidP="0059475D">
            <w:pPr>
              <w:rPr>
                <w:rFonts w:ascii="Arial" w:hAnsi="Arial" w:cs="Arial"/>
                <w:b/>
              </w:rPr>
            </w:pPr>
          </w:p>
          <w:p w14:paraId="37D03C1A" w14:textId="77777777" w:rsidR="00B42DEE" w:rsidRDefault="00B42DEE" w:rsidP="0059475D">
            <w:pPr>
              <w:rPr>
                <w:rFonts w:ascii="Arial" w:hAnsi="Arial" w:cs="Arial"/>
                <w:b/>
              </w:rPr>
            </w:pPr>
          </w:p>
          <w:p w14:paraId="4A9E951A" w14:textId="77777777" w:rsidR="00B42DEE" w:rsidRDefault="00B42DEE" w:rsidP="0059475D">
            <w:pPr>
              <w:rPr>
                <w:rFonts w:ascii="Arial" w:hAnsi="Arial" w:cs="Arial"/>
                <w:b/>
              </w:rPr>
            </w:pPr>
          </w:p>
          <w:p w14:paraId="40CAD040" w14:textId="77777777" w:rsidR="00B42DEE" w:rsidRDefault="00B42DEE" w:rsidP="0059475D">
            <w:pPr>
              <w:rPr>
                <w:rFonts w:ascii="Arial" w:hAnsi="Arial" w:cs="Arial"/>
                <w:b/>
              </w:rPr>
            </w:pPr>
          </w:p>
          <w:p w14:paraId="3FA3FDDE" w14:textId="77777777" w:rsidR="00EA095C" w:rsidRDefault="00EA095C" w:rsidP="0059475D">
            <w:pPr>
              <w:rPr>
                <w:rFonts w:ascii="Arial" w:hAnsi="Arial" w:cs="Arial"/>
                <w:b/>
              </w:rPr>
            </w:pPr>
          </w:p>
          <w:p w14:paraId="114F0697" w14:textId="77777777" w:rsidR="00B42DEE" w:rsidRDefault="00B42DEE" w:rsidP="0059475D">
            <w:pPr>
              <w:rPr>
                <w:rFonts w:ascii="Arial" w:hAnsi="Arial" w:cs="Arial"/>
                <w:b/>
              </w:rPr>
            </w:pPr>
          </w:p>
        </w:tc>
        <w:tc>
          <w:tcPr>
            <w:tcW w:w="4910" w:type="dxa"/>
          </w:tcPr>
          <w:p w14:paraId="1FBC99A3" w14:textId="77777777" w:rsidR="00B42DEE" w:rsidRDefault="00B42DEE" w:rsidP="0059475D">
            <w:pPr>
              <w:rPr>
                <w:rFonts w:ascii="Arial" w:hAnsi="Arial" w:cs="Arial"/>
                <w:b/>
              </w:rPr>
            </w:pPr>
          </w:p>
        </w:tc>
        <w:tc>
          <w:tcPr>
            <w:tcW w:w="5387" w:type="dxa"/>
          </w:tcPr>
          <w:p w14:paraId="215EC055" w14:textId="77777777" w:rsidR="00B42DEE" w:rsidRDefault="00B42DEE" w:rsidP="0059475D">
            <w:pPr>
              <w:rPr>
                <w:rFonts w:ascii="Arial" w:hAnsi="Arial" w:cs="Arial"/>
                <w:b/>
              </w:rPr>
            </w:pPr>
          </w:p>
        </w:tc>
      </w:tr>
      <w:tr w:rsidR="00B42DEE" w14:paraId="677F4295" w14:textId="77777777" w:rsidTr="00B42DEE">
        <w:tc>
          <w:tcPr>
            <w:tcW w:w="4724" w:type="dxa"/>
            <w:shd w:val="clear" w:color="auto" w:fill="D9D9D9" w:themeFill="background1" w:themeFillShade="D9"/>
          </w:tcPr>
          <w:p w14:paraId="24729E53" w14:textId="77777777" w:rsidR="00B42DEE" w:rsidRPr="00CC0AFA" w:rsidRDefault="00B42DEE" w:rsidP="00B42DEE">
            <w:pPr>
              <w:rPr>
                <w:rFonts w:ascii="Arial" w:hAnsi="Arial" w:cs="Arial"/>
                <w:b/>
                <w:sz w:val="32"/>
              </w:rPr>
            </w:pPr>
            <w:r w:rsidRPr="00CC0AFA">
              <w:rPr>
                <w:rFonts w:ascii="Arial" w:hAnsi="Arial" w:cs="Arial"/>
                <w:b/>
                <w:sz w:val="32"/>
              </w:rPr>
              <w:lastRenderedPageBreak/>
              <w:t>BSS Course/Paper Name</w:t>
            </w:r>
          </w:p>
        </w:tc>
        <w:tc>
          <w:tcPr>
            <w:tcW w:w="4910" w:type="dxa"/>
            <w:shd w:val="clear" w:color="auto" w:fill="D9D9D9" w:themeFill="background1" w:themeFillShade="D9"/>
          </w:tcPr>
          <w:p w14:paraId="5C308CD9" w14:textId="77777777" w:rsidR="00B42DEE" w:rsidRPr="00CC0AFA" w:rsidRDefault="00B42DEE" w:rsidP="00B42DEE">
            <w:pPr>
              <w:rPr>
                <w:rFonts w:ascii="Arial" w:hAnsi="Arial" w:cs="Arial"/>
                <w:b/>
                <w:sz w:val="32"/>
              </w:rPr>
            </w:pPr>
            <w:r w:rsidRPr="00CC0AFA">
              <w:rPr>
                <w:rFonts w:ascii="Arial" w:hAnsi="Arial" w:cs="Arial"/>
                <w:b/>
                <w:sz w:val="32"/>
              </w:rPr>
              <w:t>Evidence:</w:t>
            </w:r>
          </w:p>
        </w:tc>
        <w:tc>
          <w:tcPr>
            <w:tcW w:w="5387" w:type="dxa"/>
            <w:shd w:val="clear" w:color="auto" w:fill="D9D9D9" w:themeFill="background1" w:themeFillShade="D9"/>
          </w:tcPr>
          <w:p w14:paraId="4D985199" w14:textId="77777777" w:rsidR="00B42DEE" w:rsidRPr="00CC0AFA" w:rsidRDefault="00B42DEE" w:rsidP="00B42DEE">
            <w:pPr>
              <w:rPr>
                <w:rFonts w:ascii="Arial" w:hAnsi="Arial" w:cs="Arial"/>
                <w:b/>
                <w:sz w:val="32"/>
              </w:rPr>
            </w:pPr>
            <w:r w:rsidRPr="00CC0AFA">
              <w:rPr>
                <w:rFonts w:ascii="Arial" w:hAnsi="Arial" w:cs="Arial"/>
                <w:b/>
                <w:sz w:val="32"/>
              </w:rPr>
              <w:t>Validation:</w:t>
            </w:r>
          </w:p>
        </w:tc>
      </w:tr>
      <w:tr w:rsidR="00B42DEE" w14:paraId="78985EDE" w14:textId="77777777" w:rsidTr="00B42DEE">
        <w:tc>
          <w:tcPr>
            <w:tcW w:w="4724" w:type="dxa"/>
          </w:tcPr>
          <w:p w14:paraId="182A2C77" w14:textId="77777777" w:rsidR="00B42DEE" w:rsidRDefault="00B42DEE" w:rsidP="00B42DEE">
            <w:pPr>
              <w:rPr>
                <w:rFonts w:ascii="Arial" w:hAnsi="Arial" w:cs="Arial"/>
                <w:b/>
              </w:rPr>
            </w:pPr>
          </w:p>
          <w:p w14:paraId="24F89F02" w14:textId="77777777" w:rsidR="00B42DEE" w:rsidRDefault="00B42DEE" w:rsidP="00B42DEE">
            <w:pPr>
              <w:rPr>
                <w:rFonts w:ascii="Arial" w:hAnsi="Arial" w:cs="Arial"/>
                <w:b/>
              </w:rPr>
            </w:pPr>
          </w:p>
          <w:p w14:paraId="70F8D808" w14:textId="77777777" w:rsidR="00B42DEE" w:rsidRDefault="00B42DEE" w:rsidP="00B42DEE">
            <w:pPr>
              <w:rPr>
                <w:rFonts w:ascii="Arial" w:hAnsi="Arial" w:cs="Arial"/>
                <w:b/>
              </w:rPr>
            </w:pPr>
          </w:p>
          <w:p w14:paraId="15848F9D" w14:textId="77777777" w:rsidR="00B42DEE" w:rsidRDefault="00B42DEE" w:rsidP="00B42DEE">
            <w:pPr>
              <w:rPr>
                <w:rFonts w:ascii="Arial" w:hAnsi="Arial" w:cs="Arial"/>
                <w:b/>
              </w:rPr>
            </w:pPr>
          </w:p>
          <w:p w14:paraId="1986324F" w14:textId="77777777" w:rsidR="00B42DEE" w:rsidRDefault="00B42DEE" w:rsidP="00B42DEE">
            <w:pPr>
              <w:rPr>
                <w:rFonts w:ascii="Arial" w:hAnsi="Arial" w:cs="Arial"/>
                <w:b/>
              </w:rPr>
            </w:pPr>
          </w:p>
          <w:p w14:paraId="4C44C3FC" w14:textId="77777777" w:rsidR="00B42DEE" w:rsidRDefault="00B42DEE" w:rsidP="00B42DEE">
            <w:pPr>
              <w:rPr>
                <w:rFonts w:ascii="Arial" w:hAnsi="Arial" w:cs="Arial"/>
                <w:b/>
              </w:rPr>
            </w:pPr>
          </w:p>
          <w:p w14:paraId="051F78BC" w14:textId="77777777" w:rsidR="00B42DEE" w:rsidRDefault="00B42DEE" w:rsidP="00B42DEE">
            <w:pPr>
              <w:rPr>
                <w:rFonts w:ascii="Arial" w:hAnsi="Arial" w:cs="Arial"/>
                <w:b/>
              </w:rPr>
            </w:pPr>
          </w:p>
          <w:p w14:paraId="23678423" w14:textId="77777777" w:rsidR="00B42DEE" w:rsidRDefault="00B42DEE" w:rsidP="00B42DEE">
            <w:pPr>
              <w:rPr>
                <w:rFonts w:ascii="Arial" w:hAnsi="Arial" w:cs="Arial"/>
                <w:b/>
              </w:rPr>
            </w:pPr>
          </w:p>
          <w:p w14:paraId="55450343" w14:textId="77777777" w:rsidR="00B42DEE" w:rsidRDefault="00B42DEE" w:rsidP="00B42DEE">
            <w:pPr>
              <w:rPr>
                <w:rFonts w:ascii="Arial" w:hAnsi="Arial" w:cs="Arial"/>
                <w:b/>
              </w:rPr>
            </w:pPr>
          </w:p>
          <w:p w14:paraId="539B054B" w14:textId="77777777" w:rsidR="00B42DEE" w:rsidRDefault="00B42DEE" w:rsidP="00B42DEE">
            <w:pPr>
              <w:rPr>
                <w:rFonts w:ascii="Arial" w:hAnsi="Arial" w:cs="Arial"/>
                <w:b/>
              </w:rPr>
            </w:pPr>
          </w:p>
        </w:tc>
        <w:tc>
          <w:tcPr>
            <w:tcW w:w="4910" w:type="dxa"/>
          </w:tcPr>
          <w:p w14:paraId="7D26F3EC" w14:textId="77777777" w:rsidR="00B42DEE" w:rsidRDefault="00B42DEE" w:rsidP="00B42DEE">
            <w:pPr>
              <w:rPr>
                <w:rFonts w:ascii="Arial" w:hAnsi="Arial" w:cs="Arial"/>
                <w:b/>
              </w:rPr>
            </w:pPr>
          </w:p>
        </w:tc>
        <w:tc>
          <w:tcPr>
            <w:tcW w:w="5387" w:type="dxa"/>
          </w:tcPr>
          <w:p w14:paraId="5A68913B" w14:textId="77777777" w:rsidR="00B42DEE" w:rsidRDefault="00B42DEE" w:rsidP="00B42DEE">
            <w:pPr>
              <w:rPr>
                <w:rFonts w:ascii="Arial" w:hAnsi="Arial" w:cs="Arial"/>
                <w:b/>
              </w:rPr>
            </w:pPr>
          </w:p>
        </w:tc>
      </w:tr>
      <w:tr w:rsidR="00B42DEE" w14:paraId="1F9D928D" w14:textId="77777777" w:rsidTr="00B42DEE">
        <w:tc>
          <w:tcPr>
            <w:tcW w:w="4724" w:type="dxa"/>
          </w:tcPr>
          <w:p w14:paraId="087C7412" w14:textId="77777777" w:rsidR="00B42DEE" w:rsidRDefault="00B42DEE" w:rsidP="00B42DEE">
            <w:pPr>
              <w:rPr>
                <w:rFonts w:ascii="Arial" w:hAnsi="Arial" w:cs="Arial"/>
                <w:b/>
              </w:rPr>
            </w:pPr>
          </w:p>
          <w:p w14:paraId="297D8F1D" w14:textId="77777777" w:rsidR="00B42DEE" w:rsidRDefault="00B42DEE" w:rsidP="00B42DEE">
            <w:pPr>
              <w:rPr>
                <w:rFonts w:ascii="Arial" w:hAnsi="Arial" w:cs="Arial"/>
                <w:b/>
              </w:rPr>
            </w:pPr>
          </w:p>
          <w:p w14:paraId="50E80455" w14:textId="77777777" w:rsidR="00B42DEE" w:rsidRDefault="00B42DEE" w:rsidP="00B42DEE">
            <w:pPr>
              <w:rPr>
                <w:rFonts w:ascii="Arial" w:hAnsi="Arial" w:cs="Arial"/>
                <w:b/>
              </w:rPr>
            </w:pPr>
          </w:p>
          <w:p w14:paraId="6FFAFE94" w14:textId="77777777" w:rsidR="00B42DEE" w:rsidRDefault="00B42DEE" w:rsidP="00B42DEE">
            <w:pPr>
              <w:rPr>
                <w:rFonts w:ascii="Arial" w:hAnsi="Arial" w:cs="Arial"/>
                <w:b/>
              </w:rPr>
            </w:pPr>
          </w:p>
          <w:p w14:paraId="0B055B78" w14:textId="77777777" w:rsidR="00B42DEE" w:rsidRDefault="00B42DEE" w:rsidP="00B42DEE">
            <w:pPr>
              <w:rPr>
                <w:rFonts w:ascii="Arial" w:hAnsi="Arial" w:cs="Arial"/>
                <w:b/>
              </w:rPr>
            </w:pPr>
          </w:p>
          <w:p w14:paraId="6792CD0E" w14:textId="77777777" w:rsidR="00B42DEE" w:rsidRDefault="00B42DEE" w:rsidP="00B42DEE">
            <w:pPr>
              <w:rPr>
                <w:rFonts w:ascii="Arial" w:hAnsi="Arial" w:cs="Arial"/>
                <w:b/>
              </w:rPr>
            </w:pPr>
          </w:p>
          <w:p w14:paraId="05D17059" w14:textId="77777777" w:rsidR="00B42DEE" w:rsidRDefault="00B42DEE" w:rsidP="00B42DEE">
            <w:pPr>
              <w:rPr>
                <w:rFonts w:ascii="Arial" w:hAnsi="Arial" w:cs="Arial"/>
                <w:b/>
              </w:rPr>
            </w:pPr>
          </w:p>
          <w:p w14:paraId="4ECFCD24" w14:textId="77777777" w:rsidR="00B42DEE" w:rsidRDefault="00B42DEE" w:rsidP="00B42DEE">
            <w:pPr>
              <w:rPr>
                <w:rFonts w:ascii="Arial" w:hAnsi="Arial" w:cs="Arial"/>
                <w:b/>
              </w:rPr>
            </w:pPr>
          </w:p>
          <w:p w14:paraId="14FDAA82" w14:textId="77777777" w:rsidR="00B42DEE" w:rsidRDefault="00B42DEE" w:rsidP="00B42DEE">
            <w:pPr>
              <w:rPr>
                <w:rFonts w:ascii="Arial" w:hAnsi="Arial" w:cs="Arial"/>
                <w:b/>
              </w:rPr>
            </w:pPr>
          </w:p>
          <w:p w14:paraId="6282FB31" w14:textId="77777777" w:rsidR="00B42DEE" w:rsidRDefault="00B42DEE" w:rsidP="00B42DEE">
            <w:pPr>
              <w:rPr>
                <w:rFonts w:ascii="Arial" w:hAnsi="Arial" w:cs="Arial"/>
                <w:b/>
              </w:rPr>
            </w:pPr>
          </w:p>
          <w:p w14:paraId="55EB68F5" w14:textId="77777777" w:rsidR="00B42DEE" w:rsidRDefault="00B42DEE" w:rsidP="00B42DEE">
            <w:pPr>
              <w:rPr>
                <w:rFonts w:ascii="Arial" w:hAnsi="Arial" w:cs="Arial"/>
                <w:b/>
              </w:rPr>
            </w:pPr>
          </w:p>
          <w:p w14:paraId="432656E5" w14:textId="77777777" w:rsidR="00B42DEE" w:rsidRDefault="00B42DEE" w:rsidP="00B42DEE">
            <w:pPr>
              <w:rPr>
                <w:rFonts w:ascii="Arial" w:hAnsi="Arial" w:cs="Arial"/>
                <w:b/>
              </w:rPr>
            </w:pPr>
          </w:p>
        </w:tc>
        <w:tc>
          <w:tcPr>
            <w:tcW w:w="4910" w:type="dxa"/>
          </w:tcPr>
          <w:p w14:paraId="30E06B81" w14:textId="77777777" w:rsidR="00B42DEE" w:rsidRDefault="00B42DEE" w:rsidP="00B42DEE">
            <w:pPr>
              <w:rPr>
                <w:rFonts w:ascii="Arial" w:hAnsi="Arial" w:cs="Arial"/>
                <w:b/>
              </w:rPr>
            </w:pPr>
          </w:p>
        </w:tc>
        <w:tc>
          <w:tcPr>
            <w:tcW w:w="5387" w:type="dxa"/>
          </w:tcPr>
          <w:p w14:paraId="2C890550" w14:textId="77777777" w:rsidR="00B42DEE" w:rsidRDefault="00B42DEE" w:rsidP="00B42DEE">
            <w:pPr>
              <w:rPr>
                <w:rFonts w:ascii="Arial" w:hAnsi="Arial" w:cs="Arial"/>
                <w:b/>
              </w:rPr>
            </w:pPr>
          </w:p>
        </w:tc>
      </w:tr>
      <w:tr w:rsidR="00B42DEE" w14:paraId="55E9572F" w14:textId="77777777" w:rsidTr="00B42DEE">
        <w:tc>
          <w:tcPr>
            <w:tcW w:w="4724" w:type="dxa"/>
          </w:tcPr>
          <w:p w14:paraId="7B0BDF72" w14:textId="77777777" w:rsidR="00B42DEE" w:rsidRDefault="00B42DEE" w:rsidP="00B42DEE">
            <w:pPr>
              <w:rPr>
                <w:rFonts w:ascii="Arial" w:hAnsi="Arial" w:cs="Arial"/>
                <w:b/>
              </w:rPr>
            </w:pPr>
          </w:p>
        </w:tc>
        <w:tc>
          <w:tcPr>
            <w:tcW w:w="4910" w:type="dxa"/>
          </w:tcPr>
          <w:p w14:paraId="11880969" w14:textId="77777777" w:rsidR="00B42DEE" w:rsidRDefault="00B42DEE" w:rsidP="00B42DEE">
            <w:pPr>
              <w:rPr>
                <w:rFonts w:ascii="Arial" w:hAnsi="Arial" w:cs="Arial"/>
                <w:b/>
              </w:rPr>
            </w:pPr>
          </w:p>
          <w:p w14:paraId="2ADDB153" w14:textId="77777777" w:rsidR="00B42DEE" w:rsidRDefault="00B42DEE" w:rsidP="00B42DEE">
            <w:pPr>
              <w:rPr>
                <w:rFonts w:ascii="Arial" w:hAnsi="Arial" w:cs="Arial"/>
                <w:b/>
              </w:rPr>
            </w:pPr>
          </w:p>
          <w:p w14:paraId="15E88F20" w14:textId="77777777" w:rsidR="00B42DEE" w:rsidRDefault="00B42DEE" w:rsidP="00B42DEE">
            <w:pPr>
              <w:rPr>
                <w:rFonts w:ascii="Arial" w:hAnsi="Arial" w:cs="Arial"/>
                <w:b/>
              </w:rPr>
            </w:pPr>
          </w:p>
          <w:p w14:paraId="15C78D87" w14:textId="77777777" w:rsidR="00B42DEE" w:rsidRDefault="00B42DEE" w:rsidP="00B42DEE">
            <w:pPr>
              <w:rPr>
                <w:rFonts w:ascii="Arial" w:hAnsi="Arial" w:cs="Arial"/>
                <w:b/>
              </w:rPr>
            </w:pPr>
          </w:p>
          <w:p w14:paraId="238D31C9" w14:textId="77777777" w:rsidR="00B42DEE" w:rsidRDefault="00B42DEE" w:rsidP="00B42DEE">
            <w:pPr>
              <w:rPr>
                <w:rFonts w:ascii="Arial" w:hAnsi="Arial" w:cs="Arial"/>
                <w:b/>
              </w:rPr>
            </w:pPr>
          </w:p>
          <w:p w14:paraId="7ABBB944" w14:textId="77777777" w:rsidR="00B42DEE" w:rsidRDefault="00B42DEE" w:rsidP="00B42DEE">
            <w:pPr>
              <w:rPr>
                <w:rFonts w:ascii="Arial" w:hAnsi="Arial" w:cs="Arial"/>
                <w:b/>
              </w:rPr>
            </w:pPr>
          </w:p>
          <w:p w14:paraId="0EBF7053" w14:textId="77777777" w:rsidR="00B42DEE" w:rsidRDefault="00B42DEE" w:rsidP="00B42DEE">
            <w:pPr>
              <w:rPr>
                <w:rFonts w:ascii="Arial" w:hAnsi="Arial" w:cs="Arial"/>
                <w:b/>
              </w:rPr>
            </w:pPr>
          </w:p>
          <w:p w14:paraId="6144D520" w14:textId="77777777" w:rsidR="00B42DEE" w:rsidRDefault="00B42DEE" w:rsidP="00B42DEE">
            <w:pPr>
              <w:rPr>
                <w:rFonts w:ascii="Arial" w:hAnsi="Arial" w:cs="Arial"/>
                <w:b/>
              </w:rPr>
            </w:pPr>
          </w:p>
          <w:p w14:paraId="28B11693" w14:textId="77777777" w:rsidR="00B42DEE" w:rsidRDefault="00B42DEE" w:rsidP="00B42DEE">
            <w:pPr>
              <w:rPr>
                <w:rFonts w:ascii="Arial" w:hAnsi="Arial" w:cs="Arial"/>
                <w:b/>
              </w:rPr>
            </w:pPr>
          </w:p>
          <w:p w14:paraId="2CBBD919" w14:textId="77777777" w:rsidR="00B42DEE" w:rsidRDefault="00B42DEE" w:rsidP="00B42DEE">
            <w:pPr>
              <w:rPr>
                <w:rFonts w:ascii="Arial" w:hAnsi="Arial" w:cs="Arial"/>
                <w:b/>
              </w:rPr>
            </w:pPr>
          </w:p>
          <w:p w14:paraId="3D8469CD" w14:textId="77777777" w:rsidR="00B42DEE" w:rsidRDefault="00B42DEE" w:rsidP="00B42DEE">
            <w:pPr>
              <w:rPr>
                <w:rFonts w:ascii="Arial" w:hAnsi="Arial" w:cs="Arial"/>
                <w:b/>
              </w:rPr>
            </w:pPr>
          </w:p>
        </w:tc>
        <w:tc>
          <w:tcPr>
            <w:tcW w:w="5387" w:type="dxa"/>
          </w:tcPr>
          <w:p w14:paraId="1BDBAF86" w14:textId="77777777" w:rsidR="00B42DEE" w:rsidRDefault="00B42DEE" w:rsidP="00B42DEE">
            <w:pPr>
              <w:rPr>
                <w:rFonts w:ascii="Arial" w:hAnsi="Arial" w:cs="Arial"/>
                <w:b/>
              </w:rPr>
            </w:pPr>
          </w:p>
        </w:tc>
      </w:tr>
    </w:tbl>
    <w:p w14:paraId="1DD3D154" w14:textId="1A82CEDC" w:rsidR="00453F0E" w:rsidRPr="00453F0E" w:rsidRDefault="00B80064" w:rsidP="00B42DEE">
      <w:pPr>
        <w:rPr>
          <w:rStyle w:val="Hyperlink"/>
          <w:rFonts w:ascii="Arial" w:hAnsi="Arial" w:cs="Arial"/>
          <w:b/>
          <w:bCs/>
        </w:rPr>
      </w:pPr>
      <w:r>
        <w:rPr>
          <w:rFonts w:ascii="Arial" w:hAnsi="Arial" w:cs="Arial"/>
          <w:b/>
        </w:rPr>
        <w:t xml:space="preserve">Once completed, please return this form to our College Administrator, </w:t>
      </w:r>
      <w:r w:rsidR="00D96354">
        <w:rPr>
          <w:rFonts w:ascii="Arial" w:hAnsi="Arial" w:cs="Arial"/>
          <w:b/>
        </w:rPr>
        <w:t>Amanda Henson Molloy</w:t>
      </w:r>
      <w:r>
        <w:rPr>
          <w:rFonts w:ascii="Arial" w:hAnsi="Arial" w:cs="Arial"/>
          <w:b/>
        </w:rPr>
        <w:t xml:space="preserve"> (</w:t>
      </w:r>
      <w:hyperlink r:id="rId17" w:history="1">
        <w:r w:rsidR="00253358" w:rsidRPr="00811A93">
          <w:rPr>
            <w:rStyle w:val="Hyperlink"/>
            <w:b/>
            <w:bCs/>
          </w:rPr>
          <w:t>amanda.hensonmolloy@op.ac.nz</w:t>
        </w:r>
      </w:hyperlink>
    </w:p>
    <w:p w14:paraId="73C2860E" w14:textId="2AD3E3B8" w:rsidR="0018594E" w:rsidRPr="00453F0E" w:rsidRDefault="00B80064" w:rsidP="00B42DEE">
      <w:pPr>
        <w:rPr>
          <w:rFonts w:asciiTheme="minorHAnsi" w:eastAsia="MS Mincho" w:hAnsiTheme="minorHAnsi" w:cstheme="minorHAnsi"/>
          <w:b/>
          <w:bCs/>
          <w:szCs w:val="24"/>
          <w:lang w:val="en-GB"/>
        </w:rPr>
      </w:pPr>
      <w:r w:rsidRPr="00453F0E">
        <w:rPr>
          <w:rFonts w:ascii="Arial" w:hAnsi="Arial" w:cs="Arial"/>
          <w:b/>
          <w:bCs/>
        </w:rPr>
        <w:t xml:space="preserve"> or Room H618) to forward on to the relevant BSS course coordinator for checking.</w:t>
      </w:r>
    </w:p>
    <w:p w14:paraId="089DBB14" w14:textId="77777777" w:rsidR="00B80064" w:rsidRDefault="00B80064">
      <w:pPr>
        <w:suppressAutoHyphens w:val="0"/>
        <w:rPr>
          <w:rFonts w:asciiTheme="minorHAnsi" w:eastAsia="MS Mincho" w:hAnsiTheme="minorHAnsi" w:cstheme="minorHAnsi"/>
          <w:b/>
          <w:szCs w:val="24"/>
          <w:lang w:val="en-GB"/>
        </w:rPr>
        <w:sectPr w:rsidR="00B80064" w:rsidSect="00B80064">
          <w:pgSz w:w="16850" w:h="11910" w:orient="landscape"/>
          <w:pgMar w:top="284" w:right="860" w:bottom="680" w:left="760" w:header="426" w:footer="574" w:gutter="0"/>
          <w:pgNumType w:start="1"/>
          <w:cols w:space="720"/>
          <w:docGrid w:linePitch="326"/>
        </w:sectPr>
      </w:pPr>
    </w:p>
    <w:p w14:paraId="261EA8A3" w14:textId="77777777" w:rsidR="00B80064" w:rsidRDefault="00B80064">
      <w:pPr>
        <w:suppressAutoHyphens w:val="0"/>
        <w:rPr>
          <w:rFonts w:asciiTheme="minorHAnsi" w:eastAsia="MS Mincho" w:hAnsiTheme="minorHAnsi" w:cstheme="minorHAnsi"/>
          <w:b/>
          <w:szCs w:val="24"/>
          <w:lang w:val="en-GB"/>
        </w:rPr>
      </w:pPr>
    </w:p>
    <w:p w14:paraId="01383BCD" w14:textId="77777777" w:rsidR="00EC1EDF" w:rsidRDefault="009800AD" w:rsidP="00F52F39">
      <w:pPr>
        <w:jc w:val="center"/>
        <w:rPr>
          <w:rFonts w:asciiTheme="minorHAnsi" w:eastAsia="MS Mincho" w:hAnsiTheme="minorHAnsi" w:cstheme="minorHAnsi"/>
          <w:b/>
          <w:szCs w:val="24"/>
          <w:lang w:val="en-GB"/>
        </w:rPr>
      </w:pPr>
      <w:r>
        <w:rPr>
          <w:rFonts w:asciiTheme="minorHAnsi" w:eastAsia="MS Mincho" w:hAnsiTheme="minorHAnsi" w:cstheme="minorHAnsi"/>
          <w:b/>
          <w:szCs w:val="24"/>
          <w:lang w:val="en-GB"/>
        </w:rPr>
        <w:t>Appendix C</w:t>
      </w:r>
    </w:p>
    <w:p w14:paraId="655ADEFE" w14:textId="77777777" w:rsidR="00F52F39" w:rsidRDefault="00F52F39" w:rsidP="00F52F39">
      <w:pPr>
        <w:jc w:val="center"/>
        <w:rPr>
          <w:rFonts w:asciiTheme="minorHAnsi" w:eastAsia="MS Mincho" w:hAnsiTheme="minorHAnsi" w:cstheme="minorHAnsi"/>
          <w:b/>
          <w:szCs w:val="24"/>
          <w:lang w:val="en-GB"/>
        </w:rPr>
      </w:pPr>
    </w:p>
    <w:p w14:paraId="6A29A6F7" w14:textId="77777777" w:rsidR="00F52F39" w:rsidRDefault="00F52F39" w:rsidP="00F52F39">
      <w:pPr>
        <w:jc w:val="center"/>
        <w:rPr>
          <w:rFonts w:asciiTheme="minorHAnsi" w:eastAsia="MS Mincho" w:hAnsiTheme="minorHAnsi" w:cstheme="minorHAnsi"/>
          <w:b/>
          <w:szCs w:val="24"/>
          <w:lang w:val="en-GB"/>
        </w:rPr>
      </w:pPr>
    </w:p>
    <w:p w14:paraId="5AF73E3A" w14:textId="77777777" w:rsidR="00F52F39" w:rsidRPr="00F52F39" w:rsidRDefault="00F52F39" w:rsidP="00F52F39">
      <w:pPr>
        <w:jc w:val="center"/>
        <w:rPr>
          <w:rFonts w:asciiTheme="minorHAnsi" w:eastAsia="MS Mincho" w:hAnsiTheme="minorHAnsi" w:cstheme="minorHAnsi"/>
          <w:b/>
          <w:szCs w:val="24"/>
          <w:lang w:val="en-GB"/>
        </w:rPr>
      </w:pPr>
    </w:p>
    <w:p w14:paraId="5A1B1182" w14:textId="77777777" w:rsidR="001C1FB6" w:rsidRDefault="001C1FB6" w:rsidP="00F52F39">
      <w:pPr>
        <w:jc w:val="center"/>
        <w:rPr>
          <w:rFonts w:asciiTheme="minorHAnsi" w:eastAsia="MS Mincho" w:hAnsiTheme="minorHAnsi" w:cstheme="minorHAnsi"/>
          <w:b/>
          <w:szCs w:val="24"/>
          <w:lang w:val="en-GB"/>
        </w:rPr>
      </w:pPr>
      <w:r w:rsidRPr="00F52F39">
        <w:rPr>
          <w:rFonts w:asciiTheme="minorHAnsi" w:eastAsia="MS Mincho" w:hAnsiTheme="minorHAnsi" w:cstheme="minorHAnsi"/>
          <w:b/>
          <w:szCs w:val="24"/>
          <w:lang w:val="en-GB"/>
        </w:rPr>
        <w:t>Otago Polytechnic Academic Policy and Application Form</w:t>
      </w:r>
    </w:p>
    <w:p w14:paraId="5B7B8B48" w14:textId="77777777" w:rsidR="00F52F39" w:rsidRPr="00F52F39" w:rsidRDefault="00F52F39" w:rsidP="00F52F39">
      <w:pPr>
        <w:jc w:val="center"/>
        <w:rPr>
          <w:rFonts w:asciiTheme="minorHAnsi" w:eastAsia="MS Mincho" w:hAnsiTheme="minorHAnsi" w:cstheme="minorHAnsi"/>
          <w:b/>
          <w:szCs w:val="24"/>
          <w:lang w:val="en-GB"/>
        </w:rPr>
      </w:pPr>
    </w:p>
    <w:p w14:paraId="2D9B27F1" w14:textId="77777777" w:rsidR="001C1FB6" w:rsidRPr="00F52F39" w:rsidRDefault="001C1FB6" w:rsidP="00F52F39">
      <w:pPr>
        <w:jc w:val="center"/>
        <w:rPr>
          <w:rFonts w:asciiTheme="minorHAnsi" w:eastAsia="MS Mincho" w:hAnsiTheme="minorHAnsi" w:cstheme="minorHAnsi"/>
          <w:b/>
          <w:szCs w:val="24"/>
          <w:lang w:val="en-GB"/>
        </w:rPr>
      </w:pPr>
      <w:r w:rsidRPr="00F52F39">
        <w:rPr>
          <w:rFonts w:asciiTheme="minorHAnsi" w:eastAsia="MS Mincho" w:hAnsiTheme="minorHAnsi" w:cstheme="minorHAnsi"/>
          <w:b/>
          <w:szCs w:val="24"/>
          <w:lang w:val="en-GB"/>
        </w:rPr>
        <w:t>Recognition of Prior Learning</w:t>
      </w:r>
    </w:p>
    <w:p w14:paraId="345819C6" w14:textId="77777777" w:rsidR="001C1FB6" w:rsidRDefault="001C1FB6">
      <w:pPr>
        <w:suppressAutoHyphens w:val="0"/>
        <w:rPr>
          <w:rFonts w:asciiTheme="minorHAnsi" w:eastAsia="MS Mincho" w:hAnsiTheme="minorHAnsi" w:cstheme="minorHAnsi"/>
          <w:szCs w:val="24"/>
          <w:lang w:val="en-GB"/>
        </w:rPr>
      </w:pPr>
      <w:r>
        <w:rPr>
          <w:rFonts w:asciiTheme="minorHAnsi" w:eastAsia="MS Mincho" w:hAnsiTheme="minorHAnsi" w:cstheme="minorHAnsi"/>
          <w:szCs w:val="24"/>
          <w:lang w:val="en-GB"/>
        </w:rPr>
        <w:br w:type="page"/>
      </w:r>
    </w:p>
    <w:tbl>
      <w:tblPr>
        <w:tblW w:w="0" w:type="auto"/>
        <w:tblInd w:w="191" w:type="dxa"/>
        <w:tblLayout w:type="fixed"/>
        <w:tblCellMar>
          <w:left w:w="0" w:type="dxa"/>
          <w:right w:w="0" w:type="dxa"/>
        </w:tblCellMar>
        <w:tblLook w:val="01E0" w:firstRow="1" w:lastRow="1" w:firstColumn="1" w:lastColumn="1" w:noHBand="0" w:noVBand="0"/>
      </w:tblPr>
      <w:tblGrid>
        <w:gridCol w:w="1810"/>
        <w:gridCol w:w="1503"/>
        <w:gridCol w:w="2750"/>
        <w:gridCol w:w="317"/>
        <w:gridCol w:w="1338"/>
        <w:gridCol w:w="1921"/>
      </w:tblGrid>
      <w:tr w:rsidR="0059475D" w14:paraId="43E8003C" w14:textId="77777777" w:rsidTr="00174A91">
        <w:trPr>
          <w:trHeight w:val="420"/>
        </w:trPr>
        <w:tc>
          <w:tcPr>
            <w:tcW w:w="6062" w:type="dxa"/>
            <w:gridSpan w:val="3"/>
            <w:tcBorders>
              <w:right w:val="single" w:sz="4" w:space="0" w:color="000000"/>
            </w:tcBorders>
            <w:shd w:val="clear" w:color="auto" w:fill="F2F2F2"/>
          </w:tcPr>
          <w:p w14:paraId="32E196E0" w14:textId="77777777" w:rsidR="00F52F39" w:rsidRPr="00993778" w:rsidRDefault="00F52F39" w:rsidP="00174A91">
            <w:pPr>
              <w:pStyle w:val="TableParagraph"/>
              <w:spacing w:before="86"/>
              <w:ind w:left="102"/>
              <w:rPr>
                <w:b/>
                <w:sz w:val="20"/>
              </w:rPr>
            </w:pPr>
            <w:bookmarkStart w:id="34" w:name="OTAGO_POLYTECHNIC_ACADEMIC_POLICY"/>
            <w:bookmarkEnd w:id="34"/>
            <w:r w:rsidRPr="00993778">
              <w:rPr>
                <w:b/>
                <w:sz w:val="20"/>
              </w:rPr>
              <w:lastRenderedPageBreak/>
              <w:t>OTAGO POLYTECHNIC ACADEMIC POLICY</w:t>
            </w:r>
          </w:p>
        </w:tc>
        <w:tc>
          <w:tcPr>
            <w:tcW w:w="3576" w:type="dxa"/>
            <w:gridSpan w:val="3"/>
            <w:tcBorders>
              <w:left w:val="single" w:sz="4" w:space="0" w:color="000000"/>
            </w:tcBorders>
            <w:shd w:val="clear" w:color="auto" w:fill="F2F2F2"/>
          </w:tcPr>
          <w:p w14:paraId="1365CFF7" w14:textId="77777777" w:rsidR="00F52F39" w:rsidRPr="00993778" w:rsidRDefault="00F52F39" w:rsidP="00174A91">
            <w:pPr>
              <w:pStyle w:val="TableParagraph"/>
              <w:spacing w:before="86"/>
              <w:ind w:left="102"/>
              <w:rPr>
                <w:b/>
                <w:sz w:val="20"/>
              </w:rPr>
            </w:pPr>
            <w:bookmarkStart w:id="35" w:name="Number:_AP0501.10"/>
            <w:bookmarkEnd w:id="35"/>
            <w:r w:rsidRPr="00993778">
              <w:rPr>
                <w:b/>
                <w:sz w:val="20"/>
              </w:rPr>
              <w:t>Number: AP0501.10</w:t>
            </w:r>
          </w:p>
        </w:tc>
      </w:tr>
      <w:tr w:rsidR="0059475D" w14:paraId="28015240" w14:textId="77777777" w:rsidTr="00174A91">
        <w:trPr>
          <w:trHeight w:val="420"/>
        </w:trPr>
        <w:tc>
          <w:tcPr>
            <w:tcW w:w="1810" w:type="dxa"/>
            <w:tcBorders>
              <w:bottom w:val="single" w:sz="4" w:space="0" w:color="000000"/>
              <w:right w:val="single" w:sz="4" w:space="0" w:color="000000"/>
            </w:tcBorders>
          </w:tcPr>
          <w:p w14:paraId="365DDEE8" w14:textId="77777777" w:rsidR="00F52F39" w:rsidRPr="00993778" w:rsidRDefault="00F52F39" w:rsidP="00174A91">
            <w:pPr>
              <w:pStyle w:val="TableParagraph"/>
              <w:spacing w:before="113"/>
              <w:ind w:left="102"/>
              <w:rPr>
                <w:sz w:val="16"/>
              </w:rPr>
            </w:pPr>
            <w:r w:rsidRPr="00993778">
              <w:rPr>
                <w:sz w:val="16"/>
              </w:rPr>
              <w:t>Title:</w:t>
            </w:r>
          </w:p>
        </w:tc>
        <w:tc>
          <w:tcPr>
            <w:tcW w:w="7829" w:type="dxa"/>
            <w:gridSpan w:val="5"/>
            <w:tcBorders>
              <w:left w:val="single" w:sz="4" w:space="0" w:color="000000"/>
              <w:bottom w:val="single" w:sz="4" w:space="0" w:color="000000"/>
            </w:tcBorders>
          </w:tcPr>
          <w:p w14:paraId="4A3D2D57" w14:textId="77777777" w:rsidR="00F52F39" w:rsidRPr="00993778" w:rsidRDefault="00F52F39" w:rsidP="00174A91">
            <w:pPr>
              <w:pStyle w:val="TableParagraph"/>
              <w:spacing w:before="88"/>
              <w:ind w:left="100"/>
              <w:rPr>
                <w:b/>
                <w:sz w:val="20"/>
              </w:rPr>
            </w:pPr>
            <w:r w:rsidRPr="00993778">
              <w:rPr>
                <w:b/>
                <w:sz w:val="20"/>
              </w:rPr>
              <w:t>Recognition of Prior Learning</w:t>
            </w:r>
          </w:p>
        </w:tc>
      </w:tr>
      <w:tr w:rsidR="0059475D" w14:paraId="7F21A4D4" w14:textId="77777777" w:rsidTr="00174A91">
        <w:trPr>
          <w:trHeight w:val="400"/>
        </w:trPr>
        <w:tc>
          <w:tcPr>
            <w:tcW w:w="1810" w:type="dxa"/>
            <w:tcBorders>
              <w:top w:val="single" w:sz="4" w:space="0" w:color="000000"/>
              <w:bottom w:val="single" w:sz="4" w:space="0" w:color="000000"/>
              <w:right w:val="single" w:sz="4" w:space="0" w:color="000000"/>
            </w:tcBorders>
          </w:tcPr>
          <w:p w14:paraId="55BD2D73" w14:textId="77777777" w:rsidR="00F52F39" w:rsidRPr="00993778" w:rsidRDefault="00F52F39" w:rsidP="00174A91">
            <w:pPr>
              <w:pStyle w:val="TableParagraph"/>
              <w:spacing w:before="101"/>
              <w:ind w:left="102"/>
              <w:rPr>
                <w:sz w:val="16"/>
              </w:rPr>
            </w:pPr>
            <w:r w:rsidRPr="00993778">
              <w:rPr>
                <w:sz w:val="16"/>
              </w:rPr>
              <w:t>Baldrige Criteria:</w:t>
            </w:r>
          </w:p>
        </w:tc>
        <w:tc>
          <w:tcPr>
            <w:tcW w:w="7829" w:type="dxa"/>
            <w:gridSpan w:val="5"/>
            <w:tcBorders>
              <w:top w:val="single" w:sz="4" w:space="0" w:color="000000"/>
              <w:left w:val="single" w:sz="4" w:space="0" w:color="000000"/>
              <w:bottom w:val="single" w:sz="4" w:space="0" w:color="000000"/>
            </w:tcBorders>
          </w:tcPr>
          <w:p w14:paraId="55858A90" w14:textId="77777777" w:rsidR="00F52F39" w:rsidRPr="00993778" w:rsidRDefault="00F52F39" w:rsidP="00174A91">
            <w:pPr>
              <w:pStyle w:val="TableParagraph"/>
              <w:spacing w:before="76"/>
              <w:ind w:left="100"/>
              <w:rPr>
                <w:b/>
                <w:sz w:val="20"/>
              </w:rPr>
            </w:pPr>
            <w:r w:rsidRPr="00993778">
              <w:rPr>
                <w:b/>
                <w:sz w:val="20"/>
              </w:rPr>
              <w:t>3 Customers</w:t>
            </w:r>
          </w:p>
        </w:tc>
      </w:tr>
      <w:tr w:rsidR="0059475D" w14:paraId="6C1DACDA" w14:textId="77777777" w:rsidTr="00174A91">
        <w:trPr>
          <w:trHeight w:val="560"/>
        </w:trPr>
        <w:tc>
          <w:tcPr>
            <w:tcW w:w="1810" w:type="dxa"/>
            <w:tcBorders>
              <w:top w:val="single" w:sz="4" w:space="0" w:color="000000"/>
              <w:bottom w:val="single" w:sz="4" w:space="0" w:color="000000"/>
              <w:right w:val="single" w:sz="4" w:space="0" w:color="000000"/>
            </w:tcBorders>
          </w:tcPr>
          <w:p w14:paraId="48BD5625" w14:textId="77777777" w:rsidR="00F52F39" w:rsidRPr="00993778" w:rsidRDefault="00F52F39" w:rsidP="00174A91">
            <w:pPr>
              <w:pStyle w:val="TableParagraph"/>
              <w:spacing w:before="77" w:line="266" w:lineRule="auto"/>
              <w:ind w:left="102" w:right="565"/>
              <w:rPr>
                <w:sz w:val="16"/>
              </w:rPr>
            </w:pPr>
            <w:r w:rsidRPr="00993778">
              <w:rPr>
                <w:sz w:val="16"/>
              </w:rPr>
              <w:t>Chief Executive Approval:</w:t>
            </w:r>
          </w:p>
        </w:tc>
        <w:tc>
          <w:tcPr>
            <w:tcW w:w="1503" w:type="dxa"/>
            <w:tcBorders>
              <w:top w:val="single" w:sz="4" w:space="0" w:color="000000"/>
              <w:left w:val="single" w:sz="4" w:space="0" w:color="000000"/>
              <w:bottom w:val="single" w:sz="4" w:space="0" w:color="000000"/>
              <w:right w:val="nil"/>
            </w:tcBorders>
          </w:tcPr>
          <w:p w14:paraId="229EB078" w14:textId="77777777" w:rsidR="00F52F39" w:rsidRPr="00993778" w:rsidRDefault="00F52F39" w:rsidP="00174A91">
            <w:pPr>
              <w:pStyle w:val="TableParagraph"/>
              <w:spacing w:before="6"/>
              <w:rPr>
                <w:sz w:val="15"/>
              </w:rPr>
            </w:pPr>
          </w:p>
          <w:p w14:paraId="3CE4BC11" w14:textId="77777777" w:rsidR="00F52F39" w:rsidRPr="00993778" w:rsidRDefault="00F52F39" w:rsidP="00174A91">
            <w:pPr>
              <w:pStyle w:val="TableParagraph"/>
              <w:ind w:left="100"/>
              <w:rPr>
                <w:sz w:val="16"/>
              </w:rPr>
            </w:pPr>
            <w:r w:rsidRPr="00993778">
              <w:rPr>
                <w:sz w:val="16"/>
              </w:rPr>
              <w:t>Approval Date:</w:t>
            </w:r>
          </w:p>
        </w:tc>
        <w:tc>
          <w:tcPr>
            <w:tcW w:w="2750" w:type="dxa"/>
            <w:tcBorders>
              <w:top w:val="single" w:sz="4" w:space="0" w:color="000000"/>
              <w:left w:val="nil"/>
              <w:bottom w:val="single" w:sz="4" w:space="0" w:color="000000"/>
              <w:right w:val="nil"/>
            </w:tcBorders>
          </w:tcPr>
          <w:p w14:paraId="2E0FB52A" w14:textId="77777777" w:rsidR="00F52F39" w:rsidRPr="00993778" w:rsidRDefault="00F52F39" w:rsidP="00174A91">
            <w:pPr>
              <w:pStyle w:val="TableParagraph"/>
              <w:spacing w:before="153"/>
              <w:ind w:left="338"/>
              <w:rPr>
                <w:b/>
                <w:sz w:val="20"/>
              </w:rPr>
            </w:pPr>
            <w:r w:rsidRPr="00993778">
              <w:rPr>
                <w:b/>
                <w:sz w:val="20"/>
              </w:rPr>
              <w:t>21 March 2017</w:t>
            </w:r>
          </w:p>
        </w:tc>
        <w:tc>
          <w:tcPr>
            <w:tcW w:w="317" w:type="dxa"/>
            <w:tcBorders>
              <w:top w:val="single" w:sz="4" w:space="0" w:color="000000"/>
              <w:left w:val="nil"/>
              <w:bottom w:val="single" w:sz="4" w:space="0" w:color="000000"/>
              <w:right w:val="single" w:sz="4" w:space="0" w:color="000000"/>
            </w:tcBorders>
          </w:tcPr>
          <w:p w14:paraId="2BA5CFB2" w14:textId="77777777" w:rsidR="00F52F39" w:rsidRPr="00993778" w:rsidRDefault="00F52F39" w:rsidP="00174A91">
            <w:pPr>
              <w:pStyle w:val="TableParagraph"/>
              <w:rPr>
                <w:sz w:val="18"/>
              </w:rPr>
            </w:pPr>
          </w:p>
        </w:tc>
        <w:tc>
          <w:tcPr>
            <w:tcW w:w="1338" w:type="dxa"/>
            <w:tcBorders>
              <w:top w:val="single" w:sz="4" w:space="0" w:color="000000"/>
              <w:left w:val="single" w:sz="4" w:space="0" w:color="000000"/>
              <w:bottom w:val="single" w:sz="4" w:space="0" w:color="000000"/>
              <w:right w:val="nil"/>
            </w:tcBorders>
          </w:tcPr>
          <w:p w14:paraId="131DA56D" w14:textId="77777777" w:rsidR="00F52F39" w:rsidRPr="00993778" w:rsidRDefault="00F52F39" w:rsidP="00174A91">
            <w:pPr>
              <w:pStyle w:val="TableParagraph"/>
              <w:spacing w:before="6"/>
              <w:rPr>
                <w:sz w:val="15"/>
              </w:rPr>
            </w:pPr>
          </w:p>
          <w:p w14:paraId="735FFE31" w14:textId="77777777" w:rsidR="00F52F39" w:rsidRPr="00993778" w:rsidRDefault="00F52F39" w:rsidP="00174A91">
            <w:pPr>
              <w:pStyle w:val="TableParagraph"/>
              <w:ind w:left="102"/>
              <w:rPr>
                <w:sz w:val="16"/>
              </w:rPr>
            </w:pPr>
            <w:r w:rsidRPr="00993778">
              <w:rPr>
                <w:sz w:val="16"/>
              </w:rPr>
              <w:t>Effective Date:</w:t>
            </w:r>
          </w:p>
        </w:tc>
        <w:tc>
          <w:tcPr>
            <w:tcW w:w="1921" w:type="dxa"/>
            <w:tcBorders>
              <w:top w:val="single" w:sz="4" w:space="0" w:color="000000"/>
              <w:left w:val="nil"/>
              <w:bottom w:val="single" w:sz="4" w:space="0" w:color="000000"/>
            </w:tcBorders>
          </w:tcPr>
          <w:p w14:paraId="44A79576" w14:textId="77777777" w:rsidR="00F52F39" w:rsidRPr="00993778" w:rsidRDefault="00F52F39" w:rsidP="00174A91">
            <w:pPr>
              <w:pStyle w:val="TableParagraph"/>
              <w:spacing w:before="153"/>
              <w:ind w:left="186"/>
              <w:rPr>
                <w:b/>
                <w:sz w:val="20"/>
              </w:rPr>
            </w:pPr>
            <w:r w:rsidRPr="00993778">
              <w:rPr>
                <w:b/>
                <w:sz w:val="20"/>
              </w:rPr>
              <w:t>21 March 2017</w:t>
            </w:r>
          </w:p>
        </w:tc>
      </w:tr>
      <w:tr w:rsidR="0059475D" w14:paraId="6C3FF7A4" w14:textId="77777777" w:rsidTr="00174A91">
        <w:trPr>
          <w:trHeight w:val="400"/>
        </w:trPr>
        <w:tc>
          <w:tcPr>
            <w:tcW w:w="1810" w:type="dxa"/>
            <w:tcBorders>
              <w:top w:val="single" w:sz="4" w:space="0" w:color="000000"/>
              <w:bottom w:val="single" w:sz="4" w:space="0" w:color="000000"/>
              <w:right w:val="single" w:sz="4" w:space="0" w:color="000000"/>
            </w:tcBorders>
          </w:tcPr>
          <w:p w14:paraId="497D10FE" w14:textId="77777777" w:rsidR="00F52F39" w:rsidRPr="00993778" w:rsidRDefault="00F52F39" w:rsidP="00174A91">
            <w:pPr>
              <w:pStyle w:val="TableParagraph"/>
              <w:spacing w:before="104"/>
              <w:ind w:left="102"/>
              <w:rPr>
                <w:sz w:val="16"/>
              </w:rPr>
            </w:pPr>
            <w:r w:rsidRPr="00993778">
              <w:rPr>
                <w:sz w:val="16"/>
              </w:rPr>
              <w:t>Previous Policy No:</w:t>
            </w:r>
          </w:p>
        </w:tc>
        <w:tc>
          <w:tcPr>
            <w:tcW w:w="4570" w:type="dxa"/>
            <w:gridSpan w:val="3"/>
            <w:tcBorders>
              <w:top w:val="single" w:sz="4" w:space="0" w:color="000000"/>
              <w:left w:val="single" w:sz="4" w:space="0" w:color="000000"/>
              <w:bottom w:val="single" w:sz="4" w:space="0" w:color="000000"/>
              <w:right w:val="single" w:sz="4" w:space="0" w:color="000000"/>
            </w:tcBorders>
          </w:tcPr>
          <w:p w14:paraId="5E01CC65" w14:textId="77777777" w:rsidR="00F52F39" w:rsidRPr="00993778" w:rsidRDefault="00F52F39" w:rsidP="00174A91">
            <w:pPr>
              <w:pStyle w:val="TableParagraph"/>
              <w:spacing w:before="78"/>
              <w:ind w:left="100"/>
              <w:rPr>
                <w:b/>
                <w:sz w:val="20"/>
              </w:rPr>
            </w:pPr>
            <w:r w:rsidRPr="00993778">
              <w:rPr>
                <w:b/>
                <w:sz w:val="20"/>
              </w:rPr>
              <w:t>na</w:t>
            </w:r>
          </w:p>
        </w:tc>
        <w:tc>
          <w:tcPr>
            <w:tcW w:w="1338" w:type="dxa"/>
            <w:tcBorders>
              <w:top w:val="single" w:sz="4" w:space="0" w:color="000000"/>
              <w:left w:val="single" w:sz="4" w:space="0" w:color="000000"/>
              <w:bottom w:val="single" w:sz="4" w:space="0" w:color="000000"/>
              <w:right w:val="nil"/>
            </w:tcBorders>
          </w:tcPr>
          <w:p w14:paraId="060B1CA8" w14:textId="77777777" w:rsidR="00F52F39" w:rsidRPr="00993778" w:rsidRDefault="00F52F39" w:rsidP="00174A91">
            <w:pPr>
              <w:pStyle w:val="TableParagraph"/>
              <w:spacing w:before="104"/>
              <w:ind w:left="102"/>
              <w:rPr>
                <w:sz w:val="16"/>
              </w:rPr>
            </w:pPr>
            <w:r w:rsidRPr="00993778">
              <w:rPr>
                <w:sz w:val="16"/>
              </w:rPr>
              <w:t>Review Date:</w:t>
            </w:r>
          </w:p>
        </w:tc>
        <w:tc>
          <w:tcPr>
            <w:tcW w:w="1921" w:type="dxa"/>
            <w:tcBorders>
              <w:top w:val="single" w:sz="4" w:space="0" w:color="000000"/>
              <w:left w:val="nil"/>
              <w:bottom w:val="single" w:sz="4" w:space="0" w:color="000000"/>
            </w:tcBorders>
          </w:tcPr>
          <w:p w14:paraId="735703F6" w14:textId="77777777" w:rsidR="00F52F39" w:rsidRPr="00993778" w:rsidRDefault="00F52F39" w:rsidP="00174A91">
            <w:pPr>
              <w:pStyle w:val="TableParagraph"/>
              <w:spacing w:before="78"/>
              <w:ind w:left="186"/>
              <w:rPr>
                <w:b/>
                <w:sz w:val="20"/>
              </w:rPr>
            </w:pPr>
            <w:r w:rsidRPr="00993778">
              <w:rPr>
                <w:b/>
                <w:sz w:val="20"/>
              </w:rPr>
              <w:t>as required</w:t>
            </w:r>
          </w:p>
        </w:tc>
      </w:tr>
      <w:tr w:rsidR="0059475D" w14:paraId="635C096D" w14:textId="77777777" w:rsidTr="00174A91">
        <w:trPr>
          <w:trHeight w:val="420"/>
        </w:trPr>
        <w:tc>
          <w:tcPr>
            <w:tcW w:w="1810" w:type="dxa"/>
            <w:tcBorders>
              <w:top w:val="single" w:sz="4" w:space="0" w:color="000000"/>
              <w:right w:val="single" w:sz="4" w:space="0" w:color="000000"/>
            </w:tcBorders>
          </w:tcPr>
          <w:p w14:paraId="6D0C3168" w14:textId="77777777" w:rsidR="00F52F39" w:rsidRPr="00993778" w:rsidRDefault="00F52F39" w:rsidP="00174A91">
            <w:pPr>
              <w:pStyle w:val="TableParagraph"/>
              <w:spacing w:before="101"/>
              <w:ind w:left="102"/>
              <w:rPr>
                <w:sz w:val="16"/>
              </w:rPr>
            </w:pPr>
            <w:r w:rsidRPr="00993778">
              <w:rPr>
                <w:sz w:val="16"/>
              </w:rPr>
              <w:t>Contact Authority:</w:t>
            </w:r>
          </w:p>
        </w:tc>
        <w:tc>
          <w:tcPr>
            <w:tcW w:w="4570" w:type="dxa"/>
            <w:gridSpan w:val="3"/>
            <w:tcBorders>
              <w:top w:val="single" w:sz="4" w:space="0" w:color="000000"/>
              <w:left w:val="single" w:sz="4" w:space="0" w:color="000000"/>
              <w:right w:val="single" w:sz="4" w:space="0" w:color="000000"/>
            </w:tcBorders>
          </w:tcPr>
          <w:p w14:paraId="07D0531A" w14:textId="77777777" w:rsidR="00F52F39" w:rsidRPr="00993778" w:rsidRDefault="00F52F39" w:rsidP="00174A91">
            <w:pPr>
              <w:pStyle w:val="TableParagraph"/>
              <w:spacing w:before="76"/>
              <w:ind w:left="100"/>
              <w:rPr>
                <w:b/>
                <w:sz w:val="20"/>
              </w:rPr>
            </w:pPr>
            <w:r w:rsidRPr="00993778">
              <w:rPr>
                <w:b/>
                <w:sz w:val="20"/>
              </w:rPr>
              <w:t>Director: Quality Services</w:t>
            </w:r>
          </w:p>
        </w:tc>
        <w:tc>
          <w:tcPr>
            <w:tcW w:w="1338" w:type="dxa"/>
            <w:tcBorders>
              <w:top w:val="single" w:sz="4" w:space="0" w:color="000000"/>
              <w:left w:val="single" w:sz="4" w:space="0" w:color="000000"/>
              <w:right w:val="nil"/>
            </w:tcBorders>
          </w:tcPr>
          <w:p w14:paraId="5E10CAB6" w14:textId="77777777" w:rsidR="00F52F39" w:rsidRPr="00993778" w:rsidRDefault="00F52F39" w:rsidP="00174A91">
            <w:pPr>
              <w:pStyle w:val="TableParagraph"/>
              <w:spacing w:before="101"/>
              <w:ind w:left="102"/>
              <w:rPr>
                <w:sz w:val="16"/>
              </w:rPr>
            </w:pPr>
            <w:r w:rsidRPr="00993778">
              <w:rPr>
                <w:sz w:val="16"/>
              </w:rPr>
              <w:t>Status:</w:t>
            </w:r>
          </w:p>
        </w:tc>
        <w:tc>
          <w:tcPr>
            <w:tcW w:w="1921" w:type="dxa"/>
            <w:tcBorders>
              <w:top w:val="single" w:sz="4" w:space="0" w:color="000000"/>
              <w:left w:val="nil"/>
            </w:tcBorders>
          </w:tcPr>
          <w:p w14:paraId="453D7FC9" w14:textId="77777777" w:rsidR="00F52F39" w:rsidRPr="00993778" w:rsidRDefault="00F52F39" w:rsidP="00174A91">
            <w:pPr>
              <w:pStyle w:val="TableParagraph"/>
              <w:spacing w:before="76"/>
              <w:ind w:left="186"/>
              <w:rPr>
                <w:b/>
                <w:sz w:val="20"/>
              </w:rPr>
            </w:pPr>
            <w:r w:rsidRPr="00993778">
              <w:rPr>
                <w:b/>
                <w:sz w:val="20"/>
              </w:rPr>
              <w:t>Current</w:t>
            </w:r>
          </w:p>
        </w:tc>
      </w:tr>
    </w:tbl>
    <w:p w14:paraId="5CE27868" w14:textId="77777777" w:rsidR="00F52F39" w:rsidRPr="00993778" w:rsidRDefault="00F52F39" w:rsidP="00F52F39">
      <w:pPr>
        <w:pStyle w:val="BodyText"/>
        <w:spacing w:before="1"/>
        <w:rPr>
          <w:rFonts w:ascii="Arial" w:hAnsi="Arial" w:cs="Arial"/>
          <w:sz w:val="23"/>
        </w:rPr>
      </w:pPr>
    </w:p>
    <w:tbl>
      <w:tblPr>
        <w:tblW w:w="0" w:type="auto"/>
        <w:tblInd w:w="104" w:type="dxa"/>
        <w:tblLayout w:type="fixed"/>
        <w:tblCellMar>
          <w:left w:w="0" w:type="dxa"/>
          <w:right w:w="0" w:type="dxa"/>
        </w:tblCellMar>
        <w:tblLook w:val="01E0" w:firstRow="1" w:lastRow="1" w:firstColumn="1" w:lastColumn="1" w:noHBand="0" w:noVBand="0"/>
      </w:tblPr>
      <w:tblGrid>
        <w:gridCol w:w="1708"/>
        <w:gridCol w:w="8233"/>
      </w:tblGrid>
      <w:tr w:rsidR="00F52F39" w:rsidRPr="00993778" w14:paraId="78AD9CAE" w14:textId="77777777" w:rsidTr="00174A91">
        <w:trPr>
          <w:trHeight w:val="860"/>
        </w:trPr>
        <w:tc>
          <w:tcPr>
            <w:tcW w:w="1708" w:type="dxa"/>
          </w:tcPr>
          <w:p w14:paraId="77321781" w14:textId="77777777" w:rsidR="00F52F39" w:rsidRPr="00993778" w:rsidRDefault="00F52F39" w:rsidP="00174A91">
            <w:pPr>
              <w:pStyle w:val="TableParagraph"/>
              <w:spacing w:line="223" w:lineRule="exact"/>
              <w:ind w:left="200"/>
              <w:rPr>
                <w:b/>
                <w:sz w:val="20"/>
              </w:rPr>
            </w:pPr>
            <w:r w:rsidRPr="00993778">
              <w:rPr>
                <w:b/>
                <w:sz w:val="20"/>
              </w:rPr>
              <w:t>Purpose</w:t>
            </w:r>
          </w:p>
        </w:tc>
        <w:tc>
          <w:tcPr>
            <w:tcW w:w="8233" w:type="dxa"/>
          </w:tcPr>
          <w:p w14:paraId="57BC9504" w14:textId="77777777" w:rsidR="00F52F39" w:rsidRPr="00993778" w:rsidRDefault="00F52F39" w:rsidP="00174A91">
            <w:pPr>
              <w:pStyle w:val="TableParagraph"/>
              <w:spacing w:line="264" w:lineRule="auto"/>
              <w:ind w:left="476" w:right="588"/>
              <w:rPr>
                <w:sz w:val="20"/>
              </w:rPr>
            </w:pPr>
            <w:bookmarkStart w:id="36" w:name="This_policy_describes_the_nature_of_reco"/>
            <w:bookmarkEnd w:id="36"/>
            <w:r w:rsidRPr="00993778">
              <w:rPr>
                <w:sz w:val="20"/>
              </w:rPr>
              <w:t>This policy describes the nature of recognition of prior learning and the relevant policies for its application and administration, including issues of enrolment, fees, appeals and academic results.</w:t>
            </w:r>
          </w:p>
        </w:tc>
      </w:tr>
      <w:tr w:rsidR="00F52F39" w:rsidRPr="00993778" w14:paraId="3BD9C128" w14:textId="77777777" w:rsidTr="00174A91">
        <w:trPr>
          <w:trHeight w:val="10440"/>
        </w:trPr>
        <w:tc>
          <w:tcPr>
            <w:tcW w:w="1708" w:type="dxa"/>
          </w:tcPr>
          <w:p w14:paraId="3760C46F" w14:textId="77777777" w:rsidR="00F52F39" w:rsidRPr="00993778" w:rsidRDefault="00F52F39" w:rsidP="00174A91">
            <w:pPr>
              <w:pStyle w:val="TableParagraph"/>
              <w:spacing w:before="132"/>
              <w:ind w:left="200"/>
              <w:rPr>
                <w:b/>
                <w:sz w:val="20"/>
              </w:rPr>
            </w:pPr>
            <w:r w:rsidRPr="00993778">
              <w:rPr>
                <w:b/>
                <w:sz w:val="20"/>
              </w:rPr>
              <w:t>Definitions</w:t>
            </w:r>
          </w:p>
        </w:tc>
        <w:tc>
          <w:tcPr>
            <w:tcW w:w="8233" w:type="dxa"/>
          </w:tcPr>
          <w:p w14:paraId="165CAEAB" w14:textId="77777777" w:rsidR="00F52F39" w:rsidRPr="00993778" w:rsidRDefault="00F52F39" w:rsidP="00174A91">
            <w:pPr>
              <w:pStyle w:val="TableParagraph"/>
              <w:spacing w:before="132"/>
              <w:ind w:left="476"/>
              <w:rPr>
                <w:b/>
                <w:sz w:val="20"/>
              </w:rPr>
            </w:pPr>
            <w:bookmarkStart w:id="37" w:name="Target_Course"/>
            <w:bookmarkEnd w:id="37"/>
            <w:r w:rsidRPr="00993778">
              <w:rPr>
                <w:b/>
                <w:sz w:val="20"/>
              </w:rPr>
              <w:t>Target Course</w:t>
            </w:r>
          </w:p>
          <w:p w14:paraId="7CA58F83" w14:textId="77777777" w:rsidR="00F52F39" w:rsidRPr="00993778" w:rsidRDefault="00F52F39" w:rsidP="00174A91">
            <w:pPr>
              <w:pStyle w:val="TableParagraph"/>
              <w:spacing w:before="26"/>
              <w:ind w:left="476"/>
              <w:rPr>
                <w:sz w:val="20"/>
              </w:rPr>
            </w:pPr>
            <w:r w:rsidRPr="00993778">
              <w:rPr>
                <w:sz w:val="20"/>
              </w:rPr>
              <w:t>The course for which credit is sought.</w:t>
            </w:r>
          </w:p>
          <w:p w14:paraId="767F9A09" w14:textId="77777777" w:rsidR="00F52F39" w:rsidRPr="00993778" w:rsidRDefault="00F52F39" w:rsidP="00174A91">
            <w:pPr>
              <w:pStyle w:val="TableParagraph"/>
              <w:spacing w:before="8"/>
              <w:rPr>
                <w:sz w:val="23"/>
              </w:rPr>
            </w:pPr>
          </w:p>
          <w:p w14:paraId="18453871" w14:textId="77777777" w:rsidR="00F52F39" w:rsidRPr="00993778" w:rsidRDefault="00F52F39" w:rsidP="00174A91">
            <w:pPr>
              <w:pStyle w:val="TableParagraph"/>
              <w:spacing w:before="1"/>
              <w:ind w:left="476"/>
              <w:rPr>
                <w:b/>
                <w:sz w:val="20"/>
              </w:rPr>
            </w:pPr>
            <w:bookmarkStart w:id="38" w:name="Source_Course"/>
            <w:bookmarkEnd w:id="38"/>
            <w:r w:rsidRPr="00993778">
              <w:rPr>
                <w:b/>
                <w:sz w:val="20"/>
              </w:rPr>
              <w:t>Source Course</w:t>
            </w:r>
          </w:p>
          <w:p w14:paraId="3293138E" w14:textId="77777777" w:rsidR="00F52F39" w:rsidRPr="00993778" w:rsidRDefault="00F52F39" w:rsidP="00174A91">
            <w:pPr>
              <w:pStyle w:val="TableParagraph"/>
              <w:spacing w:before="24" w:line="266" w:lineRule="auto"/>
              <w:ind w:left="476"/>
              <w:rPr>
                <w:sz w:val="20"/>
              </w:rPr>
            </w:pPr>
            <w:r w:rsidRPr="00993778">
              <w:rPr>
                <w:sz w:val="20"/>
              </w:rPr>
              <w:t>The course for which the applicant already holds credit. This may be another Otago Polytechnic course, or one from any other provider.</w:t>
            </w:r>
          </w:p>
          <w:p w14:paraId="4F61F385" w14:textId="77777777" w:rsidR="00F52F39" w:rsidRPr="00993778" w:rsidRDefault="00F52F39" w:rsidP="00174A91">
            <w:pPr>
              <w:pStyle w:val="TableParagraph"/>
              <w:spacing w:before="5"/>
              <w:rPr>
                <w:sz w:val="21"/>
              </w:rPr>
            </w:pPr>
          </w:p>
          <w:p w14:paraId="7BC81359" w14:textId="77777777" w:rsidR="00F52F39" w:rsidRPr="00993778" w:rsidRDefault="00F52F39" w:rsidP="00174A91">
            <w:pPr>
              <w:pStyle w:val="TableParagraph"/>
              <w:ind w:left="476"/>
              <w:rPr>
                <w:b/>
                <w:sz w:val="20"/>
              </w:rPr>
            </w:pPr>
            <w:r w:rsidRPr="00993778">
              <w:rPr>
                <w:b/>
                <w:sz w:val="20"/>
              </w:rPr>
              <w:t>Credit Transfer</w:t>
            </w:r>
          </w:p>
          <w:p w14:paraId="459B3BF6" w14:textId="77777777" w:rsidR="00F52F39" w:rsidRPr="00993778" w:rsidRDefault="00F52F39" w:rsidP="00174A91">
            <w:pPr>
              <w:pStyle w:val="TableParagraph"/>
              <w:spacing w:before="26" w:line="264" w:lineRule="auto"/>
              <w:ind w:left="476" w:right="210"/>
              <w:rPr>
                <w:sz w:val="20"/>
              </w:rPr>
            </w:pPr>
            <w:r w:rsidRPr="00993778">
              <w:rPr>
                <w:sz w:val="20"/>
              </w:rPr>
              <w:t>Credit for same course is applicable in situations where the Target and Source courses are exactly the same entity. The course may be a local course or a NQF unit standard. Formal evidence must be provided by the learner to indicate that they hold the relevant result.</w:t>
            </w:r>
          </w:p>
          <w:p w14:paraId="6F58254E" w14:textId="77777777" w:rsidR="00F52F39" w:rsidRPr="00993778" w:rsidRDefault="00F52F39" w:rsidP="00174A91">
            <w:pPr>
              <w:pStyle w:val="TableParagraph"/>
              <w:spacing w:before="119" w:line="264" w:lineRule="auto"/>
              <w:ind w:left="476" w:right="556"/>
              <w:rPr>
                <w:sz w:val="20"/>
              </w:rPr>
            </w:pPr>
            <w:r w:rsidRPr="00993778">
              <w:rPr>
                <w:sz w:val="20"/>
              </w:rPr>
              <w:t>In the case of Credit Transfer for an NZQF unit, no result is sent to NZQA as they must already have it. SMS automatically ensures this, provided the CT option is entered.</w:t>
            </w:r>
          </w:p>
          <w:p w14:paraId="239C127B" w14:textId="77777777" w:rsidR="00F52F39" w:rsidRPr="00993778" w:rsidRDefault="00F52F39" w:rsidP="00174A91">
            <w:pPr>
              <w:pStyle w:val="TableParagraph"/>
              <w:spacing w:before="10"/>
              <w:rPr>
                <w:sz w:val="21"/>
              </w:rPr>
            </w:pPr>
          </w:p>
          <w:p w14:paraId="357DB6F3" w14:textId="77777777" w:rsidR="00F52F39" w:rsidRPr="00993778" w:rsidRDefault="00F52F39" w:rsidP="00174A91">
            <w:pPr>
              <w:pStyle w:val="TableParagraph"/>
              <w:ind w:left="476"/>
              <w:rPr>
                <w:b/>
                <w:sz w:val="20"/>
              </w:rPr>
            </w:pPr>
            <w:r w:rsidRPr="00993778">
              <w:rPr>
                <w:b/>
                <w:sz w:val="20"/>
              </w:rPr>
              <w:t>Cross Credit</w:t>
            </w:r>
          </w:p>
          <w:p w14:paraId="32E05FF2" w14:textId="77777777" w:rsidR="00F52F39" w:rsidRPr="00993778" w:rsidRDefault="00F52F39" w:rsidP="00174A91">
            <w:pPr>
              <w:pStyle w:val="TableParagraph"/>
              <w:spacing w:before="24" w:line="264" w:lineRule="auto"/>
              <w:ind w:left="476" w:right="273"/>
              <w:rPr>
                <w:sz w:val="20"/>
              </w:rPr>
            </w:pPr>
            <w:r w:rsidRPr="00993778">
              <w:rPr>
                <w:sz w:val="20"/>
              </w:rPr>
              <w:t>Cross crediting is applicable in situations where the target and source courses are not the same entity. However the material covered is equivalent. For Cross Credit to be awarded, the learning outcomes in the target course must all have been adequately covered in the source course. For example, a pass in a university paper may gain CC for a similar degree course at Otago</w:t>
            </w:r>
            <w:r w:rsidRPr="00993778">
              <w:rPr>
                <w:spacing w:val="-26"/>
                <w:sz w:val="20"/>
              </w:rPr>
              <w:t xml:space="preserve"> </w:t>
            </w:r>
            <w:r w:rsidRPr="00993778">
              <w:rPr>
                <w:sz w:val="20"/>
              </w:rPr>
              <w:t>Polytechnic.</w:t>
            </w:r>
          </w:p>
          <w:p w14:paraId="64CD8E52" w14:textId="77777777" w:rsidR="00F52F39" w:rsidRPr="00993778" w:rsidRDefault="00F52F39" w:rsidP="00174A91">
            <w:pPr>
              <w:pStyle w:val="TableParagraph"/>
              <w:spacing w:before="119" w:line="264" w:lineRule="auto"/>
              <w:ind w:left="476" w:right="210"/>
              <w:rPr>
                <w:sz w:val="20"/>
              </w:rPr>
            </w:pPr>
            <w:r w:rsidRPr="00993778">
              <w:rPr>
                <w:sz w:val="20"/>
              </w:rPr>
              <w:t>Sometimes it may require more than one source course to cover a single target course, eg a learner may need both Psychology 101 and Anthropology 201 to cover the learning outcomes for a single target course in an Otago Polytechnic programme.</w:t>
            </w:r>
          </w:p>
          <w:p w14:paraId="3CD9BD9A" w14:textId="77777777" w:rsidR="00F52F39" w:rsidRPr="00993778" w:rsidRDefault="00F52F39" w:rsidP="00174A91">
            <w:pPr>
              <w:pStyle w:val="TableParagraph"/>
              <w:spacing w:before="121" w:line="264" w:lineRule="auto"/>
              <w:ind w:left="476" w:right="210"/>
              <w:rPr>
                <w:sz w:val="20"/>
              </w:rPr>
            </w:pPr>
            <w:r w:rsidRPr="00993778">
              <w:rPr>
                <w:sz w:val="20"/>
              </w:rPr>
              <w:t>In the case of cross credit for a target course consisting of an NZQF unit, a result must be sent to NZQA. SMS automatically ensures this, provided the CC option is entered.</w:t>
            </w:r>
          </w:p>
          <w:p w14:paraId="084B804F" w14:textId="77777777" w:rsidR="00F52F39" w:rsidRPr="00993778" w:rsidRDefault="00F52F39" w:rsidP="00174A91">
            <w:pPr>
              <w:pStyle w:val="TableParagraph"/>
              <w:spacing w:before="121" w:line="264" w:lineRule="auto"/>
              <w:ind w:left="476" w:right="273"/>
              <w:rPr>
                <w:sz w:val="20"/>
              </w:rPr>
            </w:pPr>
            <w:r w:rsidRPr="00993778">
              <w:rPr>
                <w:sz w:val="20"/>
              </w:rPr>
              <w:t>This may in some cases require a small piece of further assessment to be undertaken. In such cases, once the assessment is complete, a cross credit would be entered.</w:t>
            </w:r>
          </w:p>
          <w:p w14:paraId="5386157D" w14:textId="77777777" w:rsidR="00F52F39" w:rsidRPr="00993778" w:rsidRDefault="00F52F39" w:rsidP="00174A91">
            <w:pPr>
              <w:pStyle w:val="TableParagraph"/>
              <w:spacing w:before="9"/>
              <w:rPr>
                <w:sz w:val="21"/>
              </w:rPr>
            </w:pPr>
          </w:p>
          <w:p w14:paraId="59F33E7D" w14:textId="77777777" w:rsidR="00F52F39" w:rsidRPr="00993778" w:rsidRDefault="00F52F39" w:rsidP="00174A91">
            <w:pPr>
              <w:pStyle w:val="TableParagraph"/>
              <w:ind w:left="476"/>
              <w:rPr>
                <w:b/>
                <w:sz w:val="20"/>
              </w:rPr>
            </w:pPr>
            <w:r w:rsidRPr="00993778">
              <w:rPr>
                <w:b/>
                <w:sz w:val="20"/>
              </w:rPr>
              <w:t>Assessment of Prior Experiential Learning (APEL)</w:t>
            </w:r>
          </w:p>
          <w:p w14:paraId="63B138B2" w14:textId="77777777" w:rsidR="00F52F39" w:rsidRPr="00993778" w:rsidRDefault="00F52F39" w:rsidP="00174A91">
            <w:pPr>
              <w:pStyle w:val="TableParagraph"/>
              <w:spacing w:before="23" w:line="264" w:lineRule="auto"/>
              <w:ind w:left="475" w:right="273"/>
              <w:rPr>
                <w:sz w:val="20"/>
              </w:rPr>
            </w:pPr>
            <w:r w:rsidRPr="00993778">
              <w:rPr>
                <w:sz w:val="20"/>
              </w:rPr>
              <w:t>The applicant must provide evidence that the learning outcomes in the target course have been acquired from relevant experience in the workplace, community or other settings and/or courses that have been completed elsewhere. An APEL assessment would consider the whole of a person’s learning from experience.  This may result in a mix of outcomes including cross credits, credit transfer, advanced standing or a</w:t>
            </w:r>
          </w:p>
          <w:p w14:paraId="20D8E519" w14:textId="77777777" w:rsidR="00F52F39" w:rsidRPr="00993778" w:rsidRDefault="00F52F39" w:rsidP="00174A91">
            <w:pPr>
              <w:pStyle w:val="TableParagraph"/>
              <w:spacing w:line="209" w:lineRule="exact"/>
              <w:ind w:left="475"/>
              <w:rPr>
                <w:sz w:val="20"/>
              </w:rPr>
            </w:pPr>
            <w:r w:rsidRPr="00993778">
              <w:rPr>
                <w:sz w:val="20"/>
              </w:rPr>
              <w:t>complete qualification assessment and credit where appropriate.</w:t>
            </w:r>
          </w:p>
        </w:tc>
      </w:tr>
    </w:tbl>
    <w:p w14:paraId="2BD3E38A" w14:textId="77777777" w:rsidR="00F52F39" w:rsidRPr="00993778" w:rsidRDefault="00F52F39" w:rsidP="00F52F39">
      <w:pPr>
        <w:spacing w:line="209" w:lineRule="exact"/>
        <w:rPr>
          <w:rFonts w:ascii="Arial" w:hAnsi="Arial" w:cs="Arial"/>
          <w:sz w:val="20"/>
        </w:rPr>
        <w:sectPr w:rsidR="00F52F39" w:rsidRPr="00993778" w:rsidSect="00B80064">
          <w:pgSz w:w="11910" w:h="16850"/>
          <w:pgMar w:top="860" w:right="680" w:bottom="760" w:left="1080" w:header="720" w:footer="574" w:gutter="0"/>
          <w:pgNumType w:start="1"/>
          <w:cols w:space="720"/>
          <w:docGrid w:linePitch="326"/>
        </w:sectPr>
      </w:pPr>
    </w:p>
    <w:p w14:paraId="7ACCEDF6" w14:textId="77777777" w:rsidR="00F52F39" w:rsidRPr="00F52F39" w:rsidRDefault="00F52F39" w:rsidP="00F52F39">
      <w:pPr>
        <w:pStyle w:val="Heading1"/>
        <w:spacing w:before="66"/>
        <w:ind w:left="2209"/>
        <w:rPr>
          <w:rFonts w:ascii="Arial" w:hAnsi="Arial" w:cs="Arial"/>
          <w:sz w:val="20"/>
          <w:szCs w:val="20"/>
        </w:rPr>
      </w:pPr>
      <w:r w:rsidRPr="00F52F39">
        <w:rPr>
          <w:rFonts w:ascii="Arial" w:hAnsi="Arial" w:cs="Arial"/>
          <w:sz w:val="20"/>
          <w:szCs w:val="20"/>
        </w:rPr>
        <w:lastRenderedPageBreak/>
        <w:t>Advanced Standing</w:t>
      </w:r>
    </w:p>
    <w:p w14:paraId="22D1E57D" w14:textId="77777777" w:rsidR="00F52F39" w:rsidRPr="00F52F39" w:rsidRDefault="00F52F39" w:rsidP="00F52F39">
      <w:pPr>
        <w:pStyle w:val="BodyText"/>
        <w:spacing w:before="24" w:line="264" w:lineRule="auto"/>
        <w:ind w:left="2209" w:right="345"/>
        <w:rPr>
          <w:rFonts w:ascii="Arial" w:hAnsi="Arial" w:cs="Arial"/>
          <w:sz w:val="20"/>
        </w:rPr>
      </w:pPr>
      <w:r w:rsidRPr="00F52F39">
        <w:rPr>
          <w:rFonts w:ascii="Arial" w:hAnsi="Arial" w:cs="Arial"/>
          <w:sz w:val="20"/>
        </w:rPr>
        <w:t>Advanced Standing is used when, following an assessment of prior learning or qualifications equivalence, it is evident that a learner can enter a programme at an advanced level. The rules for Advanced Standing must be detailed in the approved programme document.</w:t>
      </w:r>
    </w:p>
    <w:p w14:paraId="695DAE45" w14:textId="77777777" w:rsidR="00F52F39" w:rsidRPr="00F52F39" w:rsidRDefault="00F52F39" w:rsidP="00F52F39">
      <w:pPr>
        <w:pStyle w:val="BodyText"/>
        <w:rPr>
          <w:rFonts w:ascii="Arial" w:hAnsi="Arial" w:cs="Arial"/>
          <w:sz w:val="20"/>
        </w:rPr>
      </w:pPr>
    </w:p>
    <w:p w14:paraId="49F3804E" w14:textId="77777777" w:rsidR="00F52F39" w:rsidRPr="00F52F39" w:rsidRDefault="00F52F39" w:rsidP="00F52F39">
      <w:pPr>
        <w:pStyle w:val="BodyText"/>
        <w:spacing w:line="264" w:lineRule="auto"/>
        <w:ind w:left="2208" w:right="212"/>
        <w:rPr>
          <w:rFonts w:ascii="Arial" w:hAnsi="Arial" w:cs="Arial"/>
          <w:sz w:val="20"/>
        </w:rPr>
      </w:pPr>
      <w:r w:rsidRPr="00F52F39">
        <w:rPr>
          <w:rFonts w:ascii="Arial" w:hAnsi="Arial" w:cs="Arial"/>
          <w:sz w:val="20"/>
        </w:rPr>
        <w:t>Advanced standing applies where an RPL applicant has been assessed for courses, qualifications and/or an APEL process in which the outcomes equate to at least 60 credits towards an Otago Polytechnic qualification. An exception is the Masters of Professional Practice where Advanced Standing can be awarded for outcomes that equate to at least 30 credits.</w:t>
      </w:r>
    </w:p>
    <w:p w14:paraId="1D8E181D" w14:textId="77777777" w:rsidR="00F52F39" w:rsidRPr="00F52F39" w:rsidRDefault="00F52F39" w:rsidP="00F52F39">
      <w:pPr>
        <w:pStyle w:val="BodyText"/>
        <w:spacing w:before="9"/>
        <w:rPr>
          <w:rFonts w:ascii="Arial" w:hAnsi="Arial" w:cs="Arial"/>
          <w:sz w:val="20"/>
        </w:rPr>
      </w:pPr>
    </w:p>
    <w:p w14:paraId="6F3FD9F6" w14:textId="77777777" w:rsidR="00F52F39" w:rsidRPr="00F52F39" w:rsidRDefault="00F52F39" w:rsidP="00F52F39">
      <w:pPr>
        <w:pStyle w:val="BodyText"/>
        <w:spacing w:line="266" w:lineRule="auto"/>
        <w:ind w:left="2208" w:right="113"/>
        <w:rPr>
          <w:rFonts w:ascii="Arial" w:hAnsi="Arial" w:cs="Arial"/>
          <w:sz w:val="20"/>
        </w:rPr>
      </w:pPr>
      <w:r w:rsidRPr="00F52F39">
        <w:rPr>
          <w:rFonts w:ascii="Arial" w:hAnsi="Arial" w:cs="Arial"/>
          <w:sz w:val="20"/>
        </w:rPr>
        <w:t>Advanced Standing may include cross credits and credit transfers, however these will be indicated separately on transcripts.</w:t>
      </w:r>
    </w:p>
    <w:p w14:paraId="7F99B2DE" w14:textId="77777777" w:rsidR="00F52F39" w:rsidRPr="00F52F39" w:rsidRDefault="00F52F39" w:rsidP="00F52F39">
      <w:pPr>
        <w:pStyle w:val="BodyText"/>
        <w:spacing w:before="9"/>
        <w:rPr>
          <w:rFonts w:ascii="Arial" w:hAnsi="Arial" w:cs="Arial"/>
          <w:sz w:val="20"/>
        </w:rPr>
      </w:pPr>
    </w:p>
    <w:p w14:paraId="466FDC45" w14:textId="77777777" w:rsidR="00F52F39" w:rsidRPr="00F52F39" w:rsidRDefault="00F52F39" w:rsidP="00F52F39">
      <w:pPr>
        <w:pStyle w:val="BodyText"/>
        <w:spacing w:before="1" w:line="264" w:lineRule="auto"/>
        <w:ind w:left="2208" w:right="458"/>
        <w:rPr>
          <w:rFonts w:ascii="Arial" w:hAnsi="Arial" w:cs="Arial"/>
          <w:sz w:val="20"/>
        </w:rPr>
      </w:pPr>
      <w:r w:rsidRPr="00F52F39">
        <w:rPr>
          <w:rFonts w:ascii="Arial" w:hAnsi="Arial" w:cs="Arial"/>
          <w:sz w:val="20"/>
        </w:rPr>
        <w:t>Programme regulations will clearly identify how Advanced Standing is determined and what assessment and evaluation processes are to be used.</w:t>
      </w:r>
    </w:p>
    <w:p w14:paraId="4C621304" w14:textId="77777777" w:rsidR="00F52F39" w:rsidRPr="00F52F39" w:rsidRDefault="00F52F39" w:rsidP="00F52F39">
      <w:pPr>
        <w:pStyle w:val="BodyText"/>
        <w:spacing w:before="1"/>
        <w:rPr>
          <w:rFonts w:ascii="Arial" w:hAnsi="Arial" w:cs="Arial"/>
          <w:sz w:val="20"/>
        </w:rPr>
      </w:pPr>
    </w:p>
    <w:p w14:paraId="69805306" w14:textId="77777777" w:rsidR="00F52F39" w:rsidRPr="00F52F39" w:rsidRDefault="00F52F39" w:rsidP="00F52F39">
      <w:pPr>
        <w:pStyle w:val="BodyText"/>
        <w:spacing w:line="264" w:lineRule="auto"/>
        <w:ind w:left="2208" w:right="157"/>
        <w:rPr>
          <w:rFonts w:ascii="Arial" w:hAnsi="Arial" w:cs="Arial"/>
          <w:sz w:val="20"/>
        </w:rPr>
      </w:pPr>
      <w:r w:rsidRPr="00F52F39">
        <w:rPr>
          <w:rFonts w:ascii="Arial" w:hAnsi="Arial" w:cs="Arial"/>
          <w:sz w:val="20"/>
        </w:rPr>
        <w:t>Advanced Standing will be annotated on transcript documents as indicated in section 7 below.</w:t>
      </w:r>
    </w:p>
    <w:p w14:paraId="7AFDED76" w14:textId="77777777" w:rsidR="00F52F39" w:rsidRPr="00F52F39" w:rsidRDefault="00F52F39" w:rsidP="00F52F39">
      <w:pPr>
        <w:pStyle w:val="BodyText"/>
        <w:spacing w:before="9"/>
        <w:rPr>
          <w:rFonts w:ascii="Arial" w:hAnsi="Arial" w:cs="Arial"/>
          <w:sz w:val="20"/>
        </w:rPr>
      </w:pPr>
    </w:p>
    <w:p w14:paraId="7A8BB15D" w14:textId="77777777" w:rsidR="00F52F39" w:rsidRPr="00F52F39" w:rsidRDefault="00F52F39" w:rsidP="00F52F39">
      <w:pPr>
        <w:pStyle w:val="Heading1"/>
        <w:spacing w:before="1"/>
        <w:ind w:left="2211"/>
        <w:rPr>
          <w:rFonts w:ascii="Arial" w:hAnsi="Arial" w:cs="Arial"/>
          <w:sz w:val="20"/>
          <w:szCs w:val="20"/>
        </w:rPr>
      </w:pPr>
      <w:bookmarkStart w:id="39" w:name="Advisor/Facilitator"/>
      <w:bookmarkEnd w:id="39"/>
      <w:r w:rsidRPr="00F52F39">
        <w:rPr>
          <w:rFonts w:ascii="Arial" w:hAnsi="Arial" w:cs="Arial"/>
          <w:sz w:val="20"/>
          <w:szCs w:val="20"/>
        </w:rPr>
        <w:t>Advisor/Facilitator</w:t>
      </w:r>
    </w:p>
    <w:p w14:paraId="5C203365" w14:textId="77777777" w:rsidR="00F52F39" w:rsidRPr="00F52F39" w:rsidRDefault="00F52F39" w:rsidP="00F52F39">
      <w:pPr>
        <w:pStyle w:val="BodyText"/>
        <w:spacing w:before="27" w:line="264" w:lineRule="auto"/>
        <w:ind w:left="2208" w:right="90"/>
        <w:rPr>
          <w:rFonts w:ascii="Arial" w:hAnsi="Arial" w:cs="Arial"/>
          <w:sz w:val="20"/>
        </w:rPr>
      </w:pPr>
      <w:r w:rsidRPr="00F52F39">
        <w:rPr>
          <w:rFonts w:ascii="Arial" w:hAnsi="Arial" w:cs="Arial"/>
          <w:sz w:val="20"/>
        </w:rPr>
        <w:t>The advisor /facilitator is the person who gives advice to the applicant on the operation of the APEL process and negotiates with the applicant the particular form of assessment that will be required.</w:t>
      </w:r>
    </w:p>
    <w:p w14:paraId="5A609836" w14:textId="77777777" w:rsidR="00F52F39" w:rsidRPr="00F52F39" w:rsidRDefault="00F52F39" w:rsidP="00F52F39">
      <w:pPr>
        <w:pStyle w:val="BodyText"/>
        <w:spacing w:before="10"/>
        <w:rPr>
          <w:rFonts w:ascii="Arial" w:hAnsi="Arial" w:cs="Arial"/>
          <w:sz w:val="20"/>
        </w:rPr>
      </w:pPr>
    </w:p>
    <w:p w14:paraId="46BC2662" w14:textId="77777777" w:rsidR="00F52F39" w:rsidRPr="00F52F39" w:rsidRDefault="00F52F39" w:rsidP="00F52F39">
      <w:pPr>
        <w:pStyle w:val="Heading1"/>
        <w:ind w:left="2210"/>
        <w:rPr>
          <w:rFonts w:ascii="Arial" w:hAnsi="Arial" w:cs="Arial"/>
          <w:sz w:val="20"/>
          <w:szCs w:val="20"/>
        </w:rPr>
      </w:pPr>
      <w:bookmarkStart w:id="40" w:name="Assessor"/>
      <w:bookmarkEnd w:id="40"/>
      <w:r w:rsidRPr="00F52F39">
        <w:rPr>
          <w:rFonts w:ascii="Arial" w:hAnsi="Arial" w:cs="Arial"/>
          <w:sz w:val="20"/>
          <w:szCs w:val="20"/>
        </w:rPr>
        <w:t>Assessor</w:t>
      </w:r>
    </w:p>
    <w:p w14:paraId="3B19647B" w14:textId="77777777" w:rsidR="00F52F39" w:rsidRPr="00F52F39" w:rsidRDefault="00F52F39" w:rsidP="00F52F39">
      <w:pPr>
        <w:pStyle w:val="BodyText"/>
        <w:spacing w:before="26" w:line="264" w:lineRule="auto"/>
        <w:ind w:left="2208" w:right="391"/>
        <w:rPr>
          <w:rFonts w:ascii="Arial" w:hAnsi="Arial" w:cs="Arial"/>
          <w:sz w:val="20"/>
        </w:rPr>
      </w:pPr>
      <w:r w:rsidRPr="00F52F39">
        <w:rPr>
          <w:rFonts w:ascii="Arial" w:hAnsi="Arial" w:cs="Arial"/>
          <w:sz w:val="20"/>
        </w:rPr>
        <w:t>The assessor is the person who makes the assessment judgement on the basis of the evidence provided by the applicant in accord with the assessments agreed between applicant and advisor/facilitator.</w:t>
      </w:r>
    </w:p>
    <w:p w14:paraId="58308538" w14:textId="77777777" w:rsidR="00F52F39" w:rsidRPr="00F52F39" w:rsidRDefault="00F52F39" w:rsidP="00F52F39">
      <w:pPr>
        <w:spacing w:before="119"/>
        <w:ind w:left="2208"/>
        <w:rPr>
          <w:rFonts w:ascii="Arial" w:hAnsi="Arial" w:cs="Arial"/>
          <w:sz w:val="20"/>
        </w:rPr>
      </w:pPr>
      <w:r w:rsidRPr="00F52F39">
        <w:rPr>
          <w:rFonts w:ascii="Arial" w:hAnsi="Arial" w:cs="Arial"/>
          <w:sz w:val="20"/>
        </w:rPr>
        <w:t xml:space="preserve">In APEL, the </w:t>
      </w:r>
      <w:r w:rsidRPr="00F52F39">
        <w:rPr>
          <w:rFonts w:ascii="Arial" w:hAnsi="Arial" w:cs="Arial"/>
          <w:b/>
          <w:sz w:val="20"/>
        </w:rPr>
        <w:t xml:space="preserve">advisor/facilitator and the assessor </w:t>
      </w:r>
      <w:r w:rsidRPr="00F52F39">
        <w:rPr>
          <w:rFonts w:ascii="Arial" w:hAnsi="Arial" w:cs="Arial"/>
          <w:sz w:val="20"/>
        </w:rPr>
        <w:t>are not to be the same person.</w:t>
      </w:r>
    </w:p>
    <w:p w14:paraId="58739A92" w14:textId="77777777" w:rsidR="00F52F39" w:rsidRPr="00F52F39" w:rsidRDefault="00F52F39" w:rsidP="00F52F39">
      <w:pPr>
        <w:pStyle w:val="BodyText"/>
        <w:rPr>
          <w:rFonts w:ascii="Arial" w:hAnsi="Arial" w:cs="Arial"/>
          <w:sz w:val="20"/>
        </w:rPr>
      </w:pPr>
    </w:p>
    <w:p w14:paraId="65FDBC16" w14:textId="77777777" w:rsidR="00F52F39" w:rsidRPr="00F52F39" w:rsidRDefault="00F52F39" w:rsidP="00F52F39">
      <w:pPr>
        <w:pStyle w:val="Heading1"/>
        <w:ind w:left="2208"/>
        <w:rPr>
          <w:rFonts w:ascii="Arial" w:hAnsi="Arial" w:cs="Arial"/>
          <w:sz w:val="20"/>
          <w:szCs w:val="20"/>
        </w:rPr>
      </w:pPr>
      <w:r w:rsidRPr="00F52F39">
        <w:rPr>
          <w:rFonts w:ascii="Arial" w:hAnsi="Arial" w:cs="Arial"/>
          <w:sz w:val="20"/>
          <w:szCs w:val="20"/>
        </w:rPr>
        <w:t>Student Management System (SMS)</w:t>
      </w:r>
    </w:p>
    <w:p w14:paraId="52258B28" w14:textId="77777777" w:rsidR="00F52F39" w:rsidRPr="00F52F39" w:rsidRDefault="00F52F39" w:rsidP="00F52F39">
      <w:pPr>
        <w:pStyle w:val="BodyText"/>
        <w:spacing w:before="24" w:line="264" w:lineRule="auto"/>
        <w:ind w:left="2208" w:right="269"/>
        <w:rPr>
          <w:rFonts w:ascii="Arial" w:hAnsi="Arial" w:cs="Arial"/>
          <w:sz w:val="20"/>
        </w:rPr>
      </w:pPr>
      <w:r w:rsidRPr="00F52F39">
        <w:rPr>
          <w:rFonts w:ascii="Arial" w:hAnsi="Arial" w:cs="Arial"/>
          <w:sz w:val="20"/>
        </w:rPr>
        <w:t>The SMS is the electronic student management system in which all learner enrolments and academic records are recorded. It is often referred to by the system name currently EBS or EBS4.</w:t>
      </w:r>
    </w:p>
    <w:p w14:paraId="05585E58" w14:textId="77777777" w:rsidR="00F52F39" w:rsidRPr="00F52F39" w:rsidRDefault="00F52F39" w:rsidP="00F52F39">
      <w:pPr>
        <w:pStyle w:val="BodyText"/>
        <w:spacing w:before="10"/>
        <w:rPr>
          <w:rFonts w:ascii="Arial" w:hAnsi="Arial" w:cs="Arial"/>
          <w:sz w:val="20"/>
        </w:rPr>
      </w:pPr>
    </w:p>
    <w:p w14:paraId="2A27FD28" w14:textId="77777777" w:rsidR="00F52F39" w:rsidRPr="00F52F39" w:rsidRDefault="00F52F39" w:rsidP="00F52F39">
      <w:pPr>
        <w:pStyle w:val="Heading1"/>
        <w:ind w:left="2207"/>
        <w:rPr>
          <w:rFonts w:ascii="Arial" w:hAnsi="Arial" w:cs="Arial"/>
          <w:sz w:val="20"/>
          <w:szCs w:val="20"/>
        </w:rPr>
      </w:pPr>
      <w:bookmarkStart w:id="41" w:name="External_Codes"/>
      <w:bookmarkEnd w:id="41"/>
      <w:r w:rsidRPr="00F52F39">
        <w:rPr>
          <w:rFonts w:ascii="Arial" w:hAnsi="Arial" w:cs="Arial"/>
          <w:sz w:val="20"/>
          <w:szCs w:val="20"/>
        </w:rPr>
        <w:t>External Codes</w:t>
      </w:r>
    </w:p>
    <w:p w14:paraId="5B27C14B" w14:textId="77777777" w:rsidR="00F52F39" w:rsidRPr="00F52F39" w:rsidRDefault="00F52F39" w:rsidP="00F52F39">
      <w:pPr>
        <w:pStyle w:val="BodyText"/>
        <w:spacing w:before="24" w:line="264" w:lineRule="auto"/>
        <w:ind w:left="2207"/>
        <w:rPr>
          <w:rFonts w:ascii="Arial" w:hAnsi="Arial" w:cs="Arial"/>
          <w:sz w:val="20"/>
        </w:rPr>
      </w:pPr>
      <w:r w:rsidRPr="00F52F39">
        <w:rPr>
          <w:rFonts w:ascii="Arial" w:hAnsi="Arial" w:cs="Arial"/>
          <w:sz w:val="20"/>
        </w:rPr>
        <w:t>The External Code to be entered in the case of Cross Credit is to be the other provider’s course code for the source course. This will appear on the other provider’s transcript. Cross Credit applications will not be approved unless the other provider’s transcript or results notice is provided.</w:t>
      </w:r>
    </w:p>
    <w:p w14:paraId="1F2F4B51" w14:textId="77777777" w:rsidR="00F52F39" w:rsidRPr="00F52F39" w:rsidRDefault="00F52F39" w:rsidP="00F52F39">
      <w:pPr>
        <w:pStyle w:val="BodyText"/>
        <w:spacing w:before="122" w:line="264" w:lineRule="auto"/>
        <w:ind w:left="2208" w:right="212"/>
        <w:rPr>
          <w:rFonts w:ascii="Arial" w:hAnsi="Arial" w:cs="Arial"/>
          <w:sz w:val="20"/>
        </w:rPr>
      </w:pPr>
      <w:r w:rsidRPr="00F52F39">
        <w:rPr>
          <w:rFonts w:ascii="Arial" w:hAnsi="Arial" w:cs="Arial"/>
          <w:sz w:val="20"/>
        </w:rPr>
        <w:t>The name of the source course is also to be as per the other provider’s transcript or results notice. This will enable us to use SMS data as the basis of information to the proposed national cross credit database. External stakeholders must be able to identify the source course on this database, so we must use actual external codes. The SMS is able to provide reports detailing cross credits, recognition of prior learning and advanced standing.</w:t>
      </w:r>
    </w:p>
    <w:p w14:paraId="74691992" w14:textId="77777777" w:rsidR="00F52F39" w:rsidRPr="00F52F39" w:rsidRDefault="00F52F39" w:rsidP="00F52F39">
      <w:pPr>
        <w:pStyle w:val="BodyText"/>
        <w:spacing w:before="10"/>
        <w:rPr>
          <w:rFonts w:ascii="Arial" w:hAnsi="Arial" w:cs="Arial"/>
          <w:sz w:val="20"/>
        </w:rPr>
      </w:pPr>
    </w:p>
    <w:p w14:paraId="7F06EA40" w14:textId="77777777" w:rsidR="00F52F39" w:rsidRPr="00F52F39" w:rsidRDefault="00F52F39" w:rsidP="00F52F39">
      <w:pPr>
        <w:pStyle w:val="Heading1"/>
        <w:ind w:left="2208"/>
        <w:rPr>
          <w:rFonts w:ascii="Arial" w:hAnsi="Arial" w:cs="Arial"/>
          <w:sz w:val="20"/>
          <w:szCs w:val="20"/>
        </w:rPr>
      </w:pPr>
      <w:bookmarkStart w:id="42" w:name="Verified_Documentation"/>
      <w:bookmarkEnd w:id="42"/>
      <w:r w:rsidRPr="00F52F39">
        <w:rPr>
          <w:rFonts w:ascii="Arial" w:hAnsi="Arial" w:cs="Arial"/>
          <w:sz w:val="20"/>
          <w:szCs w:val="20"/>
        </w:rPr>
        <w:t>Verified Documentation</w:t>
      </w:r>
    </w:p>
    <w:p w14:paraId="47558EF6" w14:textId="77777777" w:rsidR="00F52F39" w:rsidRPr="00F52F39" w:rsidRDefault="00F52F39" w:rsidP="00F52F39">
      <w:pPr>
        <w:pStyle w:val="BodyText"/>
        <w:spacing w:before="24" w:line="264" w:lineRule="auto"/>
        <w:ind w:left="2208" w:right="113"/>
        <w:rPr>
          <w:rFonts w:ascii="Arial" w:hAnsi="Arial" w:cs="Arial"/>
          <w:sz w:val="20"/>
        </w:rPr>
      </w:pPr>
      <w:r w:rsidRPr="00F52F39">
        <w:rPr>
          <w:rFonts w:ascii="Arial" w:hAnsi="Arial" w:cs="Arial"/>
          <w:sz w:val="20"/>
        </w:rPr>
        <w:lastRenderedPageBreak/>
        <w:t>Any record of student achievement presented for use in the RPL process must be the original which was produced by the accredited provider of the result/qualification eg NZQA Record of Learning, University Transcript. Any copies of such original documents must be verified by the accredited provider, or a verified copy signed by a Justice of the Peace.</w:t>
      </w:r>
    </w:p>
    <w:p w14:paraId="385A5AFE" w14:textId="77777777" w:rsidR="00F52F39" w:rsidRPr="00993778" w:rsidRDefault="00F52F39" w:rsidP="00F52F39">
      <w:pPr>
        <w:spacing w:line="264" w:lineRule="auto"/>
        <w:rPr>
          <w:rFonts w:ascii="Arial" w:hAnsi="Arial" w:cs="Arial"/>
        </w:rPr>
        <w:sectPr w:rsidR="00F52F39" w:rsidRPr="00993778">
          <w:pgSz w:w="11910" w:h="16850"/>
          <w:pgMar w:top="780" w:right="860" w:bottom="760" w:left="1160" w:header="0" w:footer="574" w:gutter="0"/>
          <w:cols w:space="720"/>
        </w:sectPr>
      </w:pPr>
    </w:p>
    <w:p w14:paraId="7D61A420" w14:textId="77777777" w:rsidR="00F52F39" w:rsidRPr="00F52F39" w:rsidRDefault="00F52F39" w:rsidP="00F52F39">
      <w:pPr>
        <w:pStyle w:val="Heading1"/>
        <w:tabs>
          <w:tab w:val="left" w:pos="2289"/>
          <w:tab w:val="left" w:pos="2747"/>
        </w:tabs>
        <w:spacing w:before="80"/>
        <w:ind w:left="304"/>
        <w:rPr>
          <w:rFonts w:ascii="Arial" w:hAnsi="Arial" w:cs="Arial"/>
          <w:sz w:val="20"/>
          <w:szCs w:val="20"/>
        </w:rPr>
      </w:pPr>
      <w:r w:rsidRPr="00F52F39">
        <w:rPr>
          <w:rFonts w:ascii="Arial" w:hAnsi="Arial" w:cs="Arial"/>
          <w:noProof/>
          <w:sz w:val="20"/>
          <w:szCs w:val="20"/>
          <w:lang w:val="en-NZ" w:eastAsia="en-NZ"/>
        </w:rPr>
        <w:lastRenderedPageBreak/>
        <mc:AlternateContent>
          <mc:Choice Requires="wps">
            <w:drawing>
              <wp:anchor distT="0" distB="0" distL="114300" distR="114300" simplePos="0" relativeHeight="251658242" behindDoc="0" locked="0" layoutInCell="1" allowOverlap="1" wp14:anchorId="3970DFFD" wp14:editId="3A4DBDFC">
                <wp:simplePos x="0" y="0"/>
                <wp:positionH relativeFrom="page">
                  <wp:posOffset>752475</wp:posOffset>
                </wp:positionH>
                <wp:positionV relativeFrom="page">
                  <wp:posOffset>702310</wp:posOffset>
                </wp:positionV>
                <wp:extent cx="6324600" cy="923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23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960"/>
                            </w:tblGrid>
                            <w:tr w:rsidR="001927E5" w14:paraId="5E1F0F1E" w14:textId="77777777">
                              <w:trPr>
                                <w:trHeight w:val="100"/>
                              </w:trPr>
                              <w:tc>
                                <w:tcPr>
                                  <w:tcW w:w="9960" w:type="dxa"/>
                                </w:tcPr>
                                <w:p w14:paraId="4074DBBF" w14:textId="77777777" w:rsidR="001927E5" w:rsidRDefault="001927E5">
                                  <w:pPr>
                                    <w:pStyle w:val="TableParagraph"/>
                                    <w:rPr>
                                      <w:rFonts w:ascii="Times New Roman"/>
                                      <w:sz w:val="6"/>
                                    </w:rPr>
                                  </w:pPr>
                                </w:p>
                              </w:tc>
                            </w:tr>
                            <w:tr w:rsidR="001927E5" w14:paraId="0205CF1C" w14:textId="77777777">
                              <w:trPr>
                                <w:trHeight w:val="14420"/>
                              </w:trPr>
                              <w:tc>
                                <w:tcPr>
                                  <w:tcW w:w="9960" w:type="dxa"/>
                                </w:tcPr>
                                <w:p w14:paraId="6893DED8" w14:textId="77777777" w:rsidR="001927E5" w:rsidRPr="00F52F39" w:rsidRDefault="001927E5">
                                  <w:pPr>
                                    <w:pStyle w:val="TableParagraph"/>
                                    <w:spacing w:before="1"/>
                                    <w:rPr>
                                      <w:b/>
                                      <w:sz w:val="20"/>
                                      <w:szCs w:val="20"/>
                                    </w:rPr>
                                  </w:pPr>
                                </w:p>
                                <w:p w14:paraId="0BD8E25B" w14:textId="77777777" w:rsidR="001927E5" w:rsidRPr="00F52F39" w:rsidRDefault="001927E5" w:rsidP="00406F74">
                                  <w:pPr>
                                    <w:pStyle w:val="TableParagraph"/>
                                    <w:numPr>
                                      <w:ilvl w:val="1"/>
                                      <w:numId w:val="19"/>
                                    </w:numPr>
                                    <w:tabs>
                                      <w:tab w:val="left" w:pos="3212"/>
                                      <w:tab w:val="left" w:pos="3213"/>
                                    </w:tabs>
                                    <w:spacing w:line="266" w:lineRule="auto"/>
                                    <w:ind w:right="308"/>
                                    <w:rPr>
                                      <w:sz w:val="20"/>
                                      <w:szCs w:val="20"/>
                                    </w:rPr>
                                  </w:pPr>
                                  <w:r w:rsidRPr="00F52F39">
                                    <w:rPr>
                                      <w:sz w:val="20"/>
                                      <w:szCs w:val="20"/>
                                    </w:rPr>
                                    <w:t>RPL is to be enabling for potential learners and candidates, rather than a barrier.</w:t>
                                  </w:r>
                                </w:p>
                                <w:p w14:paraId="1A708764" w14:textId="77777777" w:rsidR="001927E5" w:rsidRPr="00F52F39" w:rsidRDefault="001927E5" w:rsidP="00406F74">
                                  <w:pPr>
                                    <w:pStyle w:val="TableParagraph"/>
                                    <w:numPr>
                                      <w:ilvl w:val="1"/>
                                      <w:numId w:val="19"/>
                                    </w:numPr>
                                    <w:tabs>
                                      <w:tab w:val="left" w:pos="3212"/>
                                      <w:tab w:val="left" w:pos="3213"/>
                                    </w:tabs>
                                    <w:spacing w:before="116" w:line="264" w:lineRule="auto"/>
                                    <w:ind w:right="478"/>
                                    <w:rPr>
                                      <w:sz w:val="20"/>
                                      <w:szCs w:val="20"/>
                                    </w:rPr>
                                  </w:pPr>
                                  <w:r w:rsidRPr="00F52F39">
                                    <w:rPr>
                                      <w:sz w:val="20"/>
                                      <w:szCs w:val="20"/>
                                    </w:rPr>
                                    <w:t>Applications for RPL from learners who are intending to enrol in programmes are to be made on the generic application form</w:t>
                                  </w:r>
                                  <w:r w:rsidRPr="00F52F39">
                                    <w:rPr>
                                      <w:spacing w:val="-32"/>
                                      <w:sz w:val="20"/>
                                      <w:szCs w:val="20"/>
                                    </w:rPr>
                                    <w:t xml:space="preserve"> </w:t>
                                  </w:r>
                                  <w:r w:rsidRPr="00F52F39">
                                    <w:rPr>
                                      <w:sz w:val="20"/>
                                      <w:szCs w:val="20"/>
                                    </w:rPr>
                                    <w:t>(Appendix A).</w:t>
                                  </w:r>
                                </w:p>
                                <w:p w14:paraId="6A06C1FF" w14:textId="77777777" w:rsidR="001927E5" w:rsidRPr="00F52F39" w:rsidRDefault="001927E5">
                                  <w:pPr>
                                    <w:pStyle w:val="TableParagraph"/>
                                    <w:rPr>
                                      <w:b/>
                                      <w:sz w:val="20"/>
                                      <w:szCs w:val="20"/>
                                    </w:rPr>
                                  </w:pPr>
                                </w:p>
                                <w:p w14:paraId="204D3618" w14:textId="77777777" w:rsidR="001927E5" w:rsidRPr="00F52F39" w:rsidRDefault="001927E5">
                                  <w:pPr>
                                    <w:pStyle w:val="TableParagraph"/>
                                    <w:spacing w:before="7"/>
                                    <w:rPr>
                                      <w:b/>
                                      <w:sz w:val="20"/>
                                      <w:szCs w:val="20"/>
                                    </w:rPr>
                                  </w:pPr>
                                </w:p>
                                <w:p w14:paraId="4D21041F" w14:textId="77777777" w:rsidR="001927E5" w:rsidRPr="00F52F39" w:rsidRDefault="001927E5" w:rsidP="00406F74">
                                  <w:pPr>
                                    <w:pStyle w:val="TableParagraph"/>
                                    <w:numPr>
                                      <w:ilvl w:val="0"/>
                                      <w:numId w:val="18"/>
                                    </w:numPr>
                                    <w:tabs>
                                      <w:tab w:val="left" w:pos="2643"/>
                                      <w:tab w:val="left" w:pos="2644"/>
                                    </w:tabs>
                                    <w:spacing w:before="1"/>
                                    <w:ind w:hanging="458"/>
                                    <w:rPr>
                                      <w:b/>
                                      <w:sz w:val="20"/>
                                      <w:szCs w:val="20"/>
                                    </w:rPr>
                                  </w:pPr>
                                  <w:r w:rsidRPr="00F52F39">
                                    <w:rPr>
                                      <w:b/>
                                      <w:sz w:val="20"/>
                                      <w:szCs w:val="20"/>
                                    </w:rPr>
                                    <w:t>Information to</w:t>
                                  </w:r>
                                  <w:r w:rsidRPr="00F52F39">
                                    <w:rPr>
                                      <w:b/>
                                      <w:spacing w:val="-14"/>
                                      <w:sz w:val="20"/>
                                      <w:szCs w:val="20"/>
                                    </w:rPr>
                                    <w:t xml:space="preserve"> </w:t>
                                  </w:r>
                                  <w:r w:rsidRPr="00F52F39">
                                    <w:rPr>
                                      <w:b/>
                                      <w:sz w:val="20"/>
                                      <w:szCs w:val="20"/>
                                    </w:rPr>
                                    <w:t>learners</w:t>
                                  </w:r>
                                </w:p>
                                <w:p w14:paraId="06A7E518" w14:textId="77777777" w:rsidR="001927E5" w:rsidRPr="00F52F39" w:rsidRDefault="001927E5" w:rsidP="00406F74">
                                  <w:pPr>
                                    <w:pStyle w:val="TableParagraph"/>
                                    <w:numPr>
                                      <w:ilvl w:val="1"/>
                                      <w:numId w:val="18"/>
                                    </w:numPr>
                                    <w:tabs>
                                      <w:tab w:val="left" w:pos="3212"/>
                                      <w:tab w:val="left" w:pos="3213"/>
                                    </w:tabs>
                                    <w:spacing w:before="144" w:line="264" w:lineRule="auto"/>
                                    <w:ind w:right="231"/>
                                    <w:rPr>
                                      <w:sz w:val="20"/>
                                      <w:szCs w:val="20"/>
                                    </w:rPr>
                                  </w:pPr>
                                  <w:r w:rsidRPr="00F52F39">
                                    <w:rPr>
                                      <w:sz w:val="20"/>
                                      <w:szCs w:val="20"/>
                                    </w:rPr>
                                    <w:t>Information to learners must include information on the nature of RPL,</w:t>
                                  </w:r>
                                  <w:r w:rsidRPr="00F52F39">
                                    <w:rPr>
                                      <w:spacing w:val="-34"/>
                                      <w:sz w:val="20"/>
                                      <w:szCs w:val="20"/>
                                    </w:rPr>
                                    <w:t xml:space="preserve"> </w:t>
                                  </w:r>
                                  <w:r w:rsidRPr="00F52F39">
                                    <w:rPr>
                                      <w:sz w:val="20"/>
                                      <w:szCs w:val="20"/>
                                    </w:rPr>
                                    <w:t>the courses within the programme for which RPL applications may be made, and the application procedures, as detailed in approved programme documents.</w:t>
                                  </w:r>
                                </w:p>
                                <w:p w14:paraId="720C764C" w14:textId="77777777" w:rsidR="001927E5" w:rsidRPr="00F52F39" w:rsidRDefault="001927E5">
                                  <w:pPr>
                                    <w:pStyle w:val="TableParagraph"/>
                                    <w:rPr>
                                      <w:b/>
                                      <w:sz w:val="20"/>
                                      <w:szCs w:val="20"/>
                                    </w:rPr>
                                  </w:pPr>
                                </w:p>
                                <w:p w14:paraId="632344BB" w14:textId="77777777" w:rsidR="001927E5" w:rsidRPr="00F52F39" w:rsidRDefault="001927E5">
                                  <w:pPr>
                                    <w:pStyle w:val="TableParagraph"/>
                                    <w:spacing w:before="8"/>
                                    <w:rPr>
                                      <w:b/>
                                      <w:sz w:val="20"/>
                                      <w:szCs w:val="20"/>
                                    </w:rPr>
                                  </w:pPr>
                                </w:p>
                                <w:p w14:paraId="5B10B557" w14:textId="77777777" w:rsidR="001927E5" w:rsidRPr="00F52F39" w:rsidRDefault="001927E5" w:rsidP="00406F74">
                                  <w:pPr>
                                    <w:pStyle w:val="TableParagraph"/>
                                    <w:numPr>
                                      <w:ilvl w:val="0"/>
                                      <w:numId w:val="18"/>
                                    </w:numPr>
                                    <w:tabs>
                                      <w:tab w:val="left" w:pos="2643"/>
                                      <w:tab w:val="left" w:pos="2644"/>
                                    </w:tabs>
                                    <w:ind w:hanging="458"/>
                                    <w:rPr>
                                      <w:b/>
                                      <w:sz w:val="20"/>
                                      <w:szCs w:val="20"/>
                                    </w:rPr>
                                  </w:pPr>
                                  <w:r w:rsidRPr="00F52F39">
                                    <w:rPr>
                                      <w:b/>
                                      <w:sz w:val="20"/>
                                      <w:szCs w:val="20"/>
                                    </w:rPr>
                                    <w:t>Scope</w:t>
                                  </w:r>
                                </w:p>
                                <w:p w14:paraId="2B09AAAA" w14:textId="77777777" w:rsidR="001927E5" w:rsidRPr="00F52F39" w:rsidRDefault="001927E5" w:rsidP="00406F74">
                                  <w:pPr>
                                    <w:pStyle w:val="TableParagraph"/>
                                    <w:numPr>
                                      <w:ilvl w:val="1"/>
                                      <w:numId w:val="18"/>
                                    </w:numPr>
                                    <w:tabs>
                                      <w:tab w:val="left" w:pos="3212"/>
                                      <w:tab w:val="left" w:pos="3213"/>
                                    </w:tabs>
                                    <w:spacing w:before="147" w:line="264" w:lineRule="auto"/>
                                    <w:ind w:right="198"/>
                                    <w:rPr>
                                      <w:sz w:val="20"/>
                                      <w:szCs w:val="20"/>
                                    </w:rPr>
                                  </w:pPr>
                                  <w:r w:rsidRPr="00F52F39">
                                    <w:rPr>
                                      <w:sz w:val="20"/>
                                      <w:szCs w:val="20"/>
                                    </w:rPr>
                                    <w:t>Credit may be granted under RPL for whole courses only. Credit will not be granted for parts of a course. (NB prior completions of unit standards which form part of a course will be recorded for academic purposes, but this will not result in credit for the course itself until the other units in the course are completed according to the completion requirements for that course. In such cases, the student will still enrol in the full course and pay full</w:t>
                                  </w:r>
                                  <w:r w:rsidRPr="00F52F39">
                                    <w:rPr>
                                      <w:spacing w:val="-5"/>
                                      <w:sz w:val="20"/>
                                      <w:szCs w:val="20"/>
                                    </w:rPr>
                                    <w:t xml:space="preserve"> </w:t>
                                  </w:r>
                                  <w:r w:rsidRPr="00F52F39">
                                    <w:rPr>
                                      <w:sz w:val="20"/>
                                      <w:szCs w:val="20"/>
                                    </w:rPr>
                                    <w:t>fees.</w:t>
                                  </w:r>
                                </w:p>
                                <w:p w14:paraId="2CE5105A" w14:textId="77777777" w:rsidR="001927E5" w:rsidRPr="00F52F39" w:rsidRDefault="001927E5" w:rsidP="00406F74">
                                  <w:pPr>
                                    <w:pStyle w:val="TableParagraph"/>
                                    <w:numPr>
                                      <w:ilvl w:val="1"/>
                                      <w:numId w:val="18"/>
                                    </w:numPr>
                                    <w:tabs>
                                      <w:tab w:val="left" w:pos="3212"/>
                                      <w:tab w:val="left" w:pos="3213"/>
                                    </w:tabs>
                                    <w:spacing w:before="122" w:line="264" w:lineRule="auto"/>
                                    <w:ind w:right="209"/>
                                    <w:rPr>
                                      <w:sz w:val="20"/>
                                      <w:szCs w:val="20"/>
                                    </w:rPr>
                                  </w:pPr>
                                  <w:r w:rsidRPr="00F52F39">
                                    <w:rPr>
                                      <w:sz w:val="20"/>
                                      <w:szCs w:val="20"/>
                                    </w:rPr>
                                    <w:t>Unit standards based programmes must be structured to allow a fair application of RPL policy.  If a majority of learners are likely to have already completed a particular unit, this unit should be left as a course in its own right in the programme schedule of the programme. Failure to structure the programme in this way would mean learners are required to enrol in the full course (and pay the full fee) even if they hold credits for</w:t>
                                  </w:r>
                                  <w:r w:rsidRPr="00F52F39">
                                    <w:rPr>
                                      <w:spacing w:val="-36"/>
                                      <w:sz w:val="20"/>
                                      <w:szCs w:val="20"/>
                                    </w:rPr>
                                    <w:t xml:space="preserve"> </w:t>
                                  </w:r>
                                  <w:r w:rsidRPr="00F52F39">
                                    <w:rPr>
                                      <w:sz w:val="20"/>
                                      <w:szCs w:val="20"/>
                                    </w:rPr>
                                    <w:t>all but one of the units in that course. However, it is recognised that unit standards are assessment tools and should not be the sole driver of the structure of the teaching</w:t>
                                  </w:r>
                                  <w:r w:rsidRPr="00F52F39">
                                    <w:rPr>
                                      <w:spacing w:val="-18"/>
                                      <w:sz w:val="20"/>
                                      <w:szCs w:val="20"/>
                                    </w:rPr>
                                    <w:t xml:space="preserve"> </w:t>
                                  </w:r>
                                  <w:r w:rsidRPr="00F52F39">
                                    <w:rPr>
                                      <w:sz w:val="20"/>
                                      <w:szCs w:val="20"/>
                                    </w:rPr>
                                    <w:t>programme.</w:t>
                                  </w:r>
                                </w:p>
                                <w:p w14:paraId="6AB1294E" w14:textId="77777777" w:rsidR="001927E5" w:rsidRPr="00F52F39" w:rsidRDefault="001927E5" w:rsidP="00406F74">
                                  <w:pPr>
                                    <w:pStyle w:val="TableParagraph"/>
                                    <w:numPr>
                                      <w:ilvl w:val="1"/>
                                      <w:numId w:val="18"/>
                                    </w:numPr>
                                    <w:tabs>
                                      <w:tab w:val="left" w:pos="3212"/>
                                      <w:tab w:val="left" w:pos="3213"/>
                                    </w:tabs>
                                    <w:spacing w:before="119" w:line="264" w:lineRule="auto"/>
                                    <w:ind w:right="398"/>
                                    <w:rPr>
                                      <w:sz w:val="20"/>
                                      <w:szCs w:val="20"/>
                                    </w:rPr>
                                  </w:pPr>
                                  <w:r w:rsidRPr="00F52F39">
                                    <w:rPr>
                                      <w:sz w:val="20"/>
                                      <w:szCs w:val="20"/>
                                    </w:rPr>
                                    <w:t>RPL including advanced standing applications may be received from learners enrolling in Otago Polytechnic programmes and/or Capable</w:t>
                                  </w:r>
                                  <w:r w:rsidRPr="00F52F39">
                                    <w:rPr>
                                      <w:spacing w:val="-31"/>
                                      <w:sz w:val="20"/>
                                      <w:szCs w:val="20"/>
                                    </w:rPr>
                                    <w:t xml:space="preserve"> </w:t>
                                  </w:r>
                                  <w:r w:rsidRPr="00F52F39">
                                    <w:rPr>
                                      <w:sz w:val="20"/>
                                      <w:szCs w:val="20"/>
                                    </w:rPr>
                                    <w:t>NZ learners seeking assessment for whole or part</w:t>
                                  </w:r>
                                  <w:r w:rsidRPr="00F52F39">
                                    <w:rPr>
                                      <w:spacing w:val="-30"/>
                                      <w:sz w:val="20"/>
                                      <w:szCs w:val="20"/>
                                    </w:rPr>
                                    <w:t xml:space="preserve"> </w:t>
                                  </w:r>
                                  <w:r w:rsidRPr="00F52F39">
                                    <w:rPr>
                                      <w:sz w:val="20"/>
                                      <w:szCs w:val="20"/>
                                    </w:rPr>
                                    <w:t>qualifications.</w:t>
                                  </w:r>
                                </w:p>
                                <w:p w14:paraId="298A82A8" w14:textId="77777777" w:rsidR="001927E5" w:rsidRPr="00F52F39" w:rsidRDefault="001927E5">
                                  <w:pPr>
                                    <w:pStyle w:val="TableParagraph"/>
                                    <w:spacing w:before="3"/>
                                    <w:rPr>
                                      <w:b/>
                                      <w:sz w:val="20"/>
                                      <w:szCs w:val="20"/>
                                    </w:rPr>
                                  </w:pPr>
                                </w:p>
                                <w:p w14:paraId="41C34165" w14:textId="77777777" w:rsidR="001927E5" w:rsidRPr="00F52F39" w:rsidRDefault="001927E5" w:rsidP="00406F74">
                                  <w:pPr>
                                    <w:pStyle w:val="TableParagraph"/>
                                    <w:numPr>
                                      <w:ilvl w:val="0"/>
                                      <w:numId w:val="18"/>
                                    </w:numPr>
                                    <w:tabs>
                                      <w:tab w:val="left" w:pos="2644"/>
                                      <w:tab w:val="left" w:pos="2645"/>
                                    </w:tabs>
                                    <w:ind w:left="2644"/>
                                    <w:rPr>
                                      <w:b/>
                                      <w:sz w:val="20"/>
                                      <w:szCs w:val="20"/>
                                    </w:rPr>
                                  </w:pPr>
                                  <w:r w:rsidRPr="00F52F39">
                                    <w:rPr>
                                      <w:b/>
                                      <w:sz w:val="20"/>
                                      <w:szCs w:val="20"/>
                                    </w:rPr>
                                    <w:t>Fees</w:t>
                                  </w:r>
                                </w:p>
                                <w:p w14:paraId="7AB09BC6" w14:textId="77777777" w:rsidR="001927E5" w:rsidRPr="00F52F39" w:rsidRDefault="001927E5" w:rsidP="00406F74">
                                  <w:pPr>
                                    <w:pStyle w:val="TableParagraph"/>
                                    <w:numPr>
                                      <w:ilvl w:val="1"/>
                                      <w:numId w:val="18"/>
                                    </w:numPr>
                                    <w:tabs>
                                      <w:tab w:val="left" w:pos="3604"/>
                                      <w:tab w:val="left" w:pos="3605"/>
                                    </w:tabs>
                                    <w:spacing w:before="141" w:line="264" w:lineRule="auto"/>
                                    <w:ind w:left="3604" w:right="317" w:hanging="711"/>
                                    <w:rPr>
                                      <w:sz w:val="20"/>
                                      <w:szCs w:val="20"/>
                                    </w:rPr>
                                  </w:pPr>
                                  <w:r w:rsidRPr="00F52F39">
                                    <w:rPr>
                                      <w:i/>
                                      <w:sz w:val="20"/>
                                      <w:szCs w:val="20"/>
                                    </w:rPr>
                                    <w:t xml:space="preserve">Application Fee </w:t>
                                  </w:r>
                                  <w:r w:rsidRPr="00F52F39">
                                    <w:rPr>
                                      <w:sz w:val="20"/>
                                      <w:szCs w:val="20"/>
                                    </w:rPr>
                                    <w:t>– this fee is charged to cover costs of initial consideration, administration and recording, and must accompany the RPL application form (Appendix A). The fee must be paid at the time of application regardless of whether the RPL application is granted or declined. For international learners, the fee is included in the fees that they have already</w:t>
                                  </w:r>
                                  <w:r w:rsidRPr="00F52F39">
                                    <w:rPr>
                                      <w:spacing w:val="-19"/>
                                      <w:sz w:val="20"/>
                                      <w:szCs w:val="20"/>
                                    </w:rPr>
                                    <w:t xml:space="preserve"> </w:t>
                                  </w:r>
                                  <w:r w:rsidRPr="00F52F39">
                                    <w:rPr>
                                      <w:sz w:val="20"/>
                                      <w:szCs w:val="20"/>
                                    </w:rPr>
                                    <w:t>paid.</w:t>
                                  </w:r>
                                </w:p>
                                <w:p w14:paraId="64550432" w14:textId="77777777" w:rsidR="001927E5" w:rsidRPr="00F52F39" w:rsidRDefault="001927E5" w:rsidP="00406F74">
                                  <w:pPr>
                                    <w:pStyle w:val="TableParagraph"/>
                                    <w:numPr>
                                      <w:ilvl w:val="1"/>
                                      <w:numId w:val="18"/>
                                    </w:numPr>
                                    <w:tabs>
                                      <w:tab w:val="left" w:pos="3604"/>
                                      <w:tab w:val="left" w:pos="3605"/>
                                    </w:tabs>
                                    <w:spacing w:before="119" w:line="266" w:lineRule="auto"/>
                                    <w:ind w:left="3604" w:right="465" w:hanging="711"/>
                                    <w:rPr>
                                      <w:sz w:val="20"/>
                                      <w:szCs w:val="20"/>
                                    </w:rPr>
                                  </w:pPr>
                                  <w:r w:rsidRPr="00F52F39">
                                    <w:rPr>
                                      <w:i/>
                                      <w:sz w:val="20"/>
                                      <w:szCs w:val="20"/>
                                    </w:rPr>
                                    <w:t xml:space="preserve">Assessment Fee </w:t>
                                  </w:r>
                                  <w:r w:rsidRPr="00F52F39">
                                    <w:rPr>
                                      <w:sz w:val="20"/>
                                      <w:szCs w:val="20"/>
                                    </w:rPr>
                                    <w:t>– this fee is calculated for the time and</w:t>
                                  </w:r>
                                  <w:r w:rsidRPr="00F52F39">
                                    <w:rPr>
                                      <w:spacing w:val="-31"/>
                                      <w:sz w:val="20"/>
                                      <w:szCs w:val="20"/>
                                    </w:rPr>
                                    <w:t xml:space="preserve"> </w:t>
                                  </w:r>
                                  <w:r w:rsidRPr="00F52F39">
                                    <w:rPr>
                                      <w:sz w:val="20"/>
                                      <w:szCs w:val="20"/>
                                    </w:rPr>
                                    <w:t>resources required to assess the RPL</w:t>
                                  </w:r>
                                  <w:r w:rsidRPr="00F52F39">
                                    <w:rPr>
                                      <w:spacing w:val="-22"/>
                                      <w:sz w:val="20"/>
                                      <w:szCs w:val="20"/>
                                    </w:rPr>
                                    <w:t xml:space="preserve"> </w:t>
                                  </w:r>
                                  <w:r w:rsidRPr="00F52F39">
                                    <w:rPr>
                                      <w:sz w:val="20"/>
                                      <w:szCs w:val="20"/>
                                    </w:rPr>
                                    <w:t>application.</w:t>
                                  </w:r>
                                </w:p>
                                <w:p w14:paraId="2C8EE960" w14:textId="77777777" w:rsidR="001927E5" w:rsidRPr="00F52F39" w:rsidRDefault="001927E5" w:rsidP="00406F74">
                                  <w:pPr>
                                    <w:pStyle w:val="TableParagraph"/>
                                    <w:numPr>
                                      <w:ilvl w:val="1"/>
                                      <w:numId w:val="18"/>
                                    </w:numPr>
                                    <w:tabs>
                                      <w:tab w:val="left" w:pos="3604"/>
                                      <w:tab w:val="left" w:pos="3605"/>
                                    </w:tabs>
                                    <w:spacing w:before="117" w:line="266" w:lineRule="auto"/>
                                    <w:ind w:left="3604" w:right="340" w:hanging="710"/>
                                    <w:rPr>
                                      <w:sz w:val="20"/>
                                      <w:szCs w:val="20"/>
                                    </w:rPr>
                                  </w:pPr>
                                  <w:r w:rsidRPr="00F52F39">
                                    <w:rPr>
                                      <w:i/>
                                      <w:sz w:val="20"/>
                                      <w:szCs w:val="20"/>
                                    </w:rPr>
                                    <w:t xml:space="preserve">Additional Fees </w:t>
                                  </w:r>
                                  <w:r w:rsidRPr="00F52F39">
                                    <w:rPr>
                                      <w:sz w:val="20"/>
                                      <w:szCs w:val="20"/>
                                    </w:rPr>
                                    <w:t>– NZQF credit fees ($1.58 per credit) or NZ Dip Bus paper fees ($10.22 per</w:t>
                                  </w:r>
                                  <w:r w:rsidRPr="00F52F39">
                                    <w:rPr>
                                      <w:spacing w:val="-17"/>
                                      <w:sz w:val="20"/>
                                      <w:szCs w:val="20"/>
                                    </w:rPr>
                                    <w:t xml:space="preserve"> </w:t>
                                  </w:r>
                                  <w:r w:rsidRPr="00F52F39">
                                    <w:rPr>
                                      <w:sz w:val="20"/>
                                      <w:szCs w:val="20"/>
                                    </w:rPr>
                                    <w:t>paper).</w:t>
                                  </w:r>
                                </w:p>
                                <w:p w14:paraId="019BE158" w14:textId="77777777" w:rsidR="001927E5" w:rsidRPr="00F52F39" w:rsidRDefault="001927E5" w:rsidP="00406F74">
                                  <w:pPr>
                                    <w:pStyle w:val="TableParagraph"/>
                                    <w:numPr>
                                      <w:ilvl w:val="1"/>
                                      <w:numId w:val="18"/>
                                    </w:numPr>
                                    <w:tabs>
                                      <w:tab w:val="left" w:pos="3604"/>
                                      <w:tab w:val="left" w:pos="3605"/>
                                    </w:tabs>
                                    <w:spacing w:before="117" w:line="264" w:lineRule="auto"/>
                                    <w:ind w:left="3604" w:right="571" w:hanging="710"/>
                                    <w:rPr>
                                      <w:sz w:val="20"/>
                                      <w:szCs w:val="20"/>
                                    </w:rPr>
                                  </w:pPr>
                                  <w:r w:rsidRPr="00F52F39">
                                    <w:rPr>
                                      <w:sz w:val="20"/>
                                      <w:szCs w:val="20"/>
                                    </w:rPr>
                                    <w:t>Any outstanding fees at year end will result in the inability of a student to graduate and continued non-payment may result in the debt being forwarded to a collection</w:t>
                                  </w:r>
                                  <w:r w:rsidRPr="00F52F39">
                                    <w:rPr>
                                      <w:spacing w:val="-21"/>
                                      <w:sz w:val="20"/>
                                      <w:szCs w:val="20"/>
                                    </w:rPr>
                                    <w:t xml:space="preserve"> </w:t>
                                  </w:r>
                                  <w:r w:rsidRPr="00F52F39">
                                    <w:rPr>
                                      <w:sz w:val="20"/>
                                      <w:szCs w:val="20"/>
                                    </w:rPr>
                                    <w:t>agency.</w:t>
                                  </w:r>
                                </w:p>
                                <w:p w14:paraId="54209BCC" w14:textId="77777777" w:rsidR="001927E5" w:rsidRPr="00F52F39" w:rsidRDefault="001927E5" w:rsidP="00406F74">
                                  <w:pPr>
                                    <w:pStyle w:val="TableParagraph"/>
                                    <w:numPr>
                                      <w:ilvl w:val="1"/>
                                      <w:numId w:val="18"/>
                                    </w:numPr>
                                    <w:tabs>
                                      <w:tab w:val="left" w:pos="3605"/>
                                      <w:tab w:val="left" w:pos="3606"/>
                                    </w:tabs>
                                    <w:spacing w:before="99" w:line="250" w:lineRule="atLeast"/>
                                    <w:ind w:left="3604" w:right="430" w:hanging="710"/>
                                    <w:rPr>
                                      <w:sz w:val="20"/>
                                      <w:szCs w:val="20"/>
                                    </w:rPr>
                                  </w:pPr>
                                  <w:r w:rsidRPr="00F52F39">
                                    <w:rPr>
                                      <w:sz w:val="20"/>
                                      <w:szCs w:val="20"/>
                                    </w:rPr>
                                    <w:t xml:space="preserve">The </w:t>
                                  </w:r>
                                  <w:r w:rsidRPr="00F52F39">
                                    <w:rPr>
                                      <w:b/>
                                      <w:sz w:val="20"/>
                                      <w:szCs w:val="20"/>
                                    </w:rPr>
                                    <w:t xml:space="preserve">total fee </w:t>
                                  </w:r>
                                  <w:r w:rsidRPr="00F52F39">
                                    <w:rPr>
                                      <w:sz w:val="20"/>
                                      <w:szCs w:val="20"/>
                                    </w:rPr>
                                    <w:t>charged cannot be greater than the fee that would</w:t>
                                  </w:r>
                                  <w:r w:rsidRPr="00F52F39">
                                    <w:rPr>
                                      <w:spacing w:val="-28"/>
                                      <w:sz w:val="20"/>
                                      <w:szCs w:val="20"/>
                                    </w:rPr>
                                    <w:t xml:space="preserve"> </w:t>
                                  </w:r>
                                  <w:r w:rsidRPr="00F52F39">
                                    <w:rPr>
                                      <w:sz w:val="20"/>
                                      <w:szCs w:val="20"/>
                                    </w:rPr>
                                    <w:t>be payable if the applicant enrolled in the target</w:t>
                                  </w:r>
                                  <w:r w:rsidRPr="00F52F39">
                                    <w:rPr>
                                      <w:spacing w:val="-28"/>
                                      <w:sz w:val="20"/>
                                      <w:szCs w:val="20"/>
                                    </w:rPr>
                                    <w:t xml:space="preserve"> </w:t>
                                  </w:r>
                                  <w:r w:rsidRPr="00F52F39">
                                    <w:rPr>
                                      <w:sz w:val="20"/>
                                      <w:szCs w:val="20"/>
                                    </w:rPr>
                                    <w:t>course.</w:t>
                                  </w:r>
                                </w:p>
                              </w:tc>
                            </w:tr>
                          </w:tbl>
                          <w:p w14:paraId="33E716A0" w14:textId="77777777" w:rsidR="001927E5" w:rsidRDefault="001927E5" w:rsidP="00F52F3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0DFFD" id="_x0000_t202" coordsize="21600,21600" o:spt="202" path="m,l,21600r21600,l21600,xe">
                <v:stroke joinstyle="miter"/>
                <v:path gradientshapeok="t" o:connecttype="rect"/>
              </v:shapetype>
              <v:shape id="Text Box 14" o:spid="_x0000_s1026" type="#_x0000_t202" style="position:absolute;left:0;text-align:left;margin-left:59.25pt;margin-top:55.3pt;width:498pt;height:72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960"/>
                      </w:tblGrid>
                      <w:tr w:rsidR="001927E5" w14:paraId="5E1F0F1E" w14:textId="77777777">
                        <w:trPr>
                          <w:trHeight w:val="100"/>
                        </w:trPr>
                        <w:tc>
                          <w:tcPr>
                            <w:tcW w:w="9960" w:type="dxa"/>
                          </w:tcPr>
                          <w:p w14:paraId="4074DBBF" w14:textId="77777777" w:rsidR="001927E5" w:rsidRDefault="001927E5">
                            <w:pPr>
                              <w:pStyle w:val="TableParagraph"/>
                              <w:rPr>
                                <w:rFonts w:ascii="Times New Roman"/>
                                <w:sz w:val="6"/>
                              </w:rPr>
                            </w:pPr>
                          </w:p>
                        </w:tc>
                      </w:tr>
                      <w:tr w:rsidR="001927E5" w14:paraId="0205CF1C" w14:textId="77777777">
                        <w:trPr>
                          <w:trHeight w:val="14420"/>
                        </w:trPr>
                        <w:tc>
                          <w:tcPr>
                            <w:tcW w:w="9960" w:type="dxa"/>
                          </w:tcPr>
                          <w:p w14:paraId="6893DED8" w14:textId="77777777" w:rsidR="001927E5" w:rsidRPr="00F52F39" w:rsidRDefault="001927E5">
                            <w:pPr>
                              <w:pStyle w:val="TableParagraph"/>
                              <w:spacing w:before="1"/>
                              <w:rPr>
                                <w:b/>
                                <w:sz w:val="20"/>
                                <w:szCs w:val="20"/>
                              </w:rPr>
                            </w:pPr>
                          </w:p>
                          <w:p w14:paraId="0BD8E25B" w14:textId="77777777" w:rsidR="001927E5" w:rsidRPr="00F52F39" w:rsidRDefault="001927E5" w:rsidP="00406F74">
                            <w:pPr>
                              <w:pStyle w:val="TableParagraph"/>
                              <w:numPr>
                                <w:ilvl w:val="1"/>
                                <w:numId w:val="19"/>
                              </w:numPr>
                              <w:tabs>
                                <w:tab w:val="left" w:pos="3212"/>
                                <w:tab w:val="left" w:pos="3213"/>
                              </w:tabs>
                              <w:spacing w:line="266" w:lineRule="auto"/>
                              <w:ind w:right="308"/>
                              <w:rPr>
                                <w:sz w:val="20"/>
                                <w:szCs w:val="20"/>
                              </w:rPr>
                            </w:pPr>
                            <w:r w:rsidRPr="00F52F39">
                              <w:rPr>
                                <w:sz w:val="20"/>
                                <w:szCs w:val="20"/>
                              </w:rPr>
                              <w:t>RPL is to be enabling for potential learners and candidates, rather than a barrier.</w:t>
                            </w:r>
                          </w:p>
                          <w:p w14:paraId="1A708764" w14:textId="77777777" w:rsidR="001927E5" w:rsidRPr="00F52F39" w:rsidRDefault="001927E5" w:rsidP="00406F74">
                            <w:pPr>
                              <w:pStyle w:val="TableParagraph"/>
                              <w:numPr>
                                <w:ilvl w:val="1"/>
                                <w:numId w:val="19"/>
                              </w:numPr>
                              <w:tabs>
                                <w:tab w:val="left" w:pos="3212"/>
                                <w:tab w:val="left" w:pos="3213"/>
                              </w:tabs>
                              <w:spacing w:before="116" w:line="264" w:lineRule="auto"/>
                              <w:ind w:right="478"/>
                              <w:rPr>
                                <w:sz w:val="20"/>
                                <w:szCs w:val="20"/>
                              </w:rPr>
                            </w:pPr>
                            <w:r w:rsidRPr="00F52F39">
                              <w:rPr>
                                <w:sz w:val="20"/>
                                <w:szCs w:val="20"/>
                              </w:rPr>
                              <w:t>Applications for RPL from learners who are intending to enrol in programmes are to be made on the generic application form</w:t>
                            </w:r>
                            <w:r w:rsidRPr="00F52F39">
                              <w:rPr>
                                <w:spacing w:val="-32"/>
                                <w:sz w:val="20"/>
                                <w:szCs w:val="20"/>
                              </w:rPr>
                              <w:t xml:space="preserve"> </w:t>
                            </w:r>
                            <w:r w:rsidRPr="00F52F39">
                              <w:rPr>
                                <w:sz w:val="20"/>
                                <w:szCs w:val="20"/>
                              </w:rPr>
                              <w:t>(Appendix A).</w:t>
                            </w:r>
                          </w:p>
                          <w:p w14:paraId="6A06C1FF" w14:textId="77777777" w:rsidR="001927E5" w:rsidRPr="00F52F39" w:rsidRDefault="001927E5">
                            <w:pPr>
                              <w:pStyle w:val="TableParagraph"/>
                              <w:rPr>
                                <w:b/>
                                <w:sz w:val="20"/>
                                <w:szCs w:val="20"/>
                              </w:rPr>
                            </w:pPr>
                          </w:p>
                          <w:p w14:paraId="204D3618" w14:textId="77777777" w:rsidR="001927E5" w:rsidRPr="00F52F39" w:rsidRDefault="001927E5">
                            <w:pPr>
                              <w:pStyle w:val="TableParagraph"/>
                              <w:spacing w:before="7"/>
                              <w:rPr>
                                <w:b/>
                                <w:sz w:val="20"/>
                                <w:szCs w:val="20"/>
                              </w:rPr>
                            </w:pPr>
                          </w:p>
                          <w:p w14:paraId="4D21041F" w14:textId="77777777" w:rsidR="001927E5" w:rsidRPr="00F52F39" w:rsidRDefault="001927E5" w:rsidP="00406F74">
                            <w:pPr>
                              <w:pStyle w:val="TableParagraph"/>
                              <w:numPr>
                                <w:ilvl w:val="0"/>
                                <w:numId w:val="18"/>
                              </w:numPr>
                              <w:tabs>
                                <w:tab w:val="left" w:pos="2643"/>
                                <w:tab w:val="left" w:pos="2644"/>
                              </w:tabs>
                              <w:spacing w:before="1"/>
                              <w:ind w:hanging="458"/>
                              <w:rPr>
                                <w:b/>
                                <w:sz w:val="20"/>
                                <w:szCs w:val="20"/>
                              </w:rPr>
                            </w:pPr>
                            <w:r w:rsidRPr="00F52F39">
                              <w:rPr>
                                <w:b/>
                                <w:sz w:val="20"/>
                                <w:szCs w:val="20"/>
                              </w:rPr>
                              <w:t>Information to</w:t>
                            </w:r>
                            <w:r w:rsidRPr="00F52F39">
                              <w:rPr>
                                <w:b/>
                                <w:spacing w:val="-14"/>
                                <w:sz w:val="20"/>
                                <w:szCs w:val="20"/>
                              </w:rPr>
                              <w:t xml:space="preserve"> </w:t>
                            </w:r>
                            <w:r w:rsidRPr="00F52F39">
                              <w:rPr>
                                <w:b/>
                                <w:sz w:val="20"/>
                                <w:szCs w:val="20"/>
                              </w:rPr>
                              <w:t>learners</w:t>
                            </w:r>
                          </w:p>
                          <w:p w14:paraId="06A7E518" w14:textId="77777777" w:rsidR="001927E5" w:rsidRPr="00F52F39" w:rsidRDefault="001927E5" w:rsidP="00406F74">
                            <w:pPr>
                              <w:pStyle w:val="TableParagraph"/>
                              <w:numPr>
                                <w:ilvl w:val="1"/>
                                <w:numId w:val="18"/>
                              </w:numPr>
                              <w:tabs>
                                <w:tab w:val="left" w:pos="3212"/>
                                <w:tab w:val="left" w:pos="3213"/>
                              </w:tabs>
                              <w:spacing w:before="144" w:line="264" w:lineRule="auto"/>
                              <w:ind w:right="231"/>
                              <w:rPr>
                                <w:sz w:val="20"/>
                                <w:szCs w:val="20"/>
                              </w:rPr>
                            </w:pPr>
                            <w:r w:rsidRPr="00F52F39">
                              <w:rPr>
                                <w:sz w:val="20"/>
                                <w:szCs w:val="20"/>
                              </w:rPr>
                              <w:t>Information to learners must include information on the nature of RPL,</w:t>
                            </w:r>
                            <w:r w:rsidRPr="00F52F39">
                              <w:rPr>
                                <w:spacing w:val="-34"/>
                                <w:sz w:val="20"/>
                                <w:szCs w:val="20"/>
                              </w:rPr>
                              <w:t xml:space="preserve"> </w:t>
                            </w:r>
                            <w:r w:rsidRPr="00F52F39">
                              <w:rPr>
                                <w:sz w:val="20"/>
                                <w:szCs w:val="20"/>
                              </w:rPr>
                              <w:t>the courses within the programme for which RPL applications may be made, and the application procedures, as detailed in approved programme documents.</w:t>
                            </w:r>
                          </w:p>
                          <w:p w14:paraId="720C764C" w14:textId="77777777" w:rsidR="001927E5" w:rsidRPr="00F52F39" w:rsidRDefault="001927E5">
                            <w:pPr>
                              <w:pStyle w:val="TableParagraph"/>
                              <w:rPr>
                                <w:b/>
                                <w:sz w:val="20"/>
                                <w:szCs w:val="20"/>
                              </w:rPr>
                            </w:pPr>
                          </w:p>
                          <w:p w14:paraId="632344BB" w14:textId="77777777" w:rsidR="001927E5" w:rsidRPr="00F52F39" w:rsidRDefault="001927E5">
                            <w:pPr>
                              <w:pStyle w:val="TableParagraph"/>
                              <w:spacing w:before="8"/>
                              <w:rPr>
                                <w:b/>
                                <w:sz w:val="20"/>
                                <w:szCs w:val="20"/>
                              </w:rPr>
                            </w:pPr>
                          </w:p>
                          <w:p w14:paraId="5B10B557" w14:textId="77777777" w:rsidR="001927E5" w:rsidRPr="00F52F39" w:rsidRDefault="001927E5" w:rsidP="00406F74">
                            <w:pPr>
                              <w:pStyle w:val="TableParagraph"/>
                              <w:numPr>
                                <w:ilvl w:val="0"/>
                                <w:numId w:val="18"/>
                              </w:numPr>
                              <w:tabs>
                                <w:tab w:val="left" w:pos="2643"/>
                                <w:tab w:val="left" w:pos="2644"/>
                              </w:tabs>
                              <w:ind w:hanging="458"/>
                              <w:rPr>
                                <w:b/>
                                <w:sz w:val="20"/>
                                <w:szCs w:val="20"/>
                              </w:rPr>
                            </w:pPr>
                            <w:r w:rsidRPr="00F52F39">
                              <w:rPr>
                                <w:b/>
                                <w:sz w:val="20"/>
                                <w:szCs w:val="20"/>
                              </w:rPr>
                              <w:t>Scope</w:t>
                            </w:r>
                          </w:p>
                          <w:p w14:paraId="2B09AAAA" w14:textId="77777777" w:rsidR="001927E5" w:rsidRPr="00F52F39" w:rsidRDefault="001927E5" w:rsidP="00406F74">
                            <w:pPr>
                              <w:pStyle w:val="TableParagraph"/>
                              <w:numPr>
                                <w:ilvl w:val="1"/>
                                <w:numId w:val="18"/>
                              </w:numPr>
                              <w:tabs>
                                <w:tab w:val="left" w:pos="3212"/>
                                <w:tab w:val="left" w:pos="3213"/>
                              </w:tabs>
                              <w:spacing w:before="147" w:line="264" w:lineRule="auto"/>
                              <w:ind w:right="198"/>
                              <w:rPr>
                                <w:sz w:val="20"/>
                                <w:szCs w:val="20"/>
                              </w:rPr>
                            </w:pPr>
                            <w:r w:rsidRPr="00F52F39">
                              <w:rPr>
                                <w:sz w:val="20"/>
                                <w:szCs w:val="20"/>
                              </w:rPr>
                              <w:t>Credit may be granted under RPL for whole courses only. Credit will not be granted for parts of a course. (NB prior completions of unit standards which form part of a course will be recorded for academic purposes, but this will not result in credit for the course itself until the other units in the course are completed according to the completion requirements for that course. In such cases, the student will still enrol in the full course and pay full</w:t>
                            </w:r>
                            <w:r w:rsidRPr="00F52F39">
                              <w:rPr>
                                <w:spacing w:val="-5"/>
                                <w:sz w:val="20"/>
                                <w:szCs w:val="20"/>
                              </w:rPr>
                              <w:t xml:space="preserve"> </w:t>
                            </w:r>
                            <w:r w:rsidRPr="00F52F39">
                              <w:rPr>
                                <w:sz w:val="20"/>
                                <w:szCs w:val="20"/>
                              </w:rPr>
                              <w:t>fees.</w:t>
                            </w:r>
                          </w:p>
                          <w:p w14:paraId="2CE5105A" w14:textId="77777777" w:rsidR="001927E5" w:rsidRPr="00F52F39" w:rsidRDefault="001927E5" w:rsidP="00406F74">
                            <w:pPr>
                              <w:pStyle w:val="TableParagraph"/>
                              <w:numPr>
                                <w:ilvl w:val="1"/>
                                <w:numId w:val="18"/>
                              </w:numPr>
                              <w:tabs>
                                <w:tab w:val="left" w:pos="3212"/>
                                <w:tab w:val="left" w:pos="3213"/>
                              </w:tabs>
                              <w:spacing w:before="122" w:line="264" w:lineRule="auto"/>
                              <w:ind w:right="209"/>
                              <w:rPr>
                                <w:sz w:val="20"/>
                                <w:szCs w:val="20"/>
                              </w:rPr>
                            </w:pPr>
                            <w:r w:rsidRPr="00F52F39">
                              <w:rPr>
                                <w:sz w:val="20"/>
                                <w:szCs w:val="20"/>
                              </w:rPr>
                              <w:t>Unit standards based programmes must be structured to allow a fair application of RPL policy.  If a majority of learners are likely to have already completed a particular unit, this unit should be left as a course in its own right in the programme schedule of the programme. Failure to structure the programme in this way would mean learners are required to enrol in the full course (and pay the full fee) even if they hold credits for</w:t>
                            </w:r>
                            <w:r w:rsidRPr="00F52F39">
                              <w:rPr>
                                <w:spacing w:val="-36"/>
                                <w:sz w:val="20"/>
                                <w:szCs w:val="20"/>
                              </w:rPr>
                              <w:t xml:space="preserve"> </w:t>
                            </w:r>
                            <w:r w:rsidRPr="00F52F39">
                              <w:rPr>
                                <w:sz w:val="20"/>
                                <w:szCs w:val="20"/>
                              </w:rPr>
                              <w:t>all but one of the units in that course. However, it is recognised that unit standards are assessment tools and should not be the sole driver of the structure of the teaching</w:t>
                            </w:r>
                            <w:r w:rsidRPr="00F52F39">
                              <w:rPr>
                                <w:spacing w:val="-18"/>
                                <w:sz w:val="20"/>
                                <w:szCs w:val="20"/>
                              </w:rPr>
                              <w:t xml:space="preserve"> </w:t>
                            </w:r>
                            <w:r w:rsidRPr="00F52F39">
                              <w:rPr>
                                <w:sz w:val="20"/>
                                <w:szCs w:val="20"/>
                              </w:rPr>
                              <w:t>programme.</w:t>
                            </w:r>
                          </w:p>
                          <w:p w14:paraId="6AB1294E" w14:textId="77777777" w:rsidR="001927E5" w:rsidRPr="00F52F39" w:rsidRDefault="001927E5" w:rsidP="00406F74">
                            <w:pPr>
                              <w:pStyle w:val="TableParagraph"/>
                              <w:numPr>
                                <w:ilvl w:val="1"/>
                                <w:numId w:val="18"/>
                              </w:numPr>
                              <w:tabs>
                                <w:tab w:val="left" w:pos="3212"/>
                                <w:tab w:val="left" w:pos="3213"/>
                              </w:tabs>
                              <w:spacing w:before="119" w:line="264" w:lineRule="auto"/>
                              <w:ind w:right="398"/>
                              <w:rPr>
                                <w:sz w:val="20"/>
                                <w:szCs w:val="20"/>
                              </w:rPr>
                            </w:pPr>
                            <w:r w:rsidRPr="00F52F39">
                              <w:rPr>
                                <w:sz w:val="20"/>
                                <w:szCs w:val="20"/>
                              </w:rPr>
                              <w:t>RPL including advanced standing applications may be received from learners enrolling in Otago Polytechnic programmes and/or Capable</w:t>
                            </w:r>
                            <w:r w:rsidRPr="00F52F39">
                              <w:rPr>
                                <w:spacing w:val="-31"/>
                                <w:sz w:val="20"/>
                                <w:szCs w:val="20"/>
                              </w:rPr>
                              <w:t xml:space="preserve"> </w:t>
                            </w:r>
                            <w:r w:rsidRPr="00F52F39">
                              <w:rPr>
                                <w:sz w:val="20"/>
                                <w:szCs w:val="20"/>
                              </w:rPr>
                              <w:t>NZ learners seeking assessment for whole or part</w:t>
                            </w:r>
                            <w:r w:rsidRPr="00F52F39">
                              <w:rPr>
                                <w:spacing w:val="-30"/>
                                <w:sz w:val="20"/>
                                <w:szCs w:val="20"/>
                              </w:rPr>
                              <w:t xml:space="preserve"> </w:t>
                            </w:r>
                            <w:r w:rsidRPr="00F52F39">
                              <w:rPr>
                                <w:sz w:val="20"/>
                                <w:szCs w:val="20"/>
                              </w:rPr>
                              <w:t>qualifications.</w:t>
                            </w:r>
                          </w:p>
                          <w:p w14:paraId="298A82A8" w14:textId="77777777" w:rsidR="001927E5" w:rsidRPr="00F52F39" w:rsidRDefault="001927E5">
                            <w:pPr>
                              <w:pStyle w:val="TableParagraph"/>
                              <w:spacing w:before="3"/>
                              <w:rPr>
                                <w:b/>
                                <w:sz w:val="20"/>
                                <w:szCs w:val="20"/>
                              </w:rPr>
                            </w:pPr>
                          </w:p>
                          <w:p w14:paraId="41C34165" w14:textId="77777777" w:rsidR="001927E5" w:rsidRPr="00F52F39" w:rsidRDefault="001927E5" w:rsidP="00406F74">
                            <w:pPr>
                              <w:pStyle w:val="TableParagraph"/>
                              <w:numPr>
                                <w:ilvl w:val="0"/>
                                <w:numId w:val="18"/>
                              </w:numPr>
                              <w:tabs>
                                <w:tab w:val="left" w:pos="2644"/>
                                <w:tab w:val="left" w:pos="2645"/>
                              </w:tabs>
                              <w:ind w:left="2644"/>
                              <w:rPr>
                                <w:b/>
                                <w:sz w:val="20"/>
                                <w:szCs w:val="20"/>
                              </w:rPr>
                            </w:pPr>
                            <w:r w:rsidRPr="00F52F39">
                              <w:rPr>
                                <w:b/>
                                <w:sz w:val="20"/>
                                <w:szCs w:val="20"/>
                              </w:rPr>
                              <w:t>Fees</w:t>
                            </w:r>
                          </w:p>
                          <w:p w14:paraId="7AB09BC6" w14:textId="77777777" w:rsidR="001927E5" w:rsidRPr="00F52F39" w:rsidRDefault="001927E5" w:rsidP="00406F74">
                            <w:pPr>
                              <w:pStyle w:val="TableParagraph"/>
                              <w:numPr>
                                <w:ilvl w:val="1"/>
                                <w:numId w:val="18"/>
                              </w:numPr>
                              <w:tabs>
                                <w:tab w:val="left" w:pos="3604"/>
                                <w:tab w:val="left" w:pos="3605"/>
                              </w:tabs>
                              <w:spacing w:before="141" w:line="264" w:lineRule="auto"/>
                              <w:ind w:left="3604" w:right="317" w:hanging="711"/>
                              <w:rPr>
                                <w:sz w:val="20"/>
                                <w:szCs w:val="20"/>
                              </w:rPr>
                            </w:pPr>
                            <w:r w:rsidRPr="00F52F39">
                              <w:rPr>
                                <w:i/>
                                <w:sz w:val="20"/>
                                <w:szCs w:val="20"/>
                              </w:rPr>
                              <w:t xml:space="preserve">Application Fee </w:t>
                            </w:r>
                            <w:r w:rsidRPr="00F52F39">
                              <w:rPr>
                                <w:sz w:val="20"/>
                                <w:szCs w:val="20"/>
                              </w:rPr>
                              <w:t>– this fee is charged to cover costs of initial consideration, administration and recording, and must accompany the RPL application form (Appendix A). The fee must be paid at the time of application regardless of whether the RPL application is granted or declined. For international learners, the fee is included in the fees that they have already</w:t>
                            </w:r>
                            <w:r w:rsidRPr="00F52F39">
                              <w:rPr>
                                <w:spacing w:val="-19"/>
                                <w:sz w:val="20"/>
                                <w:szCs w:val="20"/>
                              </w:rPr>
                              <w:t xml:space="preserve"> </w:t>
                            </w:r>
                            <w:r w:rsidRPr="00F52F39">
                              <w:rPr>
                                <w:sz w:val="20"/>
                                <w:szCs w:val="20"/>
                              </w:rPr>
                              <w:t>paid.</w:t>
                            </w:r>
                          </w:p>
                          <w:p w14:paraId="64550432" w14:textId="77777777" w:rsidR="001927E5" w:rsidRPr="00F52F39" w:rsidRDefault="001927E5" w:rsidP="00406F74">
                            <w:pPr>
                              <w:pStyle w:val="TableParagraph"/>
                              <w:numPr>
                                <w:ilvl w:val="1"/>
                                <w:numId w:val="18"/>
                              </w:numPr>
                              <w:tabs>
                                <w:tab w:val="left" w:pos="3604"/>
                                <w:tab w:val="left" w:pos="3605"/>
                              </w:tabs>
                              <w:spacing w:before="119" w:line="266" w:lineRule="auto"/>
                              <w:ind w:left="3604" w:right="465" w:hanging="711"/>
                              <w:rPr>
                                <w:sz w:val="20"/>
                                <w:szCs w:val="20"/>
                              </w:rPr>
                            </w:pPr>
                            <w:r w:rsidRPr="00F52F39">
                              <w:rPr>
                                <w:i/>
                                <w:sz w:val="20"/>
                                <w:szCs w:val="20"/>
                              </w:rPr>
                              <w:t xml:space="preserve">Assessment Fee </w:t>
                            </w:r>
                            <w:r w:rsidRPr="00F52F39">
                              <w:rPr>
                                <w:sz w:val="20"/>
                                <w:szCs w:val="20"/>
                              </w:rPr>
                              <w:t>– this fee is calculated for the time and</w:t>
                            </w:r>
                            <w:r w:rsidRPr="00F52F39">
                              <w:rPr>
                                <w:spacing w:val="-31"/>
                                <w:sz w:val="20"/>
                                <w:szCs w:val="20"/>
                              </w:rPr>
                              <w:t xml:space="preserve"> </w:t>
                            </w:r>
                            <w:r w:rsidRPr="00F52F39">
                              <w:rPr>
                                <w:sz w:val="20"/>
                                <w:szCs w:val="20"/>
                              </w:rPr>
                              <w:t>resources required to assess the RPL</w:t>
                            </w:r>
                            <w:r w:rsidRPr="00F52F39">
                              <w:rPr>
                                <w:spacing w:val="-22"/>
                                <w:sz w:val="20"/>
                                <w:szCs w:val="20"/>
                              </w:rPr>
                              <w:t xml:space="preserve"> </w:t>
                            </w:r>
                            <w:r w:rsidRPr="00F52F39">
                              <w:rPr>
                                <w:sz w:val="20"/>
                                <w:szCs w:val="20"/>
                              </w:rPr>
                              <w:t>application.</w:t>
                            </w:r>
                          </w:p>
                          <w:p w14:paraId="2C8EE960" w14:textId="77777777" w:rsidR="001927E5" w:rsidRPr="00F52F39" w:rsidRDefault="001927E5" w:rsidP="00406F74">
                            <w:pPr>
                              <w:pStyle w:val="TableParagraph"/>
                              <w:numPr>
                                <w:ilvl w:val="1"/>
                                <w:numId w:val="18"/>
                              </w:numPr>
                              <w:tabs>
                                <w:tab w:val="left" w:pos="3604"/>
                                <w:tab w:val="left" w:pos="3605"/>
                              </w:tabs>
                              <w:spacing w:before="117" w:line="266" w:lineRule="auto"/>
                              <w:ind w:left="3604" w:right="340" w:hanging="710"/>
                              <w:rPr>
                                <w:sz w:val="20"/>
                                <w:szCs w:val="20"/>
                              </w:rPr>
                            </w:pPr>
                            <w:r w:rsidRPr="00F52F39">
                              <w:rPr>
                                <w:i/>
                                <w:sz w:val="20"/>
                                <w:szCs w:val="20"/>
                              </w:rPr>
                              <w:t xml:space="preserve">Additional Fees </w:t>
                            </w:r>
                            <w:r w:rsidRPr="00F52F39">
                              <w:rPr>
                                <w:sz w:val="20"/>
                                <w:szCs w:val="20"/>
                              </w:rPr>
                              <w:t>– NZQF credit fees ($1.58 per credit) or NZ Dip Bus paper fees ($10.22 per</w:t>
                            </w:r>
                            <w:r w:rsidRPr="00F52F39">
                              <w:rPr>
                                <w:spacing w:val="-17"/>
                                <w:sz w:val="20"/>
                                <w:szCs w:val="20"/>
                              </w:rPr>
                              <w:t xml:space="preserve"> </w:t>
                            </w:r>
                            <w:r w:rsidRPr="00F52F39">
                              <w:rPr>
                                <w:sz w:val="20"/>
                                <w:szCs w:val="20"/>
                              </w:rPr>
                              <w:t>paper).</w:t>
                            </w:r>
                          </w:p>
                          <w:p w14:paraId="019BE158" w14:textId="77777777" w:rsidR="001927E5" w:rsidRPr="00F52F39" w:rsidRDefault="001927E5" w:rsidP="00406F74">
                            <w:pPr>
                              <w:pStyle w:val="TableParagraph"/>
                              <w:numPr>
                                <w:ilvl w:val="1"/>
                                <w:numId w:val="18"/>
                              </w:numPr>
                              <w:tabs>
                                <w:tab w:val="left" w:pos="3604"/>
                                <w:tab w:val="left" w:pos="3605"/>
                              </w:tabs>
                              <w:spacing w:before="117" w:line="264" w:lineRule="auto"/>
                              <w:ind w:left="3604" w:right="571" w:hanging="710"/>
                              <w:rPr>
                                <w:sz w:val="20"/>
                                <w:szCs w:val="20"/>
                              </w:rPr>
                            </w:pPr>
                            <w:r w:rsidRPr="00F52F39">
                              <w:rPr>
                                <w:sz w:val="20"/>
                                <w:szCs w:val="20"/>
                              </w:rPr>
                              <w:t>Any outstanding fees at year end will result in the inability of a student to graduate and continued non-payment may result in the debt being forwarded to a collection</w:t>
                            </w:r>
                            <w:r w:rsidRPr="00F52F39">
                              <w:rPr>
                                <w:spacing w:val="-21"/>
                                <w:sz w:val="20"/>
                                <w:szCs w:val="20"/>
                              </w:rPr>
                              <w:t xml:space="preserve"> </w:t>
                            </w:r>
                            <w:r w:rsidRPr="00F52F39">
                              <w:rPr>
                                <w:sz w:val="20"/>
                                <w:szCs w:val="20"/>
                              </w:rPr>
                              <w:t>agency.</w:t>
                            </w:r>
                          </w:p>
                          <w:p w14:paraId="54209BCC" w14:textId="77777777" w:rsidR="001927E5" w:rsidRPr="00F52F39" w:rsidRDefault="001927E5" w:rsidP="00406F74">
                            <w:pPr>
                              <w:pStyle w:val="TableParagraph"/>
                              <w:numPr>
                                <w:ilvl w:val="1"/>
                                <w:numId w:val="18"/>
                              </w:numPr>
                              <w:tabs>
                                <w:tab w:val="left" w:pos="3605"/>
                                <w:tab w:val="left" w:pos="3606"/>
                              </w:tabs>
                              <w:spacing w:before="99" w:line="250" w:lineRule="atLeast"/>
                              <w:ind w:left="3604" w:right="430" w:hanging="710"/>
                              <w:rPr>
                                <w:sz w:val="20"/>
                                <w:szCs w:val="20"/>
                              </w:rPr>
                            </w:pPr>
                            <w:r w:rsidRPr="00F52F39">
                              <w:rPr>
                                <w:sz w:val="20"/>
                                <w:szCs w:val="20"/>
                              </w:rPr>
                              <w:t xml:space="preserve">The </w:t>
                            </w:r>
                            <w:r w:rsidRPr="00F52F39">
                              <w:rPr>
                                <w:b/>
                                <w:sz w:val="20"/>
                                <w:szCs w:val="20"/>
                              </w:rPr>
                              <w:t xml:space="preserve">total fee </w:t>
                            </w:r>
                            <w:r w:rsidRPr="00F52F39">
                              <w:rPr>
                                <w:sz w:val="20"/>
                                <w:szCs w:val="20"/>
                              </w:rPr>
                              <w:t>charged cannot be greater than the fee that would</w:t>
                            </w:r>
                            <w:r w:rsidRPr="00F52F39">
                              <w:rPr>
                                <w:spacing w:val="-28"/>
                                <w:sz w:val="20"/>
                                <w:szCs w:val="20"/>
                              </w:rPr>
                              <w:t xml:space="preserve"> </w:t>
                            </w:r>
                            <w:r w:rsidRPr="00F52F39">
                              <w:rPr>
                                <w:sz w:val="20"/>
                                <w:szCs w:val="20"/>
                              </w:rPr>
                              <w:t>be payable if the applicant enrolled in the target</w:t>
                            </w:r>
                            <w:r w:rsidRPr="00F52F39">
                              <w:rPr>
                                <w:spacing w:val="-28"/>
                                <w:sz w:val="20"/>
                                <w:szCs w:val="20"/>
                              </w:rPr>
                              <w:t xml:space="preserve"> </w:t>
                            </w:r>
                            <w:r w:rsidRPr="00F52F39">
                              <w:rPr>
                                <w:sz w:val="20"/>
                                <w:szCs w:val="20"/>
                              </w:rPr>
                              <w:t>course.</w:t>
                            </w:r>
                          </w:p>
                        </w:tc>
                      </w:tr>
                    </w:tbl>
                    <w:p w14:paraId="33E716A0" w14:textId="77777777" w:rsidR="001927E5" w:rsidRDefault="001927E5" w:rsidP="00F52F39">
                      <w:pPr>
                        <w:pStyle w:val="BodyText"/>
                      </w:pPr>
                    </w:p>
                  </w:txbxContent>
                </v:textbox>
                <w10:wrap anchorx="page" anchory="page"/>
              </v:shape>
            </w:pict>
          </mc:Fallback>
        </mc:AlternateContent>
      </w:r>
      <w:r w:rsidRPr="00F52F39">
        <w:rPr>
          <w:rFonts w:ascii="Arial" w:hAnsi="Arial" w:cs="Arial"/>
          <w:sz w:val="20"/>
          <w:szCs w:val="20"/>
        </w:rPr>
        <w:t>Policy</w:t>
      </w:r>
      <w:r w:rsidRPr="00F52F39">
        <w:rPr>
          <w:rFonts w:ascii="Arial" w:hAnsi="Arial" w:cs="Arial"/>
          <w:sz w:val="20"/>
          <w:szCs w:val="20"/>
        </w:rPr>
        <w:tab/>
        <w:t>1.</w:t>
      </w:r>
      <w:r w:rsidRPr="00F52F39">
        <w:rPr>
          <w:rFonts w:ascii="Arial" w:hAnsi="Arial" w:cs="Arial"/>
          <w:sz w:val="20"/>
          <w:szCs w:val="20"/>
        </w:rPr>
        <w:tab/>
        <w:t>Implementation and use of</w:t>
      </w:r>
      <w:r w:rsidRPr="00F52F39">
        <w:rPr>
          <w:rFonts w:ascii="Arial" w:hAnsi="Arial" w:cs="Arial"/>
          <w:spacing w:val="-16"/>
          <w:sz w:val="20"/>
          <w:szCs w:val="20"/>
        </w:rPr>
        <w:t xml:space="preserve"> </w:t>
      </w:r>
      <w:r w:rsidRPr="00F52F39">
        <w:rPr>
          <w:rFonts w:ascii="Arial" w:hAnsi="Arial" w:cs="Arial"/>
          <w:sz w:val="20"/>
          <w:szCs w:val="20"/>
        </w:rPr>
        <w:t>RPL</w:t>
      </w:r>
    </w:p>
    <w:p w14:paraId="435BCD79" w14:textId="77777777" w:rsidR="00F52F39" w:rsidRPr="00F52F39" w:rsidRDefault="00F52F39" w:rsidP="00F52F39">
      <w:pPr>
        <w:rPr>
          <w:rFonts w:ascii="Arial" w:hAnsi="Arial" w:cs="Arial"/>
          <w:sz w:val="20"/>
        </w:rPr>
        <w:sectPr w:rsidR="00F52F39" w:rsidRPr="00F52F39">
          <w:pgSz w:w="11910" w:h="16850"/>
          <w:pgMar w:top="1020" w:right="660" w:bottom="760" w:left="1080" w:header="0" w:footer="574" w:gutter="0"/>
          <w:cols w:space="720"/>
        </w:sectPr>
      </w:pPr>
    </w:p>
    <w:p w14:paraId="33E6612A" w14:textId="77777777" w:rsidR="00F52F39" w:rsidRPr="00F52F39" w:rsidRDefault="00F52F39" w:rsidP="00F52F39">
      <w:pPr>
        <w:pStyle w:val="BodyText"/>
        <w:tabs>
          <w:tab w:val="left" w:pos="3628"/>
        </w:tabs>
        <w:spacing w:before="80" w:line="264" w:lineRule="auto"/>
        <w:ind w:left="3628" w:right="211" w:hanging="711"/>
        <w:rPr>
          <w:rFonts w:ascii="Arial" w:hAnsi="Arial" w:cs="Arial"/>
          <w:sz w:val="20"/>
        </w:rPr>
      </w:pPr>
      <w:r w:rsidRPr="00F52F39">
        <w:rPr>
          <w:rFonts w:ascii="Arial" w:hAnsi="Arial" w:cs="Arial"/>
          <w:sz w:val="20"/>
        </w:rPr>
        <w:lastRenderedPageBreak/>
        <w:t>4.6</w:t>
      </w:r>
      <w:r w:rsidRPr="00F52F39">
        <w:rPr>
          <w:rFonts w:ascii="Arial" w:hAnsi="Arial" w:cs="Arial"/>
          <w:sz w:val="20"/>
        </w:rPr>
        <w:tab/>
        <w:t>The RPL assessment fee is not Loan approvable,</w:t>
      </w:r>
      <w:r w:rsidRPr="00F52F39">
        <w:rPr>
          <w:rFonts w:ascii="Arial" w:hAnsi="Arial" w:cs="Arial"/>
          <w:spacing w:val="-24"/>
          <w:sz w:val="20"/>
        </w:rPr>
        <w:t xml:space="preserve"> </w:t>
      </w:r>
      <w:r w:rsidRPr="00F52F39">
        <w:rPr>
          <w:rFonts w:ascii="Arial" w:hAnsi="Arial" w:cs="Arial"/>
          <w:sz w:val="20"/>
        </w:rPr>
        <w:t>however</w:t>
      </w:r>
      <w:r w:rsidRPr="00F52F39">
        <w:rPr>
          <w:rFonts w:ascii="Arial" w:hAnsi="Arial" w:cs="Arial"/>
          <w:spacing w:val="-3"/>
          <w:sz w:val="20"/>
        </w:rPr>
        <w:t xml:space="preserve"> </w:t>
      </w:r>
      <w:r w:rsidRPr="00F52F39">
        <w:rPr>
          <w:rFonts w:ascii="Arial" w:hAnsi="Arial" w:cs="Arial"/>
          <w:sz w:val="20"/>
        </w:rPr>
        <w:t>student</w:t>
      </w:r>
      <w:r w:rsidRPr="00F52F39">
        <w:rPr>
          <w:rFonts w:ascii="Arial" w:hAnsi="Arial" w:cs="Arial"/>
          <w:w w:val="99"/>
          <w:sz w:val="20"/>
        </w:rPr>
        <w:t xml:space="preserve"> </w:t>
      </w:r>
      <w:r w:rsidRPr="00F52F39">
        <w:rPr>
          <w:rFonts w:ascii="Arial" w:hAnsi="Arial" w:cs="Arial"/>
          <w:sz w:val="20"/>
        </w:rPr>
        <w:t>loans may be available for any courses in which the candidate is required to complete as part of the APEL process subject to meeting student loans eligibility</w:t>
      </w:r>
      <w:r w:rsidRPr="00F52F39">
        <w:rPr>
          <w:rFonts w:ascii="Arial" w:hAnsi="Arial" w:cs="Arial"/>
          <w:spacing w:val="-23"/>
          <w:sz w:val="20"/>
        </w:rPr>
        <w:t xml:space="preserve"> </w:t>
      </w:r>
      <w:r w:rsidRPr="00F52F39">
        <w:rPr>
          <w:rFonts w:ascii="Arial" w:hAnsi="Arial" w:cs="Arial"/>
          <w:sz w:val="20"/>
        </w:rPr>
        <w:t>criteria.</w:t>
      </w:r>
    </w:p>
    <w:p w14:paraId="282A69AB" w14:textId="77777777" w:rsidR="00F52F39" w:rsidRPr="00F52F39" w:rsidRDefault="00F52F39" w:rsidP="00F52F39">
      <w:pPr>
        <w:pStyle w:val="BodyText"/>
        <w:rPr>
          <w:rFonts w:ascii="Arial" w:hAnsi="Arial" w:cs="Arial"/>
          <w:sz w:val="20"/>
        </w:rPr>
      </w:pPr>
    </w:p>
    <w:p w14:paraId="7E247DB0" w14:textId="77777777" w:rsidR="00F52F39" w:rsidRPr="00993778" w:rsidRDefault="00F52F39" w:rsidP="00F52F39">
      <w:pPr>
        <w:pStyle w:val="BodyText"/>
        <w:spacing w:before="2" w:after="1"/>
        <w:rPr>
          <w:rFonts w:ascii="Arial" w:hAnsi="Arial" w:cs="Arial"/>
          <w:sz w:val="23"/>
        </w:rPr>
      </w:pPr>
    </w:p>
    <w:tbl>
      <w:tblPr>
        <w:tblW w:w="0" w:type="auto"/>
        <w:tblInd w:w="2576" w:type="dxa"/>
        <w:tblLayout w:type="fixed"/>
        <w:tblCellMar>
          <w:left w:w="0" w:type="dxa"/>
          <w:right w:w="0" w:type="dxa"/>
        </w:tblCellMar>
        <w:tblLook w:val="01E0" w:firstRow="1" w:lastRow="1" w:firstColumn="1" w:lastColumn="1" w:noHBand="0" w:noVBand="0"/>
      </w:tblPr>
      <w:tblGrid>
        <w:gridCol w:w="1816"/>
        <w:gridCol w:w="2339"/>
        <w:gridCol w:w="2854"/>
      </w:tblGrid>
      <w:tr w:rsidR="00F52F39" w:rsidRPr="00993778" w14:paraId="1F865B7C" w14:textId="77777777" w:rsidTr="00174A91">
        <w:trPr>
          <w:trHeight w:val="240"/>
        </w:trPr>
        <w:tc>
          <w:tcPr>
            <w:tcW w:w="1816" w:type="dxa"/>
          </w:tcPr>
          <w:p w14:paraId="58F6CE75" w14:textId="77777777" w:rsidR="00F52F39" w:rsidRPr="00993778" w:rsidRDefault="00F52F39" w:rsidP="00174A91">
            <w:pPr>
              <w:pStyle w:val="TableParagraph"/>
              <w:rPr>
                <w:sz w:val="18"/>
              </w:rPr>
            </w:pPr>
          </w:p>
        </w:tc>
        <w:tc>
          <w:tcPr>
            <w:tcW w:w="2339" w:type="dxa"/>
          </w:tcPr>
          <w:p w14:paraId="0F5B52B9" w14:textId="77777777" w:rsidR="00F52F39" w:rsidRPr="00993778" w:rsidRDefault="00F52F39" w:rsidP="00174A91">
            <w:pPr>
              <w:pStyle w:val="TableParagraph"/>
              <w:spacing w:line="179" w:lineRule="exact"/>
              <w:ind w:left="226"/>
              <w:rPr>
                <w:b/>
                <w:i/>
                <w:sz w:val="16"/>
              </w:rPr>
            </w:pPr>
            <w:r w:rsidRPr="00993778">
              <w:rPr>
                <w:b/>
                <w:i/>
                <w:sz w:val="16"/>
              </w:rPr>
              <w:t>Application Fee</w:t>
            </w:r>
          </w:p>
        </w:tc>
        <w:tc>
          <w:tcPr>
            <w:tcW w:w="2854" w:type="dxa"/>
          </w:tcPr>
          <w:p w14:paraId="3D812C1E" w14:textId="77777777" w:rsidR="00F52F39" w:rsidRPr="00993778" w:rsidRDefault="00F52F39" w:rsidP="00174A91">
            <w:pPr>
              <w:pStyle w:val="TableParagraph"/>
              <w:spacing w:line="179" w:lineRule="exact"/>
              <w:ind w:left="580"/>
              <w:rPr>
                <w:b/>
                <w:i/>
                <w:sz w:val="16"/>
              </w:rPr>
            </w:pPr>
            <w:r w:rsidRPr="00993778">
              <w:rPr>
                <w:b/>
                <w:i/>
                <w:sz w:val="16"/>
              </w:rPr>
              <w:t>Assessment Fee</w:t>
            </w:r>
          </w:p>
        </w:tc>
      </w:tr>
      <w:tr w:rsidR="00F52F39" w:rsidRPr="00993778" w14:paraId="6BC34ABF" w14:textId="77777777" w:rsidTr="00174A91">
        <w:trPr>
          <w:trHeight w:val="320"/>
        </w:trPr>
        <w:tc>
          <w:tcPr>
            <w:tcW w:w="1816" w:type="dxa"/>
          </w:tcPr>
          <w:p w14:paraId="00705CB2" w14:textId="77777777" w:rsidR="00F52F39" w:rsidRPr="00993778" w:rsidRDefault="00F52F39" w:rsidP="00174A91">
            <w:pPr>
              <w:pStyle w:val="TableParagraph"/>
              <w:spacing w:before="66"/>
              <w:ind w:left="200"/>
              <w:rPr>
                <w:sz w:val="16"/>
              </w:rPr>
            </w:pPr>
            <w:r w:rsidRPr="00993778">
              <w:rPr>
                <w:sz w:val="16"/>
              </w:rPr>
              <w:t>Credit Transfer</w:t>
            </w:r>
          </w:p>
        </w:tc>
        <w:tc>
          <w:tcPr>
            <w:tcW w:w="2339" w:type="dxa"/>
          </w:tcPr>
          <w:p w14:paraId="71A0D86D" w14:textId="77777777" w:rsidR="00F52F39" w:rsidRPr="00993778" w:rsidRDefault="00F52F39" w:rsidP="00174A91">
            <w:pPr>
              <w:pStyle w:val="TableParagraph"/>
              <w:spacing w:before="66"/>
              <w:ind w:left="226"/>
              <w:rPr>
                <w:sz w:val="16"/>
              </w:rPr>
            </w:pPr>
            <w:r w:rsidRPr="00993778">
              <w:rPr>
                <w:sz w:val="16"/>
              </w:rPr>
              <w:t>Nil</w:t>
            </w:r>
          </w:p>
        </w:tc>
        <w:tc>
          <w:tcPr>
            <w:tcW w:w="2854" w:type="dxa"/>
          </w:tcPr>
          <w:p w14:paraId="429BBD8B" w14:textId="77777777" w:rsidR="00F52F39" w:rsidRPr="00993778" w:rsidRDefault="00F52F39" w:rsidP="00174A91">
            <w:pPr>
              <w:pStyle w:val="TableParagraph"/>
              <w:spacing w:before="66"/>
              <w:ind w:left="580"/>
              <w:rPr>
                <w:sz w:val="16"/>
              </w:rPr>
            </w:pPr>
            <w:r w:rsidRPr="00993778">
              <w:rPr>
                <w:sz w:val="16"/>
              </w:rPr>
              <w:t>Nil</w:t>
            </w:r>
          </w:p>
        </w:tc>
      </w:tr>
      <w:tr w:rsidR="00F52F39" w:rsidRPr="00993778" w14:paraId="5BB1B3B3" w14:textId="77777777" w:rsidTr="00174A91">
        <w:trPr>
          <w:trHeight w:val="520"/>
        </w:trPr>
        <w:tc>
          <w:tcPr>
            <w:tcW w:w="1816" w:type="dxa"/>
          </w:tcPr>
          <w:p w14:paraId="3E1765A4" w14:textId="77777777" w:rsidR="00F52F39" w:rsidRPr="00993778" w:rsidRDefault="00F52F39" w:rsidP="00174A91">
            <w:pPr>
              <w:pStyle w:val="TableParagraph"/>
              <w:spacing w:before="67"/>
              <w:ind w:left="200"/>
              <w:rPr>
                <w:sz w:val="16"/>
              </w:rPr>
            </w:pPr>
            <w:r w:rsidRPr="00993778">
              <w:rPr>
                <w:sz w:val="16"/>
              </w:rPr>
              <w:t>Cross Credit</w:t>
            </w:r>
          </w:p>
        </w:tc>
        <w:tc>
          <w:tcPr>
            <w:tcW w:w="2339" w:type="dxa"/>
          </w:tcPr>
          <w:p w14:paraId="22A31FEB" w14:textId="77777777" w:rsidR="00F52F39" w:rsidRPr="00993778" w:rsidRDefault="00F52F39" w:rsidP="00174A91">
            <w:pPr>
              <w:pStyle w:val="TableParagraph"/>
              <w:spacing w:before="67" w:line="264" w:lineRule="auto"/>
              <w:ind w:left="226" w:right="563"/>
              <w:rPr>
                <w:sz w:val="16"/>
              </w:rPr>
            </w:pPr>
            <w:r w:rsidRPr="00993778">
              <w:rPr>
                <w:sz w:val="16"/>
              </w:rPr>
              <w:t>$80.00 (GST incl) per course/programme</w:t>
            </w:r>
          </w:p>
        </w:tc>
        <w:tc>
          <w:tcPr>
            <w:tcW w:w="2854" w:type="dxa"/>
          </w:tcPr>
          <w:p w14:paraId="670C3DF4" w14:textId="77777777" w:rsidR="00F52F39" w:rsidRPr="00993778" w:rsidRDefault="00F52F39" w:rsidP="00174A91">
            <w:pPr>
              <w:pStyle w:val="TableParagraph"/>
              <w:spacing w:before="67"/>
              <w:ind w:left="580"/>
              <w:rPr>
                <w:sz w:val="16"/>
              </w:rPr>
            </w:pPr>
            <w:r w:rsidRPr="00993778">
              <w:rPr>
                <w:sz w:val="16"/>
              </w:rPr>
              <w:t>Yes – as determined by HOS</w:t>
            </w:r>
          </w:p>
        </w:tc>
      </w:tr>
      <w:tr w:rsidR="00F52F39" w:rsidRPr="00993778" w14:paraId="45ADF3C9" w14:textId="77777777" w:rsidTr="00174A91">
        <w:trPr>
          <w:trHeight w:val="580"/>
        </w:trPr>
        <w:tc>
          <w:tcPr>
            <w:tcW w:w="1816" w:type="dxa"/>
          </w:tcPr>
          <w:p w14:paraId="4B47AFBF" w14:textId="77777777" w:rsidR="00F52F39" w:rsidRPr="00993778" w:rsidRDefault="00F52F39" w:rsidP="00174A91">
            <w:pPr>
              <w:pStyle w:val="TableParagraph"/>
              <w:spacing w:before="66"/>
              <w:ind w:left="200"/>
              <w:rPr>
                <w:sz w:val="16"/>
              </w:rPr>
            </w:pPr>
            <w:r w:rsidRPr="00993778">
              <w:rPr>
                <w:sz w:val="16"/>
              </w:rPr>
              <w:t>APEL</w:t>
            </w:r>
          </w:p>
        </w:tc>
        <w:tc>
          <w:tcPr>
            <w:tcW w:w="2339" w:type="dxa"/>
          </w:tcPr>
          <w:p w14:paraId="182E0470" w14:textId="77777777" w:rsidR="00F52F39" w:rsidRPr="00993778" w:rsidRDefault="00F52F39" w:rsidP="00174A91">
            <w:pPr>
              <w:pStyle w:val="TableParagraph"/>
              <w:spacing w:before="66" w:line="266" w:lineRule="auto"/>
              <w:ind w:left="226" w:right="563"/>
              <w:rPr>
                <w:sz w:val="16"/>
              </w:rPr>
            </w:pPr>
            <w:r w:rsidRPr="00993778">
              <w:rPr>
                <w:sz w:val="16"/>
              </w:rPr>
              <w:t>$80.00 (GST incl) per course/programme</w:t>
            </w:r>
          </w:p>
        </w:tc>
        <w:tc>
          <w:tcPr>
            <w:tcW w:w="2854" w:type="dxa"/>
          </w:tcPr>
          <w:p w14:paraId="386CEC31" w14:textId="77777777" w:rsidR="00F52F39" w:rsidRPr="00993778" w:rsidRDefault="00F52F39" w:rsidP="00174A91">
            <w:pPr>
              <w:pStyle w:val="TableParagraph"/>
              <w:spacing w:before="66"/>
              <w:ind w:left="580"/>
              <w:rPr>
                <w:sz w:val="16"/>
              </w:rPr>
            </w:pPr>
            <w:r w:rsidRPr="00993778">
              <w:rPr>
                <w:sz w:val="16"/>
              </w:rPr>
              <w:t>Yes – as determined by HOS</w:t>
            </w:r>
          </w:p>
        </w:tc>
      </w:tr>
      <w:tr w:rsidR="00F52F39" w:rsidRPr="00993778" w14:paraId="03F549DA" w14:textId="77777777" w:rsidTr="00174A91">
        <w:trPr>
          <w:trHeight w:val="300"/>
        </w:trPr>
        <w:tc>
          <w:tcPr>
            <w:tcW w:w="1816" w:type="dxa"/>
          </w:tcPr>
          <w:p w14:paraId="3D6E33A5" w14:textId="77777777" w:rsidR="00F52F39" w:rsidRPr="00993778" w:rsidRDefault="00F52F39" w:rsidP="00174A91">
            <w:pPr>
              <w:pStyle w:val="TableParagraph"/>
              <w:spacing w:before="126" w:line="164" w:lineRule="exact"/>
              <w:ind w:left="200"/>
              <w:rPr>
                <w:sz w:val="16"/>
              </w:rPr>
            </w:pPr>
            <w:r w:rsidRPr="00993778">
              <w:rPr>
                <w:sz w:val="16"/>
              </w:rPr>
              <w:t>Advanced Standing</w:t>
            </w:r>
          </w:p>
        </w:tc>
        <w:tc>
          <w:tcPr>
            <w:tcW w:w="2339" w:type="dxa"/>
          </w:tcPr>
          <w:p w14:paraId="47C021AC" w14:textId="77777777" w:rsidR="00F52F39" w:rsidRPr="00993778" w:rsidRDefault="00F52F39" w:rsidP="00174A91">
            <w:pPr>
              <w:pStyle w:val="TableParagraph"/>
              <w:spacing w:before="126" w:line="164" w:lineRule="exact"/>
              <w:ind w:left="226"/>
              <w:rPr>
                <w:sz w:val="16"/>
              </w:rPr>
            </w:pPr>
            <w:r w:rsidRPr="00993778">
              <w:rPr>
                <w:sz w:val="16"/>
              </w:rPr>
              <w:t>Nil</w:t>
            </w:r>
          </w:p>
        </w:tc>
        <w:tc>
          <w:tcPr>
            <w:tcW w:w="2854" w:type="dxa"/>
          </w:tcPr>
          <w:p w14:paraId="30D8B06E" w14:textId="77777777" w:rsidR="00F52F39" w:rsidRPr="00993778" w:rsidRDefault="00F52F39" w:rsidP="00174A91">
            <w:pPr>
              <w:pStyle w:val="TableParagraph"/>
              <w:spacing w:before="126" w:line="164" w:lineRule="exact"/>
              <w:ind w:left="580"/>
              <w:rPr>
                <w:sz w:val="16"/>
              </w:rPr>
            </w:pPr>
            <w:r w:rsidRPr="00993778">
              <w:rPr>
                <w:sz w:val="16"/>
              </w:rPr>
              <w:t>Nil</w:t>
            </w:r>
          </w:p>
        </w:tc>
      </w:tr>
    </w:tbl>
    <w:p w14:paraId="741ED428" w14:textId="77777777" w:rsidR="00F52F39" w:rsidRPr="00F52F39" w:rsidRDefault="00F52F39" w:rsidP="00F52F39">
      <w:pPr>
        <w:pStyle w:val="BodyText"/>
        <w:spacing w:before="138"/>
        <w:ind w:left="2668"/>
        <w:rPr>
          <w:rFonts w:ascii="Arial" w:hAnsi="Arial" w:cs="Arial"/>
          <w:sz w:val="20"/>
        </w:rPr>
      </w:pPr>
      <w:r w:rsidRPr="00F52F39">
        <w:rPr>
          <w:rFonts w:ascii="Arial" w:hAnsi="Arial" w:cs="Arial"/>
          <w:sz w:val="20"/>
        </w:rPr>
        <w:t>Notes:</w:t>
      </w:r>
    </w:p>
    <w:p w14:paraId="5DBE09ED" w14:textId="77777777" w:rsidR="00F52F39" w:rsidRPr="00F52F39" w:rsidRDefault="00F52F39" w:rsidP="00406F74">
      <w:pPr>
        <w:pStyle w:val="ListParagraph"/>
        <w:widowControl w:val="0"/>
        <w:numPr>
          <w:ilvl w:val="0"/>
          <w:numId w:val="17"/>
        </w:numPr>
        <w:tabs>
          <w:tab w:val="left" w:pos="3174"/>
          <w:tab w:val="left" w:pos="3175"/>
        </w:tabs>
        <w:suppressAutoHyphens w:val="0"/>
        <w:autoSpaceDE w:val="0"/>
        <w:autoSpaceDN w:val="0"/>
        <w:spacing w:before="145" w:line="261" w:lineRule="auto"/>
        <w:ind w:right="330"/>
        <w:rPr>
          <w:rFonts w:ascii="Arial" w:hAnsi="Arial" w:cs="Arial"/>
          <w:sz w:val="20"/>
        </w:rPr>
      </w:pPr>
      <w:r w:rsidRPr="00F52F39">
        <w:rPr>
          <w:rFonts w:ascii="Arial" w:hAnsi="Arial" w:cs="Arial"/>
          <w:sz w:val="20"/>
        </w:rPr>
        <w:t>If an application is received for more than one course in a programme at the same time, it will be treated as a single application and will attract a single application</w:t>
      </w:r>
      <w:r w:rsidRPr="00F52F39">
        <w:rPr>
          <w:rFonts w:ascii="Arial" w:hAnsi="Arial" w:cs="Arial"/>
          <w:spacing w:val="-13"/>
          <w:sz w:val="20"/>
        </w:rPr>
        <w:t xml:space="preserve"> </w:t>
      </w:r>
      <w:r w:rsidRPr="00F52F39">
        <w:rPr>
          <w:rFonts w:ascii="Arial" w:hAnsi="Arial" w:cs="Arial"/>
          <w:sz w:val="20"/>
        </w:rPr>
        <w:t>fee.</w:t>
      </w:r>
    </w:p>
    <w:p w14:paraId="5E8FABA0" w14:textId="77777777" w:rsidR="00F52F39" w:rsidRPr="00F52F39" w:rsidRDefault="00F52F39" w:rsidP="00406F74">
      <w:pPr>
        <w:pStyle w:val="ListParagraph"/>
        <w:widowControl w:val="0"/>
        <w:numPr>
          <w:ilvl w:val="0"/>
          <w:numId w:val="17"/>
        </w:numPr>
        <w:tabs>
          <w:tab w:val="left" w:pos="3145"/>
          <w:tab w:val="left" w:pos="3146"/>
        </w:tabs>
        <w:suppressAutoHyphens w:val="0"/>
        <w:autoSpaceDE w:val="0"/>
        <w:autoSpaceDN w:val="0"/>
        <w:spacing w:before="125" w:line="264" w:lineRule="auto"/>
        <w:ind w:left="3173" w:right="244" w:hanging="357"/>
        <w:rPr>
          <w:rFonts w:ascii="Arial" w:hAnsi="Arial" w:cs="Arial"/>
          <w:sz w:val="20"/>
        </w:rPr>
      </w:pPr>
      <w:r w:rsidRPr="00F52F39">
        <w:rPr>
          <w:rFonts w:ascii="Arial" w:hAnsi="Arial" w:cs="Arial"/>
          <w:sz w:val="20"/>
        </w:rPr>
        <w:t>Where the result of an RPL application requires withdrawal from a course the withdrawal will be enacted (with reference to policy MP0351 Students Withdrawal and Refund Policy for Year XXXX) at the same time as processing the RPL result. This may impact the learners EFTS and financial</w:t>
      </w:r>
      <w:r w:rsidRPr="00F52F39">
        <w:rPr>
          <w:rFonts w:ascii="Arial" w:hAnsi="Arial" w:cs="Arial"/>
          <w:spacing w:val="-13"/>
          <w:sz w:val="20"/>
        </w:rPr>
        <w:t xml:space="preserve"> </w:t>
      </w:r>
      <w:r w:rsidRPr="00F52F39">
        <w:rPr>
          <w:rFonts w:ascii="Arial" w:hAnsi="Arial" w:cs="Arial"/>
          <w:sz w:val="20"/>
        </w:rPr>
        <w:t>assistance.</w:t>
      </w:r>
    </w:p>
    <w:p w14:paraId="48B813DB" w14:textId="77777777" w:rsidR="00F52F39" w:rsidRPr="00F52F39" w:rsidRDefault="00F52F39" w:rsidP="00406F74">
      <w:pPr>
        <w:pStyle w:val="ListParagraph"/>
        <w:widowControl w:val="0"/>
        <w:numPr>
          <w:ilvl w:val="0"/>
          <w:numId w:val="17"/>
        </w:numPr>
        <w:tabs>
          <w:tab w:val="left" w:pos="3173"/>
          <w:tab w:val="left" w:pos="3174"/>
        </w:tabs>
        <w:suppressAutoHyphens w:val="0"/>
        <w:autoSpaceDE w:val="0"/>
        <w:autoSpaceDN w:val="0"/>
        <w:spacing w:before="120" w:line="264" w:lineRule="auto"/>
        <w:ind w:left="3173" w:right="127" w:hanging="357"/>
        <w:rPr>
          <w:rFonts w:ascii="Arial" w:hAnsi="Arial" w:cs="Arial"/>
          <w:sz w:val="20"/>
        </w:rPr>
      </w:pPr>
      <w:r w:rsidRPr="00F52F39">
        <w:rPr>
          <w:rFonts w:ascii="Arial" w:hAnsi="Arial" w:cs="Arial"/>
          <w:sz w:val="20"/>
        </w:rPr>
        <w:t>When discussing RPL with learners the school/college must clarify the result of the RPL on the learners' EFTS as it may affect their entitlement to Student Loans and Allowances. For international learners, granting RPL with the subsequent path of study change may contravene the learner’s visa.</w:t>
      </w:r>
    </w:p>
    <w:p w14:paraId="58DEA6A1" w14:textId="77777777" w:rsidR="00F52F39" w:rsidRPr="00F52F39" w:rsidRDefault="00F52F39" w:rsidP="00F52F39">
      <w:pPr>
        <w:pStyle w:val="BodyText"/>
        <w:rPr>
          <w:rFonts w:ascii="Arial" w:hAnsi="Arial" w:cs="Arial"/>
          <w:sz w:val="20"/>
        </w:rPr>
      </w:pPr>
    </w:p>
    <w:p w14:paraId="70AB41CE" w14:textId="77777777" w:rsidR="00F52F39" w:rsidRPr="00993778" w:rsidRDefault="00F52F39" w:rsidP="00F52F39">
      <w:pPr>
        <w:pStyle w:val="BodyText"/>
        <w:spacing w:before="8"/>
        <w:rPr>
          <w:rFonts w:ascii="Arial" w:hAnsi="Arial" w:cs="Arial"/>
        </w:rPr>
      </w:pPr>
    </w:p>
    <w:p w14:paraId="75087B70" w14:textId="77777777" w:rsidR="00F52F39" w:rsidRPr="00F52F39" w:rsidRDefault="00F52F39" w:rsidP="00406F74">
      <w:pPr>
        <w:pStyle w:val="Heading1"/>
        <w:widowControl w:val="0"/>
        <w:numPr>
          <w:ilvl w:val="0"/>
          <w:numId w:val="16"/>
        </w:numPr>
        <w:tabs>
          <w:tab w:val="left" w:pos="2667"/>
          <w:tab w:val="left" w:pos="2668"/>
        </w:tabs>
        <w:autoSpaceDE w:val="0"/>
        <w:autoSpaceDN w:val="0"/>
        <w:spacing w:line="240" w:lineRule="auto"/>
        <w:ind w:hanging="458"/>
        <w:rPr>
          <w:rFonts w:ascii="Arial" w:hAnsi="Arial" w:cs="Arial"/>
          <w:sz w:val="20"/>
          <w:szCs w:val="20"/>
        </w:rPr>
      </w:pPr>
      <w:r w:rsidRPr="00F52F39">
        <w:rPr>
          <w:rFonts w:ascii="Arial" w:hAnsi="Arial" w:cs="Arial"/>
          <w:sz w:val="20"/>
          <w:szCs w:val="20"/>
        </w:rPr>
        <w:t>Refunds</w:t>
      </w:r>
    </w:p>
    <w:p w14:paraId="61745E6A" w14:textId="77777777" w:rsidR="00F52F39" w:rsidRPr="00F52F39" w:rsidRDefault="00F52F39" w:rsidP="00406F74">
      <w:pPr>
        <w:pStyle w:val="ListParagraph"/>
        <w:widowControl w:val="0"/>
        <w:numPr>
          <w:ilvl w:val="1"/>
          <w:numId w:val="16"/>
        </w:numPr>
        <w:tabs>
          <w:tab w:val="left" w:pos="3627"/>
          <w:tab w:val="left" w:pos="3628"/>
        </w:tabs>
        <w:suppressAutoHyphens w:val="0"/>
        <w:autoSpaceDE w:val="0"/>
        <w:autoSpaceDN w:val="0"/>
        <w:spacing w:before="146" w:line="264" w:lineRule="auto"/>
        <w:ind w:right="111" w:hanging="710"/>
        <w:rPr>
          <w:rFonts w:ascii="Arial" w:hAnsi="Arial" w:cs="Arial"/>
          <w:sz w:val="20"/>
        </w:rPr>
      </w:pPr>
      <w:r w:rsidRPr="00F52F39">
        <w:rPr>
          <w:rFonts w:ascii="Arial" w:hAnsi="Arial" w:cs="Arial"/>
          <w:sz w:val="20"/>
        </w:rPr>
        <w:t>The amount of any refund of tuition fees will depend on the amount of the assessment fee plus any NZQF fees and the resources consumed and will be determined on recommendation from the Head of</w:t>
      </w:r>
      <w:r w:rsidRPr="00F52F39">
        <w:rPr>
          <w:rFonts w:ascii="Arial" w:hAnsi="Arial" w:cs="Arial"/>
          <w:spacing w:val="-12"/>
          <w:sz w:val="20"/>
        </w:rPr>
        <w:t xml:space="preserve"> </w:t>
      </w:r>
      <w:r w:rsidRPr="00F52F39">
        <w:rPr>
          <w:rFonts w:ascii="Arial" w:hAnsi="Arial" w:cs="Arial"/>
          <w:sz w:val="20"/>
        </w:rPr>
        <w:t>School/College.</w:t>
      </w:r>
    </w:p>
    <w:p w14:paraId="4856E38C" w14:textId="77777777" w:rsidR="00F52F39" w:rsidRPr="00F52F39" w:rsidRDefault="00F52F39" w:rsidP="00406F74">
      <w:pPr>
        <w:pStyle w:val="ListParagraph"/>
        <w:widowControl w:val="0"/>
        <w:numPr>
          <w:ilvl w:val="1"/>
          <w:numId w:val="16"/>
        </w:numPr>
        <w:tabs>
          <w:tab w:val="left" w:pos="3627"/>
          <w:tab w:val="left" w:pos="3628"/>
        </w:tabs>
        <w:suppressAutoHyphens w:val="0"/>
        <w:autoSpaceDE w:val="0"/>
        <w:autoSpaceDN w:val="0"/>
        <w:spacing w:before="119" w:line="264" w:lineRule="auto"/>
        <w:ind w:left="3628" w:right="231"/>
        <w:rPr>
          <w:rFonts w:ascii="Arial" w:hAnsi="Arial" w:cs="Arial"/>
          <w:sz w:val="20"/>
        </w:rPr>
      </w:pPr>
      <w:r w:rsidRPr="00F52F39">
        <w:rPr>
          <w:rFonts w:ascii="Arial" w:hAnsi="Arial" w:cs="Arial"/>
          <w:sz w:val="20"/>
        </w:rPr>
        <w:t>If RPL is awarded for an International learner the learner will receive a refund of the international fee for that course minus any assessment or equivalence fees that have been calculated in determining the</w:t>
      </w:r>
      <w:r w:rsidRPr="00F52F39">
        <w:rPr>
          <w:rFonts w:ascii="Arial" w:hAnsi="Arial" w:cs="Arial"/>
          <w:spacing w:val="-15"/>
          <w:sz w:val="20"/>
        </w:rPr>
        <w:t xml:space="preserve"> </w:t>
      </w:r>
      <w:r w:rsidRPr="00F52F39">
        <w:rPr>
          <w:rFonts w:ascii="Arial" w:hAnsi="Arial" w:cs="Arial"/>
          <w:sz w:val="20"/>
        </w:rPr>
        <w:t>RPL.</w:t>
      </w:r>
    </w:p>
    <w:p w14:paraId="48643FEF" w14:textId="77777777" w:rsidR="00F52F39" w:rsidRPr="00F52F39" w:rsidRDefault="00F52F39" w:rsidP="00406F74">
      <w:pPr>
        <w:pStyle w:val="Heading1"/>
        <w:widowControl w:val="0"/>
        <w:numPr>
          <w:ilvl w:val="0"/>
          <w:numId w:val="16"/>
        </w:numPr>
        <w:tabs>
          <w:tab w:val="left" w:pos="2668"/>
          <w:tab w:val="left" w:pos="2669"/>
        </w:tabs>
        <w:autoSpaceDE w:val="0"/>
        <w:autoSpaceDN w:val="0"/>
        <w:spacing w:before="117" w:line="240" w:lineRule="auto"/>
        <w:ind w:left="2668" w:hanging="458"/>
        <w:rPr>
          <w:rFonts w:ascii="Arial" w:hAnsi="Arial" w:cs="Arial"/>
          <w:sz w:val="20"/>
          <w:szCs w:val="20"/>
        </w:rPr>
      </w:pPr>
      <w:r w:rsidRPr="00F52F39">
        <w:rPr>
          <w:rFonts w:ascii="Arial" w:hAnsi="Arial" w:cs="Arial"/>
          <w:sz w:val="20"/>
          <w:szCs w:val="20"/>
        </w:rPr>
        <w:t>Assessment</w:t>
      </w:r>
    </w:p>
    <w:p w14:paraId="48F59801" w14:textId="77777777" w:rsidR="00F52F39" w:rsidRPr="00F52F39" w:rsidRDefault="00F52F39" w:rsidP="00F52F39">
      <w:pPr>
        <w:pStyle w:val="BodyText"/>
        <w:spacing w:before="144" w:line="264" w:lineRule="auto"/>
        <w:ind w:left="2667" w:right="212"/>
        <w:rPr>
          <w:rFonts w:ascii="Arial" w:hAnsi="Arial" w:cs="Arial"/>
          <w:sz w:val="20"/>
        </w:rPr>
      </w:pPr>
      <w:r w:rsidRPr="00F52F39">
        <w:rPr>
          <w:rFonts w:ascii="Arial" w:hAnsi="Arial" w:cs="Arial"/>
          <w:sz w:val="20"/>
        </w:rPr>
        <w:t xml:space="preserve">Assessments will be conducted by assessors who are experienced in the subject/content areas and are also experienced assessors. All assessors must be trained in RPL assessment methods and processes. Training is available through Capable NZ. All assessments must follow the guidelines indicated in the assessment policies, </w:t>
      </w:r>
      <w:r w:rsidRPr="00F52F39">
        <w:rPr>
          <w:rFonts w:ascii="Arial" w:hAnsi="Arial" w:cs="Arial"/>
          <w:b/>
          <w:sz w:val="20"/>
        </w:rPr>
        <w:t>AP0908 Moderation of Assessment</w:t>
      </w:r>
      <w:r w:rsidRPr="00F52F39">
        <w:rPr>
          <w:rFonts w:ascii="Arial" w:hAnsi="Arial" w:cs="Arial"/>
          <w:sz w:val="20"/>
        </w:rPr>
        <w:t xml:space="preserve">, and </w:t>
      </w:r>
      <w:r w:rsidRPr="00F52F39">
        <w:rPr>
          <w:rFonts w:ascii="Arial" w:hAnsi="Arial" w:cs="Arial"/>
          <w:b/>
          <w:sz w:val="20"/>
        </w:rPr>
        <w:t>AP0900 Assessment</w:t>
      </w:r>
      <w:r w:rsidRPr="00F52F39">
        <w:rPr>
          <w:rFonts w:ascii="Arial" w:hAnsi="Arial" w:cs="Arial"/>
          <w:sz w:val="20"/>
        </w:rPr>
        <w:t>. It is the responsibility of the Head of School/College to ensure that fair, valid and reliable decisions are made in regard to determining equivalence of courses supported by evidence from subject matter/subject experts.</w:t>
      </w:r>
    </w:p>
    <w:p w14:paraId="10D53296" w14:textId="77777777" w:rsidR="00F52F39" w:rsidRPr="00993778" w:rsidRDefault="00F52F39" w:rsidP="00F52F39">
      <w:pPr>
        <w:spacing w:line="264" w:lineRule="auto"/>
        <w:rPr>
          <w:rFonts w:ascii="Arial" w:hAnsi="Arial" w:cs="Arial"/>
        </w:rPr>
        <w:sectPr w:rsidR="00F52F39" w:rsidRPr="00993778">
          <w:pgSz w:w="11910" w:h="16850"/>
          <w:pgMar w:top="1140" w:right="860" w:bottom="1000" w:left="1160" w:header="0" w:footer="574" w:gutter="0"/>
          <w:cols w:space="720"/>
        </w:sectPr>
      </w:pPr>
    </w:p>
    <w:p w14:paraId="5E025E43" w14:textId="77777777" w:rsidR="00F52F39" w:rsidRPr="00F52F39" w:rsidRDefault="00F52F39" w:rsidP="00406F74">
      <w:pPr>
        <w:pStyle w:val="Heading1"/>
        <w:widowControl w:val="0"/>
        <w:numPr>
          <w:ilvl w:val="0"/>
          <w:numId w:val="16"/>
        </w:numPr>
        <w:tabs>
          <w:tab w:val="left" w:pos="2816"/>
          <w:tab w:val="left" w:pos="2817"/>
        </w:tabs>
        <w:autoSpaceDE w:val="0"/>
        <w:autoSpaceDN w:val="0"/>
        <w:spacing w:before="66" w:line="240" w:lineRule="auto"/>
        <w:ind w:left="2816" w:hanging="607"/>
        <w:rPr>
          <w:rFonts w:ascii="Arial" w:hAnsi="Arial" w:cs="Arial"/>
          <w:sz w:val="20"/>
          <w:szCs w:val="20"/>
        </w:rPr>
      </w:pPr>
      <w:r w:rsidRPr="00F52F39">
        <w:rPr>
          <w:rFonts w:ascii="Arial" w:hAnsi="Arial" w:cs="Arial"/>
          <w:sz w:val="20"/>
          <w:szCs w:val="20"/>
        </w:rPr>
        <w:lastRenderedPageBreak/>
        <w:t>Results</w:t>
      </w:r>
    </w:p>
    <w:p w14:paraId="1BE70BE8"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44" w:line="264" w:lineRule="auto"/>
        <w:ind w:left="3628" w:right="375"/>
        <w:rPr>
          <w:rFonts w:ascii="Arial" w:hAnsi="Arial" w:cs="Arial"/>
          <w:sz w:val="20"/>
        </w:rPr>
      </w:pPr>
      <w:r w:rsidRPr="00F52F39">
        <w:rPr>
          <w:rFonts w:ascii="Arial" w:hAnsi="Arial" w:cs="Arial"/>
          <w:sz w:val="20"/>
        </w:rPr>
        <w:t>All RPL assessment results shown on result notices and academic transcripts will be those taken from the grade table. These may include advanced standing, cross credits, credit transfers, or any other grade table result approved by Academic</w:t>
      </w:r>
      <w:r w:rsidRPr="00F52F39">
        <w:rPr>
          <w:rFonts w:ascii="Arial" w:hAnsi="Arial" w:cs="Arial"/>
          <w:spacing w:val="-30"/>
          <w:sz w:val="20"/>
        </w:rPr>
        <w:t xml:space="preserve"> </w:t>
      </w:r>
      <w:r w:rsidRPr="00F52F39">
        <w:rPr>
          <w:rFonts w:ascii="Arial" w:hAnsi="Arial" w:cs="Arial"/>
          <w:sz w:val="20"/>
        </w:rPr>
        <w:t>Board.</w:t>
      </w:r>
    </w:p>
    <w:p w14:paraId="09C07569"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1" w:line="264" w:lineRule="auto"/>
        <w:ind w:left="3628" w:right="290"/>
        <w:rPr>
          <w:rFonts w:ascii="Arial" w:hAnsi="Arial" w:cs="Arial"/>
          <w:sz w:val="20"/>
        </w:rPr>
      </w:pPr>
      <w:r w:rsidRPr="00F52F39">
        <w:rPr>
          <w:rFonts w:ascii="Arial" w:hAnsi="Arial" w:cs="Arial"/>
          <w:sz w:val="20"/>
        </w:rPr>
        <w:t>For Credit Transfers, the result code will be shown on result notices and academic transcripts as</w:t>
      </w:r>
      <w:r w:rsidRPr="00F52F39">
        <w:rPr>
          <w:rFonts w:ascii="Arial" w:hAnsi="Arial" w:cs="Arial"/>
          <w:spacing w:val="-13"/>
          <w:sz w:val="20"/>
        </w:rPr>
        <w:t xml:space="preserve"> </w:t>
      </w:r>
      <w:r w:rsidRPr="00F52F39">
        <w:rPr>
          <w:rFonts w:ascii="Arial" w:hAnsi="Arial" w:cs="Arial"/>
          <w:sz w:val="20"/>
        </w:rPr>
        <w:t>CT.</w:t>
      </w:r>
    </w:p>
    <w:p w14:paraId="3765047A"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19" w:line="266" w:lineRule="auto"/>
        <w:ind w:left="3628" w:right="121"/>
        <w:rPr>
          <w:rFonts w:ascii="Arial" w:hAnsi="Arial" w:cs="Arial"/>
          <w:sz w:val="20"/>
        </w:rPr>
      </w:pPr>
      <w:r w:rsidRPr="00F52F39">
        <w:rPr>
          <w:rFonts w:ascii="Arial" w:hAnsi="Arial" w:cs="Arial"/>
          <w:sz w:val="20"/>
        </w:rPr>
        <w:t>For Cross Credits, the result code will be shown on result notices and academic transcripts as</w:t>
      </w:r>
      <w:r w:rsidRPr="00F52F39">
        <w:rPr>
          <w:rFonts w:ascii="Arial" w:hAnsi="Arial" w:cs="Arial"/>
          <w:spacing w:val="-15"/>
          <w:sz w:val="20"/>
        </w:rPr>
        <w:t xml:space="preserve"> </w:t>
      </w:r>
      <w:r w:rsidRPr="00F52F39">
        <w:rPr>
          <w:rFonts w:ascii="Arial" w:hAnsi="Arial" w:cs="Arial"/>
          <w:sz w:val="20"/>
        </w:rPr>
        <w:t>CC.</w:t>
      </w:r>
    </w:p>
    <w:p w14:paraId="3969932A"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17" w:line="264" w:lineRule="auto"/>
        <w:ind w:left="3628" w:right="210" w:hanging="710"/>
        <w:rPr>
          <w:rFonts w:ascii="Arial" w:hAnsi="Arial" w:cs="Arial"/>
          <w:sz w:val="20"/>
        </w:rPr>
      </w:pPr>
      <w:r w:rsidRPr="00F52F39">
        <w:rPr>
          <w:rFonts w:ascii="Arial" w:hAnsi="Arial" w:cs="Arial"/>
          <w:sz w:val="20"/>
        </w:rPr>
        <w:t>For APEL, the result code will be shown on result notices and academic transcripts as either Pass or APEL, except in cases where the target course comprises NZQF unit or multiple NZQF units, in which case the code is passed (as for any NZQF</w:t>
      </w:r>
      <w:r w:rsidRPr="00F52F39">
        <w:rPr>
          <w:rFonts w:ascii="Arial" w:hAnsi="Arial" w:cs="Arial"/>
          <w:spacing w:val="-22"/>
          <w:sz w:val="20"/>
        </w:rPr>
        <w:t xml:space="preserve"> </w:t>
      </w:r>
      <w:r w:rsidRPr="00F52F39">
        <w:rPr>
          <w:rFonts w:ascii="Arial" w:hAnsi="Arial" w:cs="Arial"/>
          <w:sz w:val="20"/>
        </w:rPr>
        <w:t>unit).</w:t>
      </w:r>
    </w:p>
    <w:p w14:paraId="223F79BE" w14:textId="77777777" w:rsidR="00F52F39" w:rsidRPr="00F52F39" w:rsidRDefault="00F52F39" w:rsidP="00406F74">
      <w:pPr>
        <w:pStyle w:val="ListParagraph"/>
        <w:widowControl w:val="0"/>
        <w:numPr>
          <w:ilvl w:val="1"/>
          <w:numId w:val="16"/>
        </w:numPr>
        <w:tabs>
          <w:tab w:val="left" w:pos="3629"/>
        </w:tabs>
        <w:suppressAutoHyphens w:val="0"/>
        <w:autoSpaceDE w:val="0"/>
        <w:autoSpaceDN w:val="0"/>
        <w:spacing w:before="121" w:line="264" w:lineRule="auto"/>
        <w:ind w:left="3628" w:right="443" w:hanging="710"/>
        <w:jc w:val="both"/>
        <w:rPr>
          <w:rFonts w:ascii="Arial" w:hAnsi="Arial" w:cs="Arial"/>
          <w:sz w:val="20"/>
        </w:rPr>
      </w:pPr>
      <w:r w:rsidRPr="00F52F39">
        <w:rPr>
          <w:rFonts w:ascii="Arial" w:hAnsi="Arial" w:cs="Arial"/>
          <w:sz w:val="20"/>
        </w:rPr>
        <w:t>Where an RPL application is received for a target course, and the result achieved includes evidence of APEL, the final target course level result will be treated as for APEL, not CT or</w:t>
      </w:r>
      <w:r w:rsidRPr="00F52F39">
        <w:rPr>
          <w:rFonts w:ascii="Arial" w:hAnsi="Arial" w:cs="Arial"/>
          <w:spacing w:val="-22"/>
          <w:sz w:val="20"/>
        </w:rPr>
        <w:t xml:space="preserve"> </w:t>
      </w:r>
      <w:r w:rsidRPr="00F52F39">
        <w:rPr>
          <w:rFonts w:ascii="Arial" w:hAnsi="Arial" w:cs="Arial"/>
          <w:sz w:val="20"/>
        </w:rPr>
        <w:t>CC.</w:t>
      </w:r>
    </w:p>
    <w:p w14:paraId="782E2C70"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19" w:line="264" w:lineRule="auto"/>
        <w:ind w:left="3628" w:right="108" w:hanging="710"/>
        <w:rPr>
          <w:rFonts w:ascii="Arial" w:hAnsi="Arial" w:cs="Arial"/>
          <w:sz w:val="20"/>
        </w:rPr>
      </w:pPr>
      <w:r w:rsidRPr="00F52F39">
        <w:rPr>
          <w:rFonts w:ascii="Arial" w:hAnsi="Arial" w:cs="Arial"/>
          <w:sz w:val="20"/>
        </w:rPr>
        <w:t>For Advanced Standing, where the candidate has been assessed for APEL for courses and/or the graduate profile within a qualification of at least 60 credits (for Masters of Professional Practice only at least 30 credits), the result code shown on result notices and academic transcripts is Advanced Standing and will include the amount of credit gained for advanced standing by semester or year, e.g. Advanced standing year 1, 30, 60 or 120</w:t>
      </w:r>
      <w:r w:rsidRPr="00F52F39">
        <w:rPr>
          <w:rFonts w:ascii="Arial" w:hAnsi="Arial" w:cs="Arial"/>
          <w:spacing w:val="-3"/>
          <w:sz w:val="20"/>
        </w:rPr>
        <w:t xml:space="preserve"> </w:t>
      </w:r>
      <w:r w:rsidRPr="00F52F39">
        <w:rPr>
          <w:rFonts w:ascii="Arial" w:hAnsi="Arial" w:cs="Arial"/>
          <w:sz w:val="20"/>
        </w:rPr>
        <w:t>credits.</w:t>
      </w:r>
      <w:hyperlink w:anchor="_bookmark0" w:history="1">
        <w:r w:rsidRPr="00F52F39">
          <w:rPr>
            <w:rFonts w:ascii="Arial" w:hAnsi="Arial" w:cs="Arial"/>
            <w:position w:val="6"/>
            <w:sz w:val="20"/>
          </w:rPr>
          <w:t>1</w:t>
        </w:r>
      </w:hyperlink>
    </w:p>
    <w:p w14:paraId="1E6BAA4B" w14:textId="77777777" w:rsidR="00F52F39" w:rsidRPr="00F52F39" w:rsidRDefault="00F52F39" w:rsidP="00F52F39">
      <w:pPr>
        <w:pStyle w:val="BodyText"/>
        <w:tabs>
          <w:tab w:val="left" w:pos="4335"/>
        </w:tabs>
        <w:spacing w:before="120" w:line="264" w:lineRule="auto"/>
        <w:ind w:left="4335" w:right="247" w:hanging="708"/>
        <w:rPr>
          <w:rFonts w:ascii="Arial" w:hAnsi="Arial" w:cs="Arial"/>
          <w:sz w:val="20"/>
        </w:rPr>
      </w:pPr>
      <w:r w:rsidRPr="00F52F39">
        <w:rPr>
          <w:rFonts w:ascii="Arial" w:hAnsi="Arial" w:cs="Arial"/>
          <w:sz w:val="20"/>
        </w:rPr>
        <w:t>7.6.1</w:t>
      </w:r>
      <w:r w:rsidRPr="00F52F39">
        <w:rPr>
          <w:rFonts w:ascii="Arial" w:hAnsi="Arial" w:cs="Arial"/>
          <w:sz w:val="20"/>
        </w:rPr>
        <w:tab/>
        <w:t>The evidence supporting the award of</w:t>
      </w:r>
      <w:r w:rsidRPr="00F52F39">
        <w:rPr>
          <w:rFonts w:ascii="Arial" w:hAnsi="Arial" w:cs="Arial"/>
          <w:spacing w:val="-23"/>
          <w:sz w:val="20"/>
        </w:rPr>
        <w:t xml:space="preserve"> </w:t>
      </w:r>
      <w:r w:rsidRPr="00F52F39">
        <w:rPr>
          <w:rFonts w:ascii="Arial" w:hAnsi="Arial" w:cs="Arial"/>
          <w:sz w:val="20"/>
        </w:rPr>
        <w:t>advanced</w:t>
      </w:r>
      <w:r w:rsidRPr="00F52F39">
        <w:rPr>
          <w:rFonts w:ascii="Arial" w:hAnsi="Arial" w:cs="Arial"/>
          <w:spacing w:val="-5"/>
          <w:sz w:val="20"/>
        </w:rPr>
        <w:t xml:space="preserve"> </w:t>
      </w:r>
      <w:r w:rsidRPr="00F52F39">
        <w:rPr>
          <w:rFonts w:ascii="Arial" w:hAnsi="Arial" w:cs="Arial"/>
          <w:sz w:val="20"/>
        </w:rPr>
        <w:t>standing</w:t>
      </w:r>
      <w:r w:rsidRPr="00F52F39">
        <w:rPr>
          <w:rFonts w:ascii="Arial" w:hAnsi="Arial" w:cs="Arial"/>
          <w:spacing w:val="-1"/>
          <w:w w:val="99"/>
          <w:sz w:val="20"/>
        </w:rPr>
        <w:t xml:space="preserve"> </w:t>
      </w:r>
      <w:r w:rsidRPr="00F52F39">
        <w:rPr>
          <w:rFonts w:ascii="Arial" w:hAnsi="Arial" w:cs="Arial"/>
          <w:sz w:val="20"/>
        </w:rPr>
        <w:t>must be entered into the SMS. Where cross credits or credit transfers are used these will be indicated</w:t>
      </w:r>
      <w:r w:rsidRPr="00F52F39">
        <w:rPr>
          <w:rFonts w:ascii="Arial" w:hAnsi="Arial" w:cs="Arial"/>
          <w:spacing w:val="-27"/>
          <w:sz w:val="20"/>
        </w:rPr>
        <w:t xml:space="preserve"> </w:t>
      </w:r>
      <w:r w:rsidRPr="00F52F39">
        <w:rPr>
          <w:rFonts w:ascii="Arial" w:hAnsi="Arial" w:cs="Arial"/>
          <w:sz w:val="20"/>
        </w:rPr>
        <w:t>separately.</w:t>
      </w:r>
    </w:p>
    <w:p w14:paraId="2370BE6A" w14:textId="77777777" w:rsidR="00F52F39" w:rsidRPr="00F52F39" w:rsidRDefault="00F52F39" w:rsidP="00406F74">
      <w:pPr>
        <w:pStyle w:val="Heading1"/>
        <w:widowControl w:val="0"/>
        <w:numPr>
          <w:ilvl w:val="0"/>
          <w:numId w:val="16"/>
        </w:numPr>
        <w:tabs>
          <w:tab w:val="left" w:pos="2667"/>
          <w:tab w:val="left" w:pos="2669"/>
        </w:tabs>
        <w:autoSpaceDE w:val="0"/>
        <w:autoSpaceDN w:val="0"/>
        <w:spacing w:before="117" w:line="240" w:lineRule="auto"/>
        <w:ind w:left="2668"/>
        <w:rPr>
          <w:rFonts w:ascii="Arial" w:hAnsi="Arial" w:cs="Arial"/>
          <w:sz w:val="20"/>
          <w:szCs w:val="20"/>
        </w:rPr>
      </w:pPr>
      <w:r w:rsidRPr="00F52F39">
        <w:rPr>
          <w:rFonts w:ascii="Arial" w:hAnsi="Arial" w:cs="Arial"/>
          <w:sz w:val="20"/>
          <w:szCs w:val="20"/>
        </w:rPr>
        <w:t>Appeal</w:t>
      </w:r>
      <w:r w:rsidRPr="00F52F39">
        <w:rPr>
          <w:rFonts w:ascii="Arial" w:hAnsi="Arial" w:cs="Arial"/>
          <w:spacing w:val="-6"/>
          <w:sz w:val="20"/>
          <w:szCs w:val="20"/>
        </w:rPr>
        <w:t xml:space="preserve"> </w:t>
      </w:r>
      <w:r w:rsidRPr="00F52F39">
        <w:rPr>
          <w:rFonts w:ascii="Arial" w:hAnsi="Arial" w:cs="Arial"/>
          <w:sz w:val="20"/>
          <w:szCs w:val="20"/>
        </w:rPr>
        <w:t>process</w:t>
      </w:r>
    </w:p>
    <w:p w14:paraId="3745A0B4" w14:textId="77777777" w:rsidR="00F52F39" w:rsidRPr="00F52F39" w:rsidRDefault="00F52F39" w:rsidP="00F52F39">
      <w:pPr>
        <w:spacing w:before="24" w:line="264" w:lineRule="auto"/>
        <w:ind w:left="2668" w:right="99"/>
        <w:rPr>
          <w:rFonts w:ascii="Arial" w:hAnsi="Arial" w:cs="Arial"/>
          <w:b/>
          <w:sz w:val="20"/>
        </w:rPr>
      </w:pPr>
      <w:r w:rsidRPr="00F52F39">
        <w:rPr>
          <w:rFonts w:ascii="Arial" w:hAnsi="Arial" w:cs="Arial"/>
          <w:b/>
          <w:sz w:val="20"/>
        </w:rPr>
        <w:t>AP0600 Academic Appeal Process for Students requires this RPL policy to have its own appeals section.</w:t>
      </w:r>
    </w:p>
    <w:p w14:paraId="0532FC13"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2" w:line="264" w:lineRule="auto"/>
        <w:ind w:left="3628" w:right="188"/>
        <w:rPr>
          <w:rFonts w:ascii="Arial" w:hAnsi="Arial" w:cs="Arial"/>
          <w:sz w:val="20"/>
        </w:rPr>
      </w:pPr>
      <w:r w:rsidRPr="00F52F39">
        <w:rPr>
          <w:rFonts w:ascii="Arial" w:hAnsi="Arial" w:cs="Arial"/>
          <w:sz w:val="20"/>
        </w:rPr>
        <w:t>Appeals against RPL decisions must be made in writing to the Head of School/College within seven working days of receiving the decision. Capable NZ candidates must write to the Head of Capable NZ.</w:t>
      </w:r>
    </w:p>
    <w:p w14:paraId="0FFD20D9" w14:textId="77777777" w:rsidR="00F52F39" w:rsidRPr="00F52F39" w:rsidRDefault="00F52F39" w:rsidP="00406F74">
      <w:pPr>
        <w:pStyle w:val="ListParagraph"/>
        <w:widowControl w:val="0"/>
        <w:numPr>
          <w:ilvl w:val="1"/>
          <w:numId w:val="16"/>
        </w:numPr>
        <w:tabs>
          <w:tab w:val="left" w:pos="3627"/>
          <w:tab w:val="left" w:pos="3629"/>
        </w:tabs>
        <w:suppressAutoHyphens w:val="0"/>
        <w:autoSpaceDE w:val="0"/>
        <w:autoSpaceDN w:val="0"/>
        <w:spacing w:before="119" w:line="264" w:lineRule="auto"/>
        <w:ind w:right="143" w:hanging="710"/>
        <w:rPr>
          <w:rFonts w:ascii="Arial" w:hAnsi="Arial" w:cs="Arial"/>
          <w:sz w:val="20"/>
        </w:rPr>
      </w:pPr>
      <w:r w:rsidRPr="00F52F39">
        <w:rPr>
          <w:rFonts w:ascii="Arial" w:hAnsi="Arial" w:cs="Arial"/>
          <w:sz w:val="20"/>
        </w:rPr>
        <w:t>The Head of School/College/Capable NZ will review the decision and notify the applicant of the outcome within seven working days of receipt of appeal. Should the applicant be dissatisfied with the decision they may enter the normal academic appeal process for learners (policy AP600) at step 5, ie by writing to the Director: Quality Services within seven working days of receiving the decision, saying what the decision is, and explaining the grounds for</w:t>
      </w:r>
      <w:r w:rsidRPr="00F52F39">
        <w:rPr>
          <w:rFonts w:ascii="Arial" w:hAnsi="Arial" w:cs="Arial"/>
          <w:spacing w:val="-28"/>
          <w:sz w:val="20"/>
        </w:rPr>
        <w:t xml:space="preserve"> </w:t>
      </w:r>
      <w:r w:rsidRPr="00F52F39">
        <w:rPr>
          <w:rFonts w:ascii="Arial" w:hAnsi="Arial" w:cs="Arial"/>
          <w:sz w:val="20"/>
        </w:rPr>
        <w:t>appeal.</w:t>
      </w:r>
    </w:p>
    <w:p w14:paraId="7CE1E44B" w14:textId="77777777" w:rsidR="00F52F39" w:rsidRPr="00F52F39" w:rsidRDefault="00F52F39" w:rsidP="00F52F39">
      <w:pPr>
        <w:pStyle w:val="BodyText"/>
        <w:rPr>
          <w:rFonts w:ascii="Arial" w:hAnsi="Arial" w:cs="Arial"/>
          <w:sz w:val="20"/>
        </w:rPr>
      </w:pPr>
    </w:p>
    <w:p w14:paraId="01000BAF" w14:textId="77777777" w:rsidR="00F52F39" w:rsidRPr="00F52F39" w:rsidRDefault="00F52F39" w:rsidP="00F52F39">
      <w:pPr>
        <w:pStyle w:val="BodyText"/>
        <w:spacing w:before="8"/>
        <w:rPr>
          <w:rFonts w:ascii="Arial" w:hAnsi="Arial" w:cs="Arial"/>
          <w:sz w:val="20"/>
        </w:rPr>
      </w:pPr>
    </w:p>
    <w:p w14:paraId="79CCE48E" w14:textId="77777777" w:rsidR="00F52F39" w:rsidRPr="00F52F39" w:rsidRDefault="00F52F39" w:rsidP="00406F74">
      <w:pPr>
        <w:pStyle w:val="Heading1"/>
        <w:widowControl w:val="0"/>
        <w:numPr>
          <w:ilvl w:val="0"/>
          <w:numId w:val="16"/>
        </w:numPr>
        <w:tabs>
          <w:tab w:val="left" w:pos="2667"/>
          <w:tab w:val="left" w:pos="2668"/>
        </w:tabs>
        <w:autoSpaceDE w:val="0"/>
        <w:autoSpaceDN w:val="0"/>
        <w:spacing w:line="240" w:lineRule="auto"/>
        <w:ind w:hanging="458"/>
        <w:rPr>
          <w:rFonts w:ascii="Arial" w:hAnsi="Arial" w:cs="Arial"/>
          <w:sz w:val="20"/>
          <w:szCs w:val="20"/>
        </w:rPr>
      </w:pPr>
      <w:r w:rsidRPr="00F52F39">
        <w:rPr>
          <w:rFonts w:ascii="Arial" w:hAnsi="Arial" w:cs="Arial"/>
          <w:sz w:val="20"/>
          <w:szCs w:val="20"/>
        </w:rPr>
        <w:t>Responsibilities of Heads of</w:t>
      </w:r>
      <w:r w:rsidRPr="00F52F39">
        <w:rPr>
          <w:rFonts w:ascii="Arial" w:hAnsi="Arial" w:cs="Arial"/>
          <w:spacing w:val="-25"/>
          <w:sz w:val="20"/>
          <w:szCs w:val="20"/>
        </w:rPr>
        <w:t xml:space="preserve"> </w:t>
      </w:r>
      <w:r w:rsidRPr="00F52F39">
        <w:rPr>
          <w:rFonts w:ascii="Arial" w:hAnsi="Arial" w:cs="Arial"/>
          <w:sz w:val="20"/>
          <w:szCs w:val="20"/>
        </w:rPr>
        <w:t>School/College</w:t>
      </w:r>
    </w:p>
    <w:p w14:paraId="44690D54" w14:textId="77777777" w:rsidR="00F52F39" w:rsidRPr="00F52F39" w:rsidRDefault="00F52F39" w:rsidP="00406F74">
      <w:pPr>
        <w:pStyle w:val="ListParagraph"/>
        <w:widowControl w:val="0"/>
        <w:numPr>
          <w:ilvl w:val="1"/>
          <w:numId w:val="16"/>
        </w:numPr>
        <w:tabs>
          <w:tab w:val="left" w:pos="3627"/>
          <w:tab w:val="left" w:pos="3628"/>
        </w:tabs>
        <w:suppressAutoHyphens w:val="0"/>
        <w:autoSpaceDE w:val="0"/>
        <w:autoSpaceDN w:val="0"/>
        <w:spacing w:before="147" w:line="264" w:lineRule="auto"/>
        <w:ind w:right="212" w:hanging="710"/>
        <w:rPr>
          <w:rFonts w:ascii="Arial" w:hAnsi="Arial" w:cs="Arial"/>
          <w:sz w:val="20"/>
        </w:rPr>
      </w:pPr>
      <w:r w:rsidRPr="00F52F39">
        <w:rPr>
          <w:rFonts w:ascii="Arial" w:hAnsi="Arial" w:cs="Arial"/>
          <w:sz w:val="20"/>
        </w:rPr>
        <w:t xml:space="preserve">Determining which courses RPL will </w:t>
      </w:r>
      <w:r w:rsidRPr="00F52F39">
        <w:rPr>
          <w:rFonts w:ascii="Arial" w:hAnsi="Arial" w:cs="Arial"/>
          <w:sz w:val="20"/>
          <w:u w:val="single"/>
        </w:rPr>
        <w:t>not</w:t>
      </w:r>
      <w:r w:rsidRPr="00F52F39">
        <w:rPr>
          <w:rFonts w:ascii="Arial" w:hAnsi="Arial" w:cs="Arial"/>
          <w:sz w:val="20"/>
        </w:rPr>
        <w:t xml:space="preserve"> apply to and ensuring this is included in the approved programme documents. The rationale for not allowing RPL in a programme must be clearly articulated in the programme document, for example where external agency requirements place limits on RPL such as those the Nursing Council of New Zealand have in</w:t>
      </w:r>
      <w:r w:rsidRPr="00F52F39">
        <w:rPr>
          <w:rFonts w:ascii="Arial" w:hAnsi="Arial" w:cs="Arial"/>
          <w:spacing w:val="-12"/>
          <w:sz w:val="20"/>
        </w:rPr>
        <w:t xml:space="preserve"> </w:t>
      </w:r>
      <w:r w:rsidRPr="00F52F39">
        <w:rPr>
          <w:rFonts w:ascii="Arial" w:hAnsi="Arial" w:cs="Arial"/>
          <w:sz w:val="20"/>
        </w:rPr>
        <w:t>place.</w:t>
      </w:r>
    </w:p>
    <w:p w14:paraId="0D312A8F"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19" w:line="266" w:lineRule="auto"/>
        <w:ind w:right="777" w:hanging="710"/>
        <w:rPr>
          <w:rFonts w:ascii="Arial" w:hAnsi="Arial" w:cs="Arial"/>
          <w:sz w:val="20"/>
        </w:rPr>
      </w:pPr>
      <w:r w:rsidRPr="00F52F39">
        <w:rPr>
          <w:rFonts w:ascii="Arial" w:hAnsi="Arial" w:cs="Arial"/>
          <w:sz w:val="20"/>
        </w:rPr>
        <w:t>Ensuring moderation processes are in place and are followed, including Capable NZ</w:t>
      </w:r>
      <w:r w:rsidRPr="00F52F39">
        <w:rPr>
          <w:rFonts w:ascii="Arial" w:hAnsi="Arial" w:cs="Arial"/>
          <w:spacing w:val="-12"/>
          <w:sz w:val="20"/>
        </w:rPr>
        <w:t xml:space="preserve"> </w:t>
      </w:r>
      <w:r w:rsidRPr="00F52F39">
        <w:rPr>
          <w:rFonts w:ascii="Arial" w:hAnsi="Arial" w:cs="Arial"/>
          <w:sz w:val="20"/>
        </w:rPr>
        <w:t>assessments;</w:t>
      </w:r>
    </w:p>
    <w:p w14:paraId="0341D294" w14:textId="77777777" w:rsidR="00F52F39" w:rsidRPr="00993778" w:rsidRDefault="00F52F39" w:rsidP="00F52F39">
      <w:pPr>
        <w:spacing w:before="74"/>
        <w:ind w:left="116"/>
        <w:rPr>
          <w:rFonts w:ascii="Arial" w:hAnsi="Arial" w:cs="Arial"/>
          <w:sz w:val="16"/>
        </w:rPr>
      </w:pPr>
      <w:bookmarkStart w:id="43" w:name="_bookmark0"/>
      <w:bookmarkEnd w:id="43"/>
      <w:r w:rsidRPr="00993778">
        <w:rPr>
          <w:rFonts w:ascii="Arial" w:hAnsi="Arial" w:cs="Arial"/>
          <w:position w:val="6"/>
          <w:sz w:val="10"/>
        </w:rPr>
        <w:t xml:space="preserve">1 </w:t>
      </w:r>
      <w:r w:rsidRPr="00993778">
        <w:rPr>
          <w:rFonts w:ascii="Arial" w:hAnsi="Arial" w:cs="Arial"/>
          <w:sz w:val="16"/>
        </w:rPr>
        <w:t>Some health programmes require external approval and may have limits on credits offered through RPL.</w:t>
      </w:r>
    </w:p>
    <w:p w14:paraId="0F3825A0" w14:textId="77777777" w:rsidR="00F52F39" w:rsidRPr="00993778" w:rsidRDefault="00F52F39" w:rsidP="00F52F39">
      <w:pPr>
        <w:rPr>
          <w:rFonts w:ascii="Arial" w:hAnsi="Arial" w:cs="Arial"/>
          <w:sz w:val="16"/>
        </w:rPr>
        <w:sectPr w:rsidR="00F52F39" w:rsidRPr="00993778">
          <w:pgSz w:w="11910" w:h="16850"/>
          <w:pgMar w:top="780" w:right="860" w:bottom="940" w:left="1160" w:header="0" w:footer="574" w:gutter="0"/>
          <w:cols w:space="720"/>
        </w:sectPr>
      </w:pPr>
    </w:p>
    <w:p w14:paraId="780824E5" w14:textId="77777777" w:rsidR="00F52F39" w:rsidRPr="00F52F39" w:rsidRDefault="00F52F39" w:rsidP="00406F74">
      <w:pPr>
        <w:pStyle w:val="ListParagraph"/>
        <w:widowControl w:val="0"/>
        <w:numPr>
          <w:ilvl w:val="1"/>
          <w:numId w:val="16"/>
        </w:numPr>
        <w:tabs>
          <w:tab w:val="left" w:pos="3627"/>
          <w:tab w:val="left" w:pos="3628"/>
        </w:tabs>
        <w:suppressAutoHyphens w:val="0"/>
        <w:autoSpaceDE w:val="0"/>
        <w:autoSpaceDN w:val="0"/>
        <w:spacing w:before="68" w:line="264" w:lineRule="auto"/>
        <w:ind w:right="379" w:hanging="710"/>
        <w:rPr>
          <w:rFonts w:ascii="Arial" w:hAnsi="Arial" w:cs="Arial"/>
          <w:sz w:val="20"/>
        </w:rPr>
      </w:pPr>
      <w:r w:rsidRPr="00F52F39">
        <w:rPr>
          <w:rFonts w:ascii="Arial" w:hAnsi="Arial" w:cs="Arial"/>
          <w:sz w:val="20"/>
        </w:rPr>
        <w:lastRenderedPageBreak/>
        <w:t>Ensuring that sufficient staff in the school/programmes are familiar with RPL and can act as assessors and advisors/facilitators for APEL;</w:t>
      </w:r>
    </w:p>
    <w:p w14:paraId="6B7C57C1"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1" w:line="264" w:lineRule="auto"/>
        <w:ind w:left="3628" w:right="900"/>
        <w:rPr>
          <w:rFonts w:ascii="Arial" w:hAnsi="Arial" w:cs="Arial"/>
          <w:sz w:val="20"/>
        </w:rPr>
      </w:pPr>
      <w:r w:rsidRPr="00F52F39">
        <w:rPr>
          <w:rFonts w:ascii="Arial" w:hAnsi="Arial" w:cs="Arial"/>
          <w:sz w:val="20"/>
        </w:rPr>
        <w:t>Monitoring, reviewing and revising school RPL processes as necessary and at least</w:t>
      </w:r>
      <w:r w:rsidRPr="00F52F39">
        <w:rPr>
          <w:rFonts w:ascii="Arial" w:hAnsi="Arial" w:cs="Arial"/>
          <w:spacing w:val="-15"/>
          <w:sz w:val="20"/>
        </w:rPr>
        <w:t xml:space="preserve"> </w:t>
      </w:r>
      <w:r w:rsidRPr="00F52F39">
        <w:rPr>
          <w:rFonts w:ascii="Arial" w:hAnsi="Arial" w:cs="Arial"/>
          <w:sz w:val="20"/>
        </w:rPr>
        <w:t>annually;</w:t>
      </w:r>
    </w:p>
    <w:p w14:paraId="1C3F7CFA"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1" w:line="264" w:lineRule="auto"/>
        <w:ind w:left="3628" w:right="111"/>
        <w:rPr>
          <w:rFonts w:ascii="Arial" w:hAnsi="Arial" w:cs="Arial"/>
          <w:sz w:val="20"/>
        </w:rPr>
      </w:pPr>
      <w:r w:rsidRPr="00F52F39">
        <w:rPr>
          <w:rFonts w:ascii="Arial" w:hAnsi="Arial" w:cs="Arial"/>
          <w:sz w:val="20"/>
        </w:rPr>
        <w:t>Ensuring schools document the process and outcomes for RPL decisions, inform learners of RPL processes and the outcome of RPL claims and maintain records about</w:t>
      </w:r>
      <w:r w:rsidRPr="00F52F39">
        <w:rPr>
          <w:rFonts w:ascii="Arial" w:hAnsi="Arial" w:cs="Arial"/>
          <w:spacing w:val="-22"/>
          <w:sz w:val="20"/>
        </w:rPr>
        <w:t xml:space="preserve"> </w:t>
      </w:r>
      <w:r w:rsidRPr="00F52F39">
        <w:rPr>
          <w:rFonts w:ascii="Arial" w:hAnsi="Arial" w:cs="Arial"/>
          <w:sz w:val="20"/>
        </w:rPr>
        <w:t>RPL.</w:t>
      </w:r>
    </w:p>
    <w:p w14:paraId="4AAA5205"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1" w:line="264" w:lineRule="auto"/>
        <w:ind w:left="3628" w:right="402"/>
        <w:rPr>
          <w:rFonts w:ascii="Arial" w:hAnsi="Arial" w:cs="Arial"/>
          <w:sz w:val="20"/>
        </w:rPr>
      </w:pPr>
      <w:r w:rsidRPr="00F52F39">
        <w:rPr>
          <w:rFonts w:ascii="Arial" w:hAnsi="Arial" w:cs="Arial"/>
          <w:sz w:val="20"/>
        </w:rPr>
        <w:t>Providing advice for assessments and moderation for Capable NZ processes.</w:t>
      </w:r>
    </w:p>
    <w:p w14:paraId="0319636F"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1"/>
        <w:ind w:left="3628"/>
        <w:rPr>
          <w:rFonts w:ascii="Arial" w:hAnsi="Arial" w:cs="Arial"/>
          <w:sz w:val="20"/>
        </w:rPr>
      </w:pPr>
      <w:r w:rsidRPr="00F52F39">
        <w:rPr>
          <w:rFonts w:ascii="Arial" w:hAnsi="Arial" w:cs="Arial"/>
          <w:sz w:val="20"/>
        </w:rPr>
        <w:t>Providing assessors for RPL</w:t>
      </w:r>
      <w:r w:rsidRPr="00F52F39">
        <w:rPr>
          <w:rFonts w:ascii="Arial" w:hAnsi="Arial" w:cs="Arial"/>
          <w:spacing w:val="-17"/>
          <w:sz w:val="20"/>
        </w:rPr>
        <w:t xml:space="preserve"> </w:t>
      </w:r>
      <w:r w:rsidRPr="00F52F39">
        <w:rPr>
          <w:rFonts w:ascii="Arial" w:hAnsi="Arial" w:cs="Arial"/>
          <w:sz w:val="20"/>
        </w:rPr>
        <w:t>assessments.</w:t>
      </w:r>
    </w:p>
    <w:p w14:paraId="00085618" w14:textId="77777777" w:rsidR="00F52F39" w:rsidRPr="00F52F39" w:rsidRDefault="00F52F39" w:rsidP="00F52F39">
      <w:pPr>
        <w:pStyle w:val="BodyText"/>
        <w:rPr>
          <w:rFonts w:ascii="Arial" w:hAnsi="Arial" w:cs="Arial"/>
          <w:sz w:val="20"/>
        </w:rPr>
      </w:pPr>
    </w:p>
    <w:p w14:paraId="5ADB961C" w14:textId="77777777" w:rsidR="00F52F39" w:rsidRPr="00F52F39" w:rsidRDefault="00F52F39" w:rsidP="00406F74">
      <w:pPr>
        <w:pStyle w:val="Heading1"/>
        <w:widowControl w:val="0"/>
        <w:numPr>
          <w:ilvl w:val="0"/>
          <w:numId w:val="16"/>
        </w:numPr>
        <w:tabs>
          <w:tab w:val="left" w:pos="2669"/>
        </w:tabs>
        <w:autoSpaceDE w:val="0"/>
        <w:autoSpaceDN w:val="0"/>
        <w:spacing w:before="138" w:line="240" w:lineRule="auto"/>
        <w:ind w:left="2668"/>
        <w:rPr>
          <w:rFonts w:ascii="Arial" w:hAnsi="Arial" w:cs="Arial"/>
          <w:sz w:val="20"/>
          <w:szCs w:val="20"/>
        </w:rPr>
      </w:pPr>
      <w:r w:rsidRPr="00F52F39">
        <w:rPr>
          <w:rFonts w:ascii="Arial" w:hAnsi="Arial" w:cs="Arial"/>
          <w:sz w:val="20"/>
          <w:szCs w:val="20"/>
        </w:rPr>
        <w:t>Responsibilities of Capable</w:t>
      </w:r>
      <w:r w:rsidRPr="00F52F39">
        <w:rPr>
          <w:rFonts w:ascii="Arial" w:hAnsi="Arial" w:cs="Arial"/>
          <w:spacing w:val="-17"/>
          <w:sz w:val="20"/>
          <w:szCs w:val="20"/>
        </w:rPr>
        <w:t xml:space="preserve"> </w:t>
      </w:r>
      <w:r w:rsidRPr="00F52F39">
        <w:rPr>
          <w:rFonts w:ascii="Arial" w:hAnsi="Arial" w:cs="Arial"/>
          <w:sz w:val="20"/>
          <w:szCs w:val="20"/>
        </w:rPr>
        <w:t>NZ</w:t>
      </w:r>
    </w:p>
    <w:p w14:paraId="351A9445"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47"/>
        <w:ind w:left="3628" w:hanging="710"/>
        <w:rPr>
          <w:rFonts w:ascii="Arial" w:hAnsi="Arial" w:cs="Arial"/>
          <w:sz w:val="20"/>
        </w:rPr>
      </w:pPr>
      <w:r w:rsidRPr="00F52F39">
        <w:rPr>
          <w:rFonts w:ascii="Arial" w:hAnsi="Arial" w:cs="Arial"/>
          <w:sz w:val="20"/>
        </w:rPr>
        <w:t>Providing facilitation and assessment</w:t>
      </w:r>
      <w:r w:rsidRPr="00F52F39">
        <w:rPr>
          <w:rFonts w:ascii="Arial" w:hAnsi="Arial" w:cs="Arial"/>
          <w:spacing w:val="-22"/>
          <w:sz w:val="20"/>
        </w:rPr>
        <w:t xml:space="preserve"> </w:t>
      </w:r>
      <w:r w:rsidRPr="00F52F39">
        <w:rPr>
          <w:rFonts w:ascii="Arial" w:hAnsi="Arial" w:cs="Arial"/>
          <w:sz w:val="20"/>
        </w:rPr>
        <w:t>processes.</w:t>
      </w:r>
    </w:p>
    <w:p w14:paraId="57B6FDBF"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42" w:line="266" w:lineRule="auto"/>
        <w:ind w:left="3628" w:right="179" w:hanging="710"/>
        <w:rPr>
          <w:rFonts w:ascii="Arial" w:hAnsi="Arial" w:cs="Arial"/>
          <w:sz w:val="20"/>
        </w:rPr>
      </w:pPr>
      <w:r w:rsidRPr="00F52F39">
        <w:rPr>
          <w:rFonts w:ascii="Arial" w:hAnsi="Arial" w:cs="Arial"/>
          <w:sz w:val="20"/>
        </w:rPr>
        <w:t>Ensuring moderation processes are in place and are followed, in line with school</w:t>
      </w:r>
      <w:r w:rsidRPr="00F52F39">
        <w:rPr>
          <w:rFonts w:ascii="Arial" w:hAnsi="Arial" w:cs="Arial"/>
          <w:spacing w:val="-11"/>
          <w:sz w:val="20"/>
        </w:rPr>
        <w:t xml:space="preserve"> </w:t>
      </w:r>
      <w:r w:rsidRPr="00F52F39">
        <w:rPr>
          <w:rFonts w:ascii="Arial" w:hAnsi="Arial" w:cs="Arial"/>
          <w:sz w:val="20"/>
        </w:rPr>
        <w:t>requirements;</w:t>
      </w:r>
    </w:p>
    <w:p w14:paraId="22316AB2"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17"/>
        <w:ind w:left="3628" w:hanging="710"/>
        <w:rPr>
          <w:rFonts w:ascii="Arial" w:hAnsi="Arial" w:cs="Arial"/>
          <w:sz w:val="20"/>
        </w:rPr>
      </w:pPr>
      <w:r w:rsidRPr="00F52F39">
        <w:rPr>
          <w:rFonts w:ascii="Arial" w:hAnsi="Arial" w:cs="Arial"/>
          <w:sz w:val="20"/>
        </w:rPr>
        <w:t>Reporting results of</w:t>
      </w:r>
      <w:r w:rsidRPr="00F52F39">
        <w:rPr>
          <w:rFonts w:ascii="Arial" w:hAnsi="Arial" w:cs="Arial"/>
          <w:spacing w:val="-16"/>
          <w:sz w:val="20"/>
        </w:rPr>
        <w:t xml:space="preserve"> </w:t>
      </w:r>
      <w:r w:rsidRPr="00F52F39">
        <w:rPr>
          <w:rFonts w:ascii="Arial" w:hAnsi="Arial" w:cs="Arial"/>
          <w:sz w:val="20"/>
        </w:rPr>
        <w:t>assessments</w:t>
      </w:r>
    </w:p>
    <w:p w14:paraId="5CD6EE20"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44" w:line="264" w:lineRule="auto"/>
        <w:ind w:left="3628" w:right="123"/>
        <w:rPr>
          <w:rFonts w:ascii="Arial" w:hAnsi="Arial" w:cs="Arial"/>
          <w:sz w:val="20"/>
        </w:rPr>
      </w:pPr>
      <w:r w:rsidRPr="00F52F39">
        <w:rPr>
          <w:rFonts w:ascii="Arial" w:hAnsi="Arial" w:cs="Arial"/>
          <w:sz w:val="20"/>
        </w:rPr>
        <w:t>Providing advice and liaising with Heads of School/College in respect of relevant Capable NZ</w:t>
      </w:r>
      <w:r w:rsidRPr="00F52F39">
        <w:rPr>
          <w:rFonts w:ascii="Arial" w:hAnsi="Arial" w:cs="Arial"/>
          <w:spacing w:val="-14"/>
          <w:sz w:val="20"/>
        </w:rPr>
        <w:t xml:space="preserve"> </w:t>
      </w:r>
      <w:r w:rsidRPr="00F52F39">
        <w:rPr>
          <w:rFonts w:ascii="Arial" w:hAnsi="Arial" w:cs="Arial"/>
          <w:sz w:val="20"/>
        </w:rPr>
        <w:t>assessments.</w:t>
      </w:r>
    </w:p>
    <w:p w14:paraId="3C7A3C0F" w14:textId="77777777" w:rsidR="00F52F39" w:rsidRPr="00F52F39" w:rsidRDefault="00F52F39" w:rsidP="00F52F39">
      <w:pPr>
        <w:pStyle w:val="BodyText"/>
        <w:rPr>
          <w:rFonts w:ascii="Arial" w:hAnsi="Arial" w:cs="Arial"/>
          <w:sz w:val="20"/>
        </w:rPr>
      </w:pPr>
    </w:p>
    <w:p w14:paraId="385EDDA5" w14:textId="77777777" w:rsidR="00F52F39" w:rsidRPr="00F52F39" w:rsidRDefault="00F52F39" w:rsidP="00F52F39">
      <w:pPr>
        <w:pStyle w:val="BodyText"/>
        <w:spacing w:before="8"/>
        <w:rPr>
          <w:rFonts w:ascii="Arial" w:hAnsi="Arial" w:cs="Arial"/>
          <w:sz w:val="20"/>
        </w:rPr>
      </w:pPr>
    </w:p>
    <w:p w14:paraId="2A69E6BF" w14:textId="77777777" w:rsidR="00F52F39" w:rsidRPr="00F52F39" w:rsidRDefault="00F52F39" w:rsidP="00406F74">
      <w:pPr>
        <w:pStyle w:val="Heading1"/>
        <w:widowControl w:val="0"/>
        <w:numPr>
          <w:ilvl w:val="0"/>
          <w:numId w:val="16"/>
        </w:numPr>
        <w:tabs>
          <w:tab w:val="left" w:pos="2669"/>
        </w:tabs>
        <w:autoSpaceDE w:val="0"/>
        <w:autoSpaceDN w:val="0"/>
        <w:spacing w:line="240" w:lineRule="auto"/>
        <w:ind w:left="2668"/>
        <w:rPr>
          <w:rFonts w:ascii="Arial" w:hAnsi="Arial" w:cs="Arial"/>
          <w:sz w:val="20"/>
          <w:szCs w:val="20"/>
        </w:rPr>
      </w:pPr>
      <w:r w:rsidRPr="00F52F39">
        <w:rPr>
          <w:rFonts w:ascii="Arial" w:hAnsi="Arial" w:cs="Arial"/>
          <w:sz w:val="20"/>
          <w:szCs w:val="20"/>
        </w:rPr>
        <w:t>Training for Advisors/Facilitators and</w:t>
      </w:r>
      <w:r w:rsidRPr="00F52F39">
        <w:rPr>
          <w:rFonts w:ascii="Arial" w:hAnsi="Arial" w:cs="Arial"/>
          <w:spacing w:val="-25"/>
          <w:sz w:val="20"/>
          <w:szCs w:val="20"/>
        </w:rPr>
        <w:t xml:space="preserve"> </w:t>
      </w:r>
      <w:r w:rsidRPr="00F52F39">
        <w:rPr>
          <w:rFonts w:ascii="Arial" w:hAnsi="Arial" w:cs="Arial"/>
          <w:sz w:val="20"/>
          <w:szCs w:val="20"/>
        </w:rPr>
        <w:t>Assessors</w:t>
      </w:r>
    </w:p>
    <w:p w14:paraId="3BC60521" w14:textId="77777777" w:rsidR="00F52F39" w:rsidRPr="00F52F39" w:rsidRDefault="00F52F39" w:rsidP="00F52F39">
      <w:pPr>
        <w:pStyle w:val="BodyText"/>
        <w:spacing w:before="24" w:line="266" w:lineRule="auto"/>
        <w:ind w:left="2668" w:right="666"/>
        <w:rPr>
          <w:rFonts w:ascii="Arial" w:hAnsi="Arial" w:cs="Arial"/>
          <w:sz w:val="20"/>
        </w:rPr>
      </w:pPr>
      <w:r w:rsidRPr="00F52F39">
        <w:rPr>
          <w:rFonts w:ascii="Arial" w:hAnsi="Arial" w:cs="Arial"/>
          <w:sz w:val="20"/>
        </w:rPr>
        <w:t>RPL education is to be included in the ongoing Professional Development Programme of Otago Polytechnic.</w:t>
      </w:r>
    </w:p>
    <w:p w14:paraId="36BF915D" w14:textId="77777777" w:rsidR="00F52F39" w:rsidRPr="00F52F39" w:rsidRDefault="00F52F39" w:rsidP="00F52F39">
      <w:pPr>
        <w:pStyle w:val="BodyText"/>
        <w:spacing w:before="10"/>
        <w:rPr>
          <w:rFonts w:ascii="Arial" w:hAnsi="Arial" w:cs="Arial"/>
          <w:sz w:val="20"/>
        </w:rPr>
      </w:pPr>
    </w:p>
    <w:p w14:paraId="6E387679" w14:textId="77777777" w:rsidR="00F52F39" w:rsidRPr="00F52F39" w:rsidRDefault="00F52F39" w:rsidP="00406F74">
      <w:pPr>
        <w:pStyle w:val="Heading1"/>
        <w:widowControl w:val="0"/>
        <w:numPr>
          <w:ilvl w:val="0"/>
          <w:numId w:val="16"/>
        </w:numPr>
        <w:tabs>
          <w:tab w:val="left" w:pos="2669"/>
        </w:tabs>
        <w:autoSpaceDE w:val="0"/>
        <w:autoSpaceDN w:val="0"/>
        <w:spacing w:line="240" w:lineRule="auto"/>
        <w:ind w:left="2668" w:hanging="458"/>
        <w:rPr>
          <w:rFonts w:ascii="Arial" w:hAnsi="Arial" w:cs="Arial"/>
          <w:sz w:val="20"/>
          <w:szCs w:val="20"/>
        </w:rPr>
      </w:pPr>
      <w:r w:rsidRPr="00F52F39">
        <w:rPr>
          <w:rFonts w:ascii="Arial" w:hAnsi="Arial" w:cs="Arial"/>
          <w:sz w:val="20"/>
          <w:szCs w:val="20"/>
        </w:rPr>
        <w:t>Other</w:t>
      </w:r>
      <w:r w:rsidRPr="00F52F39">
        <w:rPr>
          <w:rFonts w:ascii="Arial" w:hAnsi="Arial" w:cs="Arial"/>
          <w:spacing w:val="-13"/>
          <w:sz w:val="20"/>
          <w:szCs w:val="20"/>
        </w:rPr>
        <w:t xml:space="preserve"> </w:t>
      </w:r>
      <w:r w:rsidRPr="00F52F39">
        <w:rPr>
          <w:rFonts w:ascii="Arial" w:hAnsi="Arial" w:cs="Arial"/>
          <w:sz w:val="20"/>
          <w:szCs w:val="20"/>
        </w:rPr>
        <w:t>Authorities</w:t>
      </w:r>
    </w:p>
    <w:p w14:paraId="0725EA0F" w14:textId="77777777" w:rsidR="00F52F39" w:rsidRPr="00F52F39" w:rsidRDefault="00F52F39" w:rsidP="00F52F39">
      <w:pPr>
        <w:pStyle w:val="BodyText"/>
        <w:spacing w:before="26" w:line="264" w:lineRule="auto"/>
        <w:ind w:left="2668" w:right="245"/>
        <w:rPr>
          <w:rFonts w:ascii="Arial" w:hAnsi="Arial" w:cs="Arial"/>
          <w:sz w:val="20"/>
        </w:rPr>
      </w:pPr>
      <w:r w:rsidRPr="00F52F39">
        <w:rPr>
          <w:rFonts w:ascii="Arial" w:hAnsi="Arial" w:cs="Arial"/>
          <w:sz w:val="20"/>
        </w:rPr>
        <w:t>Where Otago Polytechnic carries out assessments and/or issues qualifications on behalf of an external authority other than NZQA, RPL procedures will be carried out only with the approval of that authority.</w:t>
      </w:r>
    </w:p>
    <w:p w14:paraId="5490FCB7" w14:textId="77777777" w:rsidR="00F52F39" w:rsidRPr="00F52F39" w:rsidRDefault="00F52F39" w:rsidP="00F52F39">
      <w:pPr>
        <w:pStyle w:val="BodyText"/>
        <w:rPr>
          <w:rFonts w:ascii="Arial" w:hAnsi="Arial" w:cs="Arial"/>
          <w:sz w:val="20"/>
        </w:rPr>
      </w:pPr>
    </w:p>
    <w:p w14:paraId="593BEC52" w14:textId="77777777" w:rsidR="00F52F39" w:rsidRPr="00F52F39" w:rsidRDefault="00F52F39" w:rsidP="00406F74">
      <w:pPr>
        <w:pStyle w:val="Heading1"/>
        <w:widowControl w:val="0"/>
        <w:numPr>
          <w:ilvl w:val="0"/>
          <w:numId w:val="16"/>
        </w:numPr>
        <w:tabs>
          <w:tab w:val="left" w:pos="2669"/>
        </w:tabs>
        <w:autoSpaceDE w:val="0"/>
        <w:autoSpaceDN w:val="0"/>
        <w:spacing w:line="240" w:lineRule="auto"/>
        <w:ind w:left="2668" w:hanging="458"/>
        <w:rPr>
          <w:rFonts w:ascii="Arial" w:hAnsi="Arial" w:cs="Arial"/>
          <w:sz w:val="20"/>
          <w:szCs w:val="20"/>
        </w:rPr>
      </w:pPr>
      <w:r w:rsidRPr="00F52F39">
        <w:rPr>
          <w:rFonts w:ascii="Arial" w:hAnsi="Arial" w:cs="Arial"/>
          <w:sz w:val="20"/>
          <w:szCs w:val="20"/>
        </w:rPr>
        <w:t>General</w:t>
      </w:r>
    </w:p>
    <w:p w14:paraId="6AE5D895"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46" w:line="264" w:lineRule="auto"/>
        <w:ind w:left="3628" w:right="112" w:hanging="710"/>
        <w:rPr>
          <w:rFonts w:ascii="Arial" w:hAnsi="Arial" w:cs="Arial"/>
          <w:sz w:val="20"/>
        </w:rPr>
      </w:pPr>
      <w:r w:rsidRPr="00F52F39">
        <w:rPr>
          <w:rFonts w:ascii="Arial" w:hAnsi="Arial" w:cs="Arial"/>
          <w:sz w:val="20"/>
        </w:rPr>
        <w:t>RPL credit at Otago Polytechnic is available only for courses in which Otago Polytechnic is</w:t>
      </w:r>
      <w:r w:rsidRPr="00F52F39">
        <w:rPr>
          <w:rFonts w:ascii="Arial" w:hAnsi="Arial" w:cs="Arial"/>
          <w:spacing w:val="-15"/>
          <w:sz w:val="20"/>
        </w:rPr>
        <w:t xml:space="preserve"> </w:t>
      </w:r>
      <w:r w:rsidRPr="00F52F39">
        <w:rPr>
          <w:rFonts w:ascii="Arial" w:hAnsi="Arial" w:cs="Arial"/>
          <w:sz w:val="20"/>
        </w:rPr>
        <w:t>accredited.</w:t>
      </w:r>
    </w:p>
    <w:p w14:paraId="0EB2C152"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22" w:line="264" w:lineRule="auto"/>
        <w:ind w:left="3628" w:right="114" w:hanging="710"/>
        <w:rPr>
          <w:rFonts w:ascii="Arial" w:hAnsi="Arial" w:cs="Arial"/>
          <w:sz w:val="20"/>
        </w:rPr>
      </w:pPr>
      <w:r w:rsidRPr="00F52F39">
        <w:rPr>
          <w:rFonts w:ascii="Arial" w:hAnsi="Arial" w:cs="Arial"/>
          <w:sz w:val="20"/>
        </w:rPr>
        <w:t>Capable NZ candidates may be assessed for qualifications according to Capable NZ RPL</w:t>
      </w:r>
      <w:r w:rsidRPr="00F52F39">
        <w:rPr>
          <w:rFonts w:ascii="Arial" w:hAnsi="Arial" w:cs="Arial"/>
          <w:spacing w:val="-9"/>
          <w:sz w:val="20"/>
        </w:rPr>
        <w:t xml:space="preserve"> </w:t>
      </w:r>
      <w:r w:rsidRPr="00F52F39">
        <w:rPr>
          <w:rFonts w:ascii="Arial" w:hAnsi="Arial" w:cs="Arial"/>
          <w:sz w:val="20"/>
        </w:rPr>
        <w:t>processes.</w:t>
      </w:r>
    </w:p>
    <w:p w14:paraId="7AAF1D8F" w14:textId="77777777" w:rsidR="00F52F39" w:rsidRPr="00F52F39" w:rsidRDefault="00F52F39" w:rsidP="00406F74">
      <w:pPr>
        <w:pStyle w:val="Heading1"/>
        <w:widowControl w:val="0"/>
        <w:numPr>
          <w:ilvl w:val="0"/>
          <w:numId w:val="16"/>
        </w:numPr>
        <w:tabs>
          <w:tab w:val="left" w:pos="2669"/>
        </w:tabs>
        <w:autoSpaceDE w:val="0"/>
        <w:autoSpaceDN w:val="0"/>
        <w:spacing w:before="117" w:line="240" w:lineRule="auto"/>
        <w:ind w:left="2668"/>
        <w:rPr>
          <w:rFonts w:ascii="Arial" w:hAnsi="Arial" w:cs="Arial"/>
          <w:sz w:val="20"/>
          <w:szCs w:val="20"/>
        </w:rPr>
      </w:pPr>
      <w:r w:rsidRPr="00F52F39">
        <w:rPr>
          <w:rFonts w:ascii="Arial" w:hAnsi="Arial" w:cs="Arial"/>
          <w:sz w:val="20"/>
          <w:szCs w:val="20"/>
        </w:rPr>
        <w:t>Review</w:t>
      </w:r>
    </w:p>
    <w:p w14:paraId="2B0DEEB0" w14:textId="77777777" w:rsidR="00F52F39" w:rsidRPr="00F52F39" w:rsidRDefault="00F52F39" w:rsidP="00F52F39">
      <w:pPr>
        <w:pStyle w:val="BodyText"/>
        <w:spacing w:before="26" w:line="264" w:lineRule="auto"/>
        <w:ind w:left="2668" w:right="778"/>
        <w:rPr>
          <w:rFonts w:ascii="Arial" w:hAnsi="Arial" w:cs="Arial"/>
          <w:sz w:val="20"/>
        </w:rPr>
      </w:pPr>
      <w:r w:rsidRPr="00F52F39">
        <w:rPr>
          <w:rFonts w:ascii="Arial" w:hAnsi="Arial" w:cs="Arial"/>
          <w:sz w:val="20"/>
        </w:rPr>
        <w:t>The Otago Polytechnic Academic Board is responsible for reviewing and revising Otago Polytechnic RPL policies.</w:t>
      </w:r>
    </w:p>
    <w:p w14:paraId="508A939A" w14:textId="77777777" w:rsidR="00F52F39" w:rsidRPr="00F52F39" w:rsidRDefault="00F52F39" w:rsidP="00F52F39">
      <w:pPr>
        <w:pStyle w:val="BodyText"/>
        <w:rPr>
          <w:rFonts w:ascii="Arial" w:hAnsi="Arial" w:cs="Arial"/>
          <w:sz w:val="20"/>
        </w:rPr>
      </w:pPr>
    </w:p>
    <w:p w14:paraId="6F4D6797" w14:textId="77777777" w:rsidR="00F52F39" w:rsidRPr="00F52F39" w:rsidRDefault="00F52F39" w:rsidP="00F52F39">
      <w:pPr>
        <w:pStyle w:val="BodyText"/>
        <w:spacing w:before="8"/>
        <w:rPr>
          <w:rFonts w:ascii="Arial" w:hAnsi="Arial" w:cs="Arial"/>
          <w:sz w:val="20"/>
        </w:rPr>
      </w:pPr>
    </w:p>
    <w:p w14:paraId="078BF43C" w14:textId="77777777" w:rsidR="00F52F39" w:rsidRPr="00F52F39" w:rsidRDefault="00F52F39" w:rsidP="00406F74">
      <w:pPr>
        <w:pStyle w:val="Heading1"/>
        <w:widowControl w:val="0"/>
        <w:numPr>
          <w:ilvl w:val="0"/>
          <w:numId w:val="16"/>
        </w:numPr>
        <w:tabs>
          <w:tab w:val="left" w:pos="2669"/>
        </w:tabs>
        <w:autoSpaceDE w:val="0"/>
        <w:autoSpaceDN w:val="0"/>
        <w:spacing w:line="240" w:lineRule="auto"/>
        <w:ind w:left="2668" w:hanging="458"/>
        <w:rPr>
          <w:rFonts w:ascii="Arial" w:hAnsi="Arial" w:cs="Arial"/>
          <w:sz w:val="20"/>
          <w:szCs w:val="20"/>
        </w:rPr>
      </w:pPr>
      <w:r w:rsidRPr="00F52F39">
        <w:rPr>
          <w:rFonts w:ascii="Arial" w:hAnsi="Arial" w:cs="Arial"/>
          <w:sz w:val="20"/>
          <w:szCs w:val="20"/>
        </w:rPr>
        <w:t>Timing of RPL</w:t>
      </w:r>
      <w:r w:rsidRPr="00F52F39">
        <w:rPr>
          <w:rFonts w:ascii="Arial" w:hAnsi="Arial" w:cs="Arial"/>
          <w:spacing w:val="-12"/>
          <w:sz w:val="20"/>
          <w:szCs w:val="20"/>
        </w:rPr>
        <w:t xml:space="preserve"> </w:t>
      </w:r>
      <w:r w:rsidRPr="00F52F39">
        <w:rPr>
          <w:rFonts w:ascii="Arial" w:hAnsi="Arial" w:cs="Arial"/>
          <w:sz w:val="20"/>
          <w:szCs w:val="20"/>
        </w:rPr>
        <w:t>Applications</w:t>
      </w:r>
    </w:p>
    <w:p w14:paraId="1F255653"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44" w:line="264" w:lineRule="auto"/>
        <w:ind w:left="3628" w:right="114" w:hanging="710"/>
        <w:rPr>
          <w:rFonts w:ascii="Arial" w:hAnsi="Arial" w:cs="Arial"/>
          <w:sz w:val="20"/>
        </w:rPr>
      </w:pPr>
      <w:r w:rsidRPr="00F52F39">
        <w:rPr>
          <w:rFonts w:ascii="Arial" w:hAnsi="Arial" w:cs="Arial"/>
          <w:sz w:val="20"/>
        </w:rPr>
        <w:t>Credit Transfers and Cross Credits. Applications for credit transfer of NZQF units or non NZQF courses should be handled at the time of initial enrolment. Results must be entered in SMS at that time. However, applications can be accepted at any</w:t>
      </w:r>
      <w:r w:rsidRPr="00F52F39">
        <w:rPr>
          <w:rFonts w:ascii="Arial" w:hAnsi="Arial" w:cs="Arial"/>
          <w:spacing w:val="-22"/>
          <w:sz w:val="20"/>
        </w:rPr>
        <w:t xml:space="preserve"> </w:t>
      </w:r>
      <w:r w:rsidRPr="00F52F39">
        <w:rPr>
          <w:rFonts w:ascii="Arial" w:hAnsi="Arial" w:cs="Arial"/>
          <w:sz w:val="20"/>
        </w:rPr>
        <w:t>time.</w:t>
      </w:r>
    </w:p>
    <w:p w14:paraId="766D6E4A" w14:textId="77777777" w:rsidR="00F52F39" w:rsidRPr="00F52F39" w:rsidRDefault="00F52F39" w:rsidP="00406F74">
      <w:pPr>
        <w:pStyle w:val="ListParagraph"/>
        <w:widowControl w:val="0"/>
        <w:numPr>
          <w:ilvl w:val="1"/>
          <w:numId w:val="16"/>
        </w:numPr>
        <w:tabs>
          <w:tab w:val="left" w:pos="3628"/>
          <w:tab w:val="left" w:pos="3629"/>
        </w:tabs>
        <w:suppressAutoHyphens w:val="0"/>
        <w:autoSpaceDE w:val="0"/>
        <w:autoSpaceDN w:val="0"/>
        <w:spacing w:before="119" w:line="264" w:lineRule="auto"/>
        <w:ind w:left="3628" w:right="120"/>
        <w:rPr>
          <w:rFonts w:ascii="Arial" w:hAnsi="Arial" w:cs="Arial"/>
          <w:sz w:val="20"/>
        </w:rPr>
      </w:pPr>
      <w:r w:rsidRPr="00F52F39">
        <w:rPr>
          <w:rFonts w:ascii="Arial" w:hAnsi="Arial" w:cs="Arial"/>
          <w:sz w:val="20"/>
        </w:rPr>
        <w:t>Programme reviews must take into consideration programme/ course flexibility to enable learners to enrol in a target programme at the earliest opportunity. Barriers to access programmes should be minimised as much as</w:t>
      </w:r>
      <w:r w:rsidRPr="00F52F39">
        <w:rPr>
          <w:rFonts w:ascii="Arial" w:hAnsi="Arial" w:cs="Arial"/>
          <w:spacing w:val="-15"/>
          <w:sz w:val="20"/>
        </w:rPr>
        <w:t xml:space="preserve"> </w:t>
      </w:r>
      <w:r w:rsidRPr="00F52F39">
        <w:rPr>
          <w:rFonts w:ascii="Arial" w:hAnsi="Arial" w:cs="Arial"/>
          <w:sz w:val="20"/>
        </w:rPr>
        <w:t>possible.</w:t>
      </w:r>
    </w:p>
    <w:p w14:paraId="5F2CF94D" w14:textId="77777777" w:rsidR="00F52F39" w:rsidRPr="00993778" w:rsidRDefault="00F52F39" w:rsidP="00F52F39">
      <w:pPr>
        <w:spacing w:line="264" w:lineRule="auto"/>
        <w:rPr>
          <w:rFonts w:ascii="Arial" w:hAnsi="Arial" w:cs="Arial"/>
          <w:sz w:val="20"/>
        </w:rPr>
        <w:sectPr w:rsidR="00F52F39" w:rsidRPr="00993778">
          <w:pgSz w:w="11910" w:h="16850"/>
          <w:pgMar w:top="780" w:right="880" w:bottom="1000" w:left="1160" w:header="0" w:footer="574"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1742"/>
        <w:gridCol w:w="8081"/>
      </w:tblGrid>
      <w:tr w:rsidR="00F52F39" w:rsidRPr="00F52F39" w14:paraId="41494986" w14:textId="77777777" w:rsidTr="00174A91">
        <w:trPr>
          <w:trHeight w:val="2740"/>
        </w:trPr>
        <w:tc>
          <w:tcPr>
            <w:tcW w:w="1742" w:type="dxa"/>
          </w:tcPr>
          <w:p w14:paraId="5B64F8E1" w14:textId="77777777" w:rsidR="00F52F39" w:rsidRPr="00F52F39" w:rsidRDefault="00F52F39" w:rsidP="00174A91">
            <w:pPr>
              <w:pStyle w:val="TableParagraph"/>
              <w:rPr>
                <w:sz w:val="20"/>
                <w:szCs w:val="20"/>
              </w:rPr>
            </w:pPr>
          </w:p>
        </w:tc>
        <w:tc>
          <w:tcPr>
            <w:tcW w:w="8081" w:type="dxa"/>
          </w:tcPr>
          <w:p w14:paraId="4BACBDE2" w14:textId="77777777" w:rsidR="00F52F39" w:rsidRPr="00F52F39" w:rsidRDefault="00F52F39" w:rsidP="00174A91">
            <w:pPr>
              <w:pStyle w:val="TableParagraph"/>
              <w:tabs>
                <w:tab w:val="left" w:pos="1860"/>
              </w:tabs>
              <w:spacing w:line="264" w:lineRule="auto"/>
              <w:ind w:left="1861" w:right="325" w:hanging="711"/>
              <w:rPr>
                <w:sz w:val="20"/>
                <w:szCs w:val="20"/>
              </w:rPr>
            </w:pPr>
            <w:r w:rsidRPr="00F52F39">
              <w:rPr>
                <w:sz w:val="20"/>
                <w:szCs w:val="20"/>
              </w:rPr>
              <w:t>15.3</w:t>
            </w:r>
            <w:r w:rsidRPr="00F52F39">
              <w:rPr>
                <w:sz w:val="20"/>
                <w:szCs w:val="20"/>
              </w:rPr>
              <w:tab/>
              <w:t>Any final or outstanding RPL applications must be loaded</w:t>
            </w:r>
            <w:r w:rsidRPr="00F52F39">
              <w:rPr>
                <w:spacing w:val="-23"/>
                <w:sz w:val="20"/>
                <w:szCs w:val="20"/>
              </w:rPr>
              <w:t xml:space="preserve"> </w:t>
            </w:r>
            <w:r w:rsidRPr="00F52F39">
              <w:rPr>
                <w:sz w:val="20"/>
                <w:szCs w:val="20"/>
              </w:rPr>
              <w:t>and</w:t>
            </w:r>
            <w:r w:rsidRPr="00F52F39">
              <w:rPr>
                <w:spacing w:val="-3"/>
                <w:sz w:val="20"/>
                <w:szCs w:val="20"/>
              </w:rPr>
              <w:t xml:space="preserve"> </w:t>
            </w:r>
            <w:r w:rsidRPr="00F52F39">
              <w:rPr>
                <w:sz w:val="20"/>
                <w:szCs w:val="20"/>
              </w:rPr>
              <w:t>paid</w:t>
            </w:r>
            <w:r w:rsidRPr="00F52F39">
              <w:rPr>
                <w:w w:val="99"/>
                <w:sz w:val="20"/>
                <w:szCs w:val="20"/>
              </w:rPr>
              <w:t xml:space="preserve"> </w:t>
            </w:r>
            <w:r w:rsidRPr="00F52F39">
              <w:rPr>
                <w:sz w:val="20"/>
                <w:szCs w:val="20"/>
              </w:rPr>
              <w:t>for no later than six weeks before the student's graduation</w:t>
            </w:r>
            <w:r w:rsidRPr="00F52F39">
              <w:rPr>
                <w:spacing w:val="-30"/>
                <w:sz w:val="20"/>
                <w:szCs w:val="20"/>
              </w:rPr>
              <w:t xml:space="preserve"> </w:t>
            </w:r>
            <w:r w:rsidRPr="00F52F39">
              <w:rPr>
                <w:sz w:val="20"/>
                <w:szCs w:val="20"/>
              </w:rPr>
              <w:t>date.</w:t>
            </w:r>
          </w:p>
          <w:p w14:paraId="3CFD6164" w14:textId="77777777" w:rsidR="00F52F39" w:rsidRPr="00F52F39" w:rsidRDefault="00F52F39" w:rsidP="00174A91">
            <w:pPr>
              <w:pStyle w:val="TableParagraph"/>
              <w:rPr>
                <w:sz w:val="20"/>
                <w:szCs w:val="20"/>
              </w:rPr>
            </w:pPr>
          </w:p>
          <w:p w14:paraId="5F8E0E72" w14:textId="77777777" w:rsidR="00F52F39" w:rsidRPr="00F52F39" w:rsidRDefault="00F52F39" w:rsidP="00174A91">
            <w:pPr>
              <w:pStyle w:val="TableParagraph"/>
              <w:spacing w:before="11"/>
              <w:rPr>
                <w:sz w:val="20"/>
                <w:szCs w:val="20"/>
              </w:rPr>
            </w:pPr>
          </w:p>
          <w:p w14:paraId="67CD1270" w14:textId="77777777" w:rsidR="00F52F39" w:rsidRPr="00F52F39" w:rsidRDefault="00F52F39" w:rsidP="00174A91">
            <w:pPr>
              <w:pStyle w:val="TableParagraph"/>
              <w:spacing w:line="264" w:lineRule="auto"/>
              <w:ind w:left="901" w:right="106" w:hanging="459"/>
              <w:rPr>
                <w:sz w:val="20"/>
                <w:szCs w:val="20"/>
              </w:rPr>
            </w:pPr>
            <w:r w:rsidRPr="00F52F39">
              <w:rPr>
                <w:b/>
                <w:sz w:val="20"/>
                <w:szCs w:val="20"/>
              </w:rPr>
              <w:t xml:space="preserve">16. </w:t>
            </w:r>
            <w:r w:rsidRPr="00F52F39">
              <w:rPr>
                <w:sz w:val="20"/>
                <w:szCs w:val="20"/>
              </w:rPr>
              <w:t>Learners who enrol at Otago Polytechnic in order to gain a qualification are to have an academic record on the SMS which is capable of showing whether or not the approved certification requirements have been met. Learners who gain credit through RPL in any of the courses of that qualification must have the credit entered to the SMS by the approved method, and have the result indicated as the academic result for that course.</w:t>
            </w:r>
          </w:p>
        </w:tc>
      </w:tr>
      <w:tr w:rsidR="00F52F39" w:rsidRPr="00F52F39" w14:paraId="39DEC74C" w14:textId="77777777" w:rsidTr="00174A91">
        <w:trPr>
          <w:trHeight w:val="7220"/>
        </w:trPr>
        <w:tc>
          <w:tcPr>
            <w:tcW w:w="1742" w:type="dxa"/>
          </w:tcPr>
          <w:p w14:paraId="339676AB" w14:textId="77777777" w:rsidR="00F52F39" w:rsidRPr="00F52F39" w:rsidRDefault="00F52F39" w:rsidP="00174A91">
            <w:pPr>
              <w:pStyle w:val="TableParagraph"/>
              <w:spacing w:before="7"/>
              <w:rPr>
                <w:sz w:val="20"/>
                <w:szCs w:val="20"/>
              </w:rPr>
            </w:pPr>
          </w:p>
          <w:p w14:paraId="2E53418F" w14:textId="77777777" w:rsidR="00F52F39" w:rsidRPr="00F52F39" w:rsidRDefault="00F52F39" w:rsidP="00174A91">
            <w:pPr>
              <w:pStyle w:val="TableParagraph"/>
              <w:ind w:left="200"/>
              <w:rPr>
                <w:b/>
                <w:sz w:val="20"/>
                <w:szCs w:val="20"/>
              </w:rPr>
            </w:pPr>
            <w:r w:rsidRPr="00F52F39">
              <w:rPr>
                <w:b/>
                <w:sz w:val="20"/>
                <w:szCs w:val="20"/>
              </w:rPr>
              <w:t>Procedures</w:t>
            </w:r>
          </w:p>
        </w:tc>
        <w:tc>
          <w:tcPr>
            <w:tcW w:w="8081" w:type="dxa"/>
          </w:tcPr>
          <w:p w14:paraId="4B06D0B5" w14:textId="77777777" w:rsidR="00F52F39" w:rsidRPr="00F52F39" w:rsidRDefault="00F52F39" w:rsidP="00174A91">
            <w:pPr>
              <w:pStyle w:val="TableParagraph"/>
              <w:spacing w:before="10"/>
              <w:rPr>
                <w:sz w:val="20"/>
                <w:szCs w:val="20"/>
              </w:rPr>
            </w:pPr>
          </w:p>
          <w:p w14:paraId="5F818DB6" w14:textId="77777777" w:rsidR="00F52F39" w:rsidRPr="00F52F39" w:rsidRDefault="00F52F39" w:rsidP="00406F74">
            <w:pPr>
              <w:pStyle w:val="TableParagraph"/>
              <w:numPr>
                <w:ilvl w:val="0"/>
                <w:numId w:val="15"/>
              </w:numPr>
              <w:tabs>
                <w:tab w:val="left" w:pos="900"/>
                <w:tab w:val="left" w:pos="902"/>
              </w:tabs>
              <w:spacing w:line="264" w:lineRule="auto"/>
              <w:ind w:right="753"/>
              <w:rPr>
                <w:sz w:val="20"/>
                <w:szCs w:val="20"/>
              </w:rPr>
            </w:pPr>
            <w:bookmarkStart w:id="44" w:name="1._Learners_complete_application_form_an"/>
            <w:bookmarkEnd w:id="44"/>
            <w:r w:rsidRPr="00F52F39">
              <w:rPr>
                <w:sz w:val="20"/>
                <w:szCs w:val="20"/>
              </w:rPr>
              <w:t>Learners complete application form and submit together with</w:t>
            </w:r>
            <w:r w:rsidRPr="00F52F39">
              <w:rPr>
                <w:spacing w:val="-33"/>
                <w:sz w:val="20"/>
                <w:szCs w:val="20"/>
              </w:rPr>
              <w:t xml:space="preserve"> </w:t>
            </w:r>
            <w:r w:rsidRPr="00F52F39">
              <w:rPr>
                <w:sz w:val="20"/>
                <w:szCs w:val="20"/>
              </w:rPr>
              <w:t>appropriate application fee to Head of School.  (See Appendix</w:t>
            </w:r>
            <w:r w:rsidRPr="00F52F39">
              <w:rPr>
                <w:spacing w:val="-22"/>
                <w:sz w:val="20"/>
                <w:szCs w:val="20"/>
              </w:rPr>
              <w:t xml:space="preserve"> </w:t>
            </w:r>
            <w:r w:rsidRPr="00F52F39">
              <w:rPr>
                <w:sz w:val="20"/>
                <w:szCs w:val="20"/>
              </w:rPr>
              <w:t>A)</w:t>
            </w:r>
          </w:p>
          <w:p w14:paraId="082676C8" w14:textId="77777777" w:rsidR="00F52F39" w:rsidRPr="00F52F39" w:rsidRDefault="00F52F39" w:rsidP="00174A91">
            <w:pPr>
              <w:pStyle w:val="TableParagraph"/>
              <w:spacing w:before="1"/>
              <w:rPr>
                <w:sz w:val="20"/>
                <w:szCs w:val="20"/>
              </w:rPr>
            </w:pPr>
          </w:p>
          <w:p w14:paraId="46A78D34" w14:textId="77777777" w:rsidR="00F52F39" w:rsidRPr="00F52F39" w:rsidRDefault="00F52F39" w:rsidP="00406F74">
            <w:pPr>
              <w:pStyle w:val="TableParagraph"/>
              <w:numPr>
                <w:ilvl w:val="0"/>
                <w:numId w:val="15"/>
              </w:numPr>
              <w:tabs>
                <w:tab w:val="left" w:pos="900"/>
                <w:tab w:val="left" w:pos="902"/>
              </w:tabs>
              <w:rPr>
                <w:sz w:val="20"/>
                <w:szCs w:val="20"/>
              </w:rPr>
            </w:pPr>
            <w:r w:rsidRPr="00F52F39">
              <w:rPr>
                <w:sz w:val="20"/>
                <w:szCs w:val="20"/>
              </w:rPr>
              <w:t>The following then</w:t>
            </w:r>
            <w:r w:rsidRPr="00F52F39">
              <w:rPr>
                <w:spacing w:val="-14"/>
                <w:sz w:val="20"/>
                <w:szCs w:val="20"/>
              </w:rPr>
              <w:t xml:space="preserve"> </w:t>
            </w:r>
            <w:r w:rsidRPr="00F52F39">
              <w:rPr>
                <w:sz w:val="20"/>
                <w:szCs w:val="20"/>
              </w:rPr>
              <w:t>applies:</w:t>
            </w:r>
          </w:p>
          <w:p w14:paraId="24E0E6B9" w14:textId="77777777" w:rsidR="00F52F39" w:rsidRPr="00F52F39" w:rsidRDefault="00F52F39" w:rsidP="00174A91">
            <w:pPr>
              <w:pStyle w:val="TableParagraph"/>
              <w:spacing w:before="8"/>
              <w:rPr>
                <w:sz w:val="20"/>
                <w:szCs w:val="20"/>
              </w:rPr>
            </w:pPr>
          </w:p>
          <w:p w14:paraId="63001116" w14:textId="77777777" w:rsidR="00F52F39" w:rsidRPr="00F52F39" w:rsidRDefault="00F52F39" w:rsidP="00174A91">
            <w:pPr>
              <w:pStyle w:val="TableParagraph"/>
              <w:ind w:left="442"/>
              <w:rPr>
                <w:b/>
                <w:sz w:val="20"/>
                <w:szCs w:val="20"/>
              </w:rPr>
            </w:pPr>
            <w:bookmarkStart w:id="45" w:name="Credit_Transfer"/>
            <w:bookmarkEnd w:id="45"/>
            <w:r w:rsidRPr="00F52F39">
              <w:rPr>
                <w:b/>
                <w:sz w:val="20"/>
                <w:szCs w:val="20"/>
              </w:rPr>
              <w:t>Credit Transfer</w:t>
            </w:r>
          </w:p>
          <w:p w14:paraId="149C5695" w14:textId="77777777" w:rsidR="00F52F39" w:rsidRPr="00F52F39" w:rsidRDefault="00F52F39" w:rsidP="00174A91">
            <w:pPr>
              <w:pStyle w:val="TableParagraph"/>
              <w:spacing w:before="29"/>
              <w:ind w:left="442"/>
              <w:rPr>
                <w:sz w:val="20"/>
                <w:szCs w:val="20"/>
              </w:rPr>
            </w:pPr>
            <w:r w:rsidRPr="00F52F39">
              <w:rPr>
                <w:sz w:val="20"/>
                <w:szCs w:val="20"/>
              </w:rPr>
              <w:t>Otago Polytechnic is required to:</w:t>
            </w:r>
          </w:p>
          <w:p w14:paraId="4CB24096" w14:textId="77777777" w:rsidR="00F52F39" w:rsidRPr="00F52F39" w:rsidRDefault="00F52F39" w:rsidP="00174A91">
            <w:pPr>
              <w:pStyle w:val="TableParagraph"/>
              <w:tabs>
                <w:tab w:val="left" w:pos="3310"/>
                <w:tab w:val="left" w:pos="5578"/>
              </w:tabs>
              <w:spacing w:before="120"/>
              <w:ind w:left="442"/>
              <w:rPr>
                <w:b/>
                <w:i/>
                <w:sz w:val="20"/>
                <w:szCs w:val="20"/>
              </w:rPr>
            </w:pPr>
            <w:r w:rsidRPr="00F52F39">
              <w:rPr>
                <w:b/>
                <w:i/>
                <w:sz w:val="20"/>
                <w:szCs w:val="20"/>
              </w:rPr>
              <w:t>Action</w:t>
            </w:r>
            <w:r w:rsidRPr="00F52F39">
              <w:rPr>
                <w:b/>
                <w:i/>
                <w:sz w:val="20"/>
                <w:szCs w:val="20"/>
              </w:rPr>
              <w:tab/>
              <w:t>Responsibility</w:t>
            </w:r>
            <w:r w:rsidRPr="00F52F39">
              <w:rPr>
                <w:b/>
                <w:i/>
                <w:sz w:val="20"/>
                <w:szCs w:val="20"/>
              </w:rPr>
              <w:tab/>
              <w:t>Notes</w:t>
            </w:r>
          </w:p>
          <w:p w14:paraId="6D6485A5" w14:textId="77777777" w:rsidR="00F52F39" w:rsidRPr="00F52F39" w:rsidRDefault="00F52F39" w:rsidP="00174A91">
            <w:pPr>
              <w:pStyle w:val="TableParagraph"/>
              <w:tabs>
                <w:tab w:val="left" w:pos="3310"/>
              </w:tabs>
              <w:spacing w:before="117"/>
              <w:ind w:left="442"/>
              <w:rPr>
                <w:sz w:val="20"/>
                <w:szCs w:val="20"/>
              </w:rPr>
            </w:pPr>
            <w:r w:rsidRPr="00F52F39">
              <w:rPr>
                <w:sz w:val="20"/>
                <w:szCs w:val="20"/>
              </w:rPr>
              <w:t>Identify</w:t>
            </w:r>
            <w:r w:rsidRPr="00F52F39">
              <w:rPr>
                <w:spacing w:val="-8"/>
                <w:sz w:val="20"/>
                <w:szCs w:val="20"/>
              </w:rPr>
              <w:t xml:space="preserve"> </w:t>
            </w:r>
            <w:r w:rsidRPr="00F52F39">
              <w:rPr>
                <w:sz w:val="20"/>
                <w:szCs w:val="20"/>
              </w:rPr>
              <w:t>evidence</w:t>
            </w:r>
            <w:r w:rsidRPr="00F52F39">
              <w:rPr>
                <w:spacing w:val="-3"/>
                <w:sz w:val="20"/>
                <w:szCs w:val="20"/>
              </w:rPr>
              <w:t xml:space="preserve"> </w:t>
            </w:r>
            <w:r w:rsidRPr="00F52F39">
              <w:rPr>
                <w:sz w:val="20"/>
                <w:szCs w:val="20"/>
              </w:rPr>
              <w:t>required</w:t>
            </w:r>
            <w:r w:rsidRPr="00F52F39">
              <w:rPr>
                <w:sz w:val="20"/>
                <w:szCs w:val="20"/>
              </w:rPr>
              <w:tab/>
              <w:t>HOS/C or</w:t>
            </w:r>
            <w:r w:rsidRPr="00F52F39">
              <w:rPr>
                <w:spacing w:val="-11"/>
                <w:sz w:val="20"/>
                <w:szCs w:val="20"/>
              </w:rPr>
              <w:t xml:space="preserve"> </w:t>
            </w:r>
            <w:r w:rsidRPr="00F52F39">
              <w:rPr>
                <w:sz w:val="20"/>
                <w:szCs w:val="20"/>
              </w:rPr>
              <w:t>delegate</w:t>
            </w:r>
          </w:p>
          <w:p w14:paraId="4467EBE6" w14:textId="77777777" w:rsidR="00F52F39" w:rsidRPr="00F52F39" w:rsidRDefault="00F52F39" w:rsidP="00174A91">
            <w:pPr>
              <w:pStyle w:val="TableParagraph"/>
              <w:tabs>
                <w:tab w:val="left" w:pos="3310"/>
                <w:tab w:val="left" w:pos="5578"/>
              </w:tabs>
              <w:spacing w:before="119"/>
              <w:ind w:left="442"/>
              <w:rPr>
                <w:sz w:val="20"/>
                <w:szCs w:val="20"/>
              </w:rPr>
            </w:pPr>
            <w:r w:rsidRPr="00F52F39">
              <w:rPr>
                <w:sz w:val="20"/>
                <w:szCs w:val="20"/>
              </w:rPr>
              <w:t>Verify</w:t>
            </w:r>
            <w:r w:rsidRPr="00F52F39">
              <w:rPr>
                <w:spacing w:val="-6"/>
                <w:sz w:val="20"/>
                <w:szCs w:val="20"/>
              </w:rPr>
              <w:t xml:space="preserve"> </w:t>
            </w:r>
            <w:r w:rsidRPr="00F52F39">
              <w:rPr>
                <w:sz w:val="20"/>
                <w:szCs w:val="20"/>
              </w:rPr>
              <w:t>documentation</w:t>
            </w:r>
            <w:r w:rsidRPr="00F52F39">
              <w:rPr>
                <w:sz w:val="20"/>
                <w:szCs w:val="20"/>
              </w:rPr>
              <w:tab/>
              <w:t>HOS/C</w:t>
            </w:r>
            <w:r w:rsidRPr="00F52F39">
              <w:rPr>
                <w:spacing w:val="-4"/>
                <w:sz w:val="20"/>
                <w:szCs w:val="20"/>
              </w:rPr>
              <w:t xml:space="preserve"> </w:t>
            </w:r>
            <w:r w:rsidRPr="00F52F39">
              <w:rPr>
                <w:sz w:val="20"/>
                <w:szCs w:val="20"/>
              </w:rPr>
              <w:t>or</w:t>
            </w:r>
            <w:r w:rsidRPr="00F52F39">
              <w:rPr>
                <w:spacing w:val="-1"/>
                <w:sz w:val="20"/>
                <w:szCs w:val="20"/>
              </w:rPr>
              <w:t xml:space="preserve"> </w:t>
            </w:r>
            <w:r w:rsidRPr="00F52F39">
              <w:rPr>
                <w:sz w:val="20"/>
                <w:szCs w:val="20"/>
              </w:rPr>
              <w:t>delegate</w:t>
            </w:r>
            <w:r w:rsidRPr="00F52F39">
              <w:rPr>
                <w:sz w:val="20"/>
                <w:szCs w:val="20"/>
              </w:rPr>
              <w:tab/>
              <w:t>For NZQF, official</w:t>
            </w:r>
            <w:r w:rsidRPr="00F52F39">
              <w:rPr>
                <w:spacing w:val="-10"/>
                <w:sz w:val="20"/>
                <w:szCs w:val="20"/>
              </w:rPr>
              <w:t xml:space="preserve"> </w:t>
            </w:r>
            <w:r w:rsidRPr="00F52F39">
              <w:rPr>
                <w:sz w:val="20"/>
                <w:szCs w:val="20"/>
              </w:rPr>
              <w:t>NZQA</w:t>
            </w:r>
          </w:p>
          <w:p w14:paraId="61D1B231" w14:textId="77777777" w:rsidR="00F52F39" w:rsidRPr="00F52F39" w:rsidRDefault="00F52F39" w:rsidP="00174A91">
            <w:pPr>
              <w:pStyle w:val="TableParagraph"/>
              <w:ind w:left="5579" w:right="781" w:hanging="1"/>
              <w:rPr>
                <w:sz w:val="20"/>
                <w:szCs w:val="20"/>
              </w:rPr>
            </w:pPr>
            <w:r w:rsidRPr="00F52F39">
              <w:rPr>
                <w:sz w:val="20"/>
                <w:szCs w:val="20"/>
              </w:rPr>
              <w:t>Record of Learning (ROL)</w:t>
            </w:r>
          </w:p>
          <w:p w14:paraId="44ADE142" w14:textId="77777777" w:rsidR="00F52F39" w:rsidRPr="00F52F39" w:rsidRDefault="00F52F39" w:rsidP="00174A91">
            <w:pPr>
              <w:pStyle w:val="TableParagraph"/>
              <w:tabs>
                <w:tab w:val="left" w:pos="5579"/>
              </w:tabs>
              <w:ind w:left="3311" w:right="289" w:hanging="1"/>
              <w:rPr>
                <w:sz w:val="20"/>
                <w:szCs w:val="20"/>
              </w:rPr>
            </w:pPr>
            <w:r w:rsidRPr="00F52F39">
              <w:rPr>
                <w:sz w:val="20"/>
                <w:szCs w:val="20"/>
              </w:rPr>
              <w:t>For</w:t>
            </w:r>
            <w:r w:rsidRPr="00F52F39">
              <w:rPr>
                <w:spacing w:val="-4"/>
                <w:sz w:val="20"/>
                <w:szCs w:val="20"/>
              </w:rPr>
              <w:t xml:space="preserve"> </w:t>
            </w:r>
            <w:r w:rsidRPr="00F52F39">
              <w:rPr>
                <w:sz w:val="20"/>
                <w:szCs w:val="20"/>
              </w:rPr>
              <w:t>other,</w:t>
            </w:r>
            <w:r w:rsidRPr="00F52F39">
              <w:rPr>
                <w:spacing w:val="-3"/>
                <w:sz w:val="20"/>
                <w:szCs w:val="20"/>
              </w:rPr>
              <w:t xml:space="preserve"> </w:t>
            </w:r>
            <w:r w:rsidRPr="00F52F39">
              <w:rPr>
                <w:sz w:val="20"/>
                <w:szCs w:val="20"/>
              </w:rPr>
              <w:t>verified</w:t>
            </w:r>
            <w:r w:rsidRPr="00F52F39">
              <w:rPr>
                <w:sz w:val="20"/>
                <w:szCs w:val="20"/>
              </w:rPr>
              <w:tab/>
              <w:t>HOS/C is</w:t>
            </w:r>
            <w:r w:rsidRPr="00F52F39">
              <w:rPr>
                <w:spacing w:val="-7"/>
                <w:sz w:val="20"/>
                <w:szCs w:val="20"/>
              </w:rPr>
              <w:t xml:space="preserve"> </w:t>
            </w:r>
            <w:r w:rsidRPr="00F52F39">
              <w:rPr>
                <w:sz w:val="20"/>
                <w:szCs w:val="20"/>
              </w:rPr>
              <w:t>responsible</w:t>
            </w:r>
            <w:r w:rsidRPr="00F52F39">
              <w:rPr>
                <w:spacing w:val="-6"/>
                <w:sz w:val="20"/>
                <w:szCs w:val="20"/>
              </w:rPr>
              <w:t xml:space="preserve"> </w:t>
            </w:r>
            <w:r w:rsidRPr="00F52F39">
              <w:rPr>
                <w:sz w:val="20"/>
                <w:szCs w:val="20"/>
              </w:rPr>
              <w:t>for</w:t>
            </w:r>
            <w:r w:rsidRPr="00F52F39">
              <w:rPr>
                <w:spacing w:val="-1"/>
                <w:w w:val="99"/>
                <w:sz w:val="20"/>
                <w:szCs w:val="20"/>
              </w:rPr>
              <w:t xml:space="preserve"> </w:t>
            </w:r>
            <w:r w:rsidRPr="00F52F39">
              <w:rPr>
                <w:sz w:val="20"/>
                <w:szCs w:val="20"/>
              </w:rPr>
              <w:t>transcripts</w:t>
            </w:r>
            <w:r w:rsidRPr="00F52F39">
              <w:rPr>
                <w:sz w:val="20"/>
                <w:szCs w:val="20"/>
              </w:rPr>
              <w:tab/>
              <w:t>confirming authenticity</w:t>
            </w:r>
            <w:r w:rsidRPr="00F52F39">
              <w:rPr>
                <w:spacing w:val="-16"/>
                <w:sz w:val="20"/>
                <w:szCs w:val="20"/>
              </w:rPr>
              <w:t xml:space="preserve"> </w:t>
            </w:r>
            <w:r w:rsidRPr="00F52F39">
              <w:rPr>
                <w:sz w:val="20"/>
                <w:szCs w:val="20"/>
              </w:rPr>
              <w:t>of</w:t>
            </w:r>
          </w:p>
          <w:p w14:paraId="5DA78A8D" w14:textId="77777777" w:rsidR="00F52F39" w:rsidRPr="00F52F39" w:rsidRDefault="00F52F39" w:rsidP="00174A91">
            <w:pPr>
              <w:pStyle w:val="TableParagraph"/>
              <w:spacing w:before="2"/>
              <w:ind w:left="443" w:firstLine="5135"/>
              <w:rPr>
                <w:sz w:val="20"/>
                <w:szCs w:val="20"/>
              </w:rPr>
            </w:pPr>
            <w:r w:rsidRPr="00F52F39">
              <w:rPr>
                <w:sz w:val="20"/>
                <w:szCs w:val="20"/>
              </w:rPr>
              <w:t>source documentation.</w:t>
            </w:r>
          </w:p>
          <w:p w14:paraId="7F7B1A70" w14:textId="77777777" w:rsidR="00F52F39" w:rsidRPr="00F52F39" w:rsidRDefault="00F52F39" w:rsidP="00174A91">
            <w:pPr>
              <w:pStyle w:val="TableParagraph"/>
              <w:tabs>
                <w:tab w:val="left" w:pos="3311"/>
                <w:tab w:val="left" w:pos="5579"/>
              </w:tabs>
              <w:spacing w:before="120"/>
              <w:ind w:left="443" w:right="533" w:hanging="1"/>
              <w:rPr>
                <w:sz w:val="20"/>
                <w:szCs w:val="20"/>
              </w:rPr>
            </w:pPr>
            <w:r w:rsidRPr="00F52F39">
              <w:rPr>
                <w:sz w:val="20"/>
                <w:szCs w:val="20"/>
              </w:rPr>
              <w:t>Record sighting</w:t>
            </w:r>
            <w:r w:rsidRPr="00F52F39">
              <w:rPr>
                <w:spacing w:val="-6"/>
                <w:sz w:val="20"/>
                <w:szCs w:val="20"/>
              </w:rPr>
              <w:t xml:space="preserve"> </w:t>
            </w:r>
            <w:r w:rsidRPr="00F52F39">
              <w:rPr>
                <w:sz w:val="20"/>
                <w:szCs w:val="20"/>
              </w:rPr>
              <w:t>of</w:t>
            </w:r>
            <w:r w:rsidRPr="00F52F39">
              <w:rPr>
                <w:spacing w:val="-2"/>
                <w:sz w:val="20"/>
                <w:szCs w:val="20"/>
              </w:rPr>
              <w:t xml:space="preserve"> </w:t>
            </w:r>
            <w:r w:rsidRPr="00F52F39">
              <w:rPr>
                <w:sz w:val="20"/>
                <w:szCs w:val="20"/>
              </w:rPr>
              <w:t>evidence</w:t>
            </w:r>
            <w:r w:rsidRPr="00F52F39">
              <w:rPr>
                <w:sz w:val="20"/>
                <w:szCs w:val="20"/>
              </w:rPr>
              <w:tab/>
              <w:t>HOS/C</w:t>
            </w:r>
            <w:r w:rsidRPr="00F52F39">
              <w:rPr>
                <w:spacing w:val="-4"/>
                <w:sz w:val="20"/>
                <w:szCs w:val="20"/>
              </w:rPr>
              <w:t xml:space="preserve"> </w:t>
            </w:r>
            <w:r w:rsidRPr="00F52F39">
              <w:rPr>
                <w:sz w:val="20"/>
                <w:szCs w:val="20"/>
              </w:rPr>
              <w:t>or</w:t>
            </w:r>
            <w:r w:rsidRPr="00F52F39">
              <w:rPr>
                <w:spacing w:val="-1"/>
                <w:sz w:val="20"/>
                <w:szCs w:val="20"/>
              </w:rPr>
              <w:t xml:space="preserve"> </w:t>
            </w:r>
            <w:r w:rsidRPr="00F52F39">
              <w:rPr>
                <w:sz w:val="20"/>
                <w:szCs w:val="20"/>
              </w:rPr>
              <w:t>delegate</w:t>
            </w:r>
            <w:r w:rsidRPr="00F52F39">
              <w:rPr>
                <w:sz w:val="20"/>
                <w:szCs w:val="20"/>
              </w:rPr>
              <w:tab/>
              <w:t>Evidence to be</w:t>
            </w:r>
            <w:r w:rsidRPr="00F52F39">
              <w:rPr>
                <w:spacing w:val="-9"/>
                <w:sz w:val="20"/>
                <w:szCs w:val="20"/>
              </w:rPr>
              <w:t xml:space="preserve"> </w:t>
            </w:r>
            <w:r w:rsidRPr="00F52F39">
              <w:rPr>
                <w:sz w:val="20"/>
                <w:szCs w:val="20"/>
              </w:rPr>
              <w:t>held</w:t>
            </w:r>
            <w:r w:rsidRPr="00F52F39">
              <w:rPr>
                <w:spacing w:val="-3"/>
                <w:sz w:val="20"/>
                <w:szCs w:val="20"/>
              </w:rPr>
              <w:t xml:space="preserve"> </w:t>
            </w:r>
            <w:r w:rsidRPr="00F52F39">
              <w:rPr>
                <w:sz w:val="20"/>
                <w:szCs w:val="20"/>
              </w:rPr>
              <w:t>in</w:t>
            </w:r>
            <w:r w:rsidRPr="00F52F39">
              <w:rPr>
                <w:w w:val="99"/>
                <w:sz w:val="20"/>
                <w:szCs w:val="20"/>
              </w:rPr>
              <w:t xml:space="preserve"> </w:t>
            </w:r>
            <w:r w:rsidRPr="00F52F39">
              <w:rPr>
                <w:sz w:val="20"/>
                <w:szCs w:val="20"/>
              </w:rPr>
              <w:t>and retain</w:t>
            </w:r>
            <w:r w:rsidRPr="00F52F39">
              <w:rPr>
                <w:spacing w:val="-3"/>
                <w:sz w:val="20"/>
                <w:szCs w:val="20"/>
              </w:rPr>
              <w:t xml:space="preserve"> </w:t>
            </w:r>
            <w:r w:rsidRPr="00F52F39">
              <w:rPr>
                <w:sz w:val="20"/>
                <w:szCs w:val="20"/>
              </w:rPr>
              <w:t>a</w:t>
            </w:r>
            <w:r w:rsidRPr="00F52F39">
              <w:rPr>
                <w:spacing w:val="-2"/>
                <w:sz w:val="20"/>
                <w:szCs w:val="20"/>
              </w:rPr>
              <w:t xml:space="preserve"> </w:t>
            </w:r>
            <w:r w:rsidRPr="00F52F39">
              <w:rPr>
                <w:sz w:val="20"/>
                <w:szCs w:val="20"/>
              </w:rPr>
              <w:t>copy</w:t>
            </w:r>
            <w:r w:rsidRPr="00F52F39">
              <w:rPr>
                <w:sz w:val="20"/>
                <w:szCs w:val="20"/>
              </w:rPr>
              <w:tab/>
            </w:r>
            <w:r w:rsidRPr="00F52F39">
              <w:rPr>
                <w:sz w:val="20"/>
                <w:szCs w:val="20"/>
              </w:rPr>
              <w:tab/>
              <w:t>school</w:t>
            </w:r>
            <w:r w:rsidRPr="00F52F39">
              <w:rPr>
                <w:spacing w:val="-12"/>
                <w:sz w:val="20"/>
                <w:szCs w:val="20"/>
              </w:rPr>
              <w:t xml:space="preserve"> </w:t>
            </w:r>
            <w:r w:rsidRPr="00F52F39">
              <w:rPr>
                <w:sz w:val="20"/>
                <w:szCs w:val="20"/>
              </w:rPr>
              <w:t>records</w:t>
            </w:r>
          </w:p>
          <w:p w14:paraId="30B22503" w14:textId="77777777" w:rsidR="00F52F39" w:rsidRPr="00F52F39" w:rsidRDefault="00F52F39" w:rsidP="00174A91">
            <w:pPr>
              <w:pStyle w:val="TableParagraph"/>
              <w:tabs>
                <w:tab w:val="left" w:pos="3311"/>
                <w:tab w:val="left" w:pos="5579"/>
              </w:tabs>
              <w:spacing w:before="120"/>
              <w:ind w:left="444" w:right="265" w:hanging="1"/>
              <w:rPr>
                <w:sz w:val="20"/>
                <w:szCs w:val="20"/>
              </w:rPr>
            </w:pPr>
            <w:r w:rsidRPr="00F52F39">
              <w:rPr>
                <w:sz w:val="20"/>
                <w:szCs w:val="20"/>
              </w:rPr>
              <w:t>Enter credit</w:t>
            </w:r>
            <w:r w:rsidRPr="00F52F39">
              <w:rPr>
                <w:spacing w:val="-7"/>
                <w:sz w:val="20"/>
                <w:szCs w:val="20"/>
              </w:rPr>
              <w:t xml:space="preserve"> </w:t>
            </w:r>
            <w:r w:rsidRPr="00F52F39">
              <w:rPr>
                <w:sz w:val="20"/>
                <w:szCs w:val="20"/>
              </w:rPr>
              <w:t>transfer</w:t>
            </w:r>
            <w:r w:rsidRPr="00F52F39">
              <w:rPr>
                <w:spacing w:val="-3"/>
                <w:sz w:val="20"/>
                <w:szCs w:val="20"/>
              </w:rPr>
              <w:t xml:space="preserve"> </w:t>
            </w:r>
            <w:r w:rsidRPr="00F52F39">
              <w:rPr>
                <w:sz w:val="20"/>
                <w:szCs w:val="20"/>
              </w:rPr>
              <w:t>into</w:t>
            </w:r>
            <w:r w:rsidRPr="00F52F39">
              <w:rPr>
                <w:sz w:val="20"/>
                <w:szCs w:val="20"/>
              </w:rPr>
              <w:tab/>
              <w:t>Results</w:t>
            </w:r>
            <w:r w:rsidRPr="00F52F39">
              <w:rPr>
                <w:spacing w:val="-4"/>
                <w:sz w:val="20"/>
                <w:szCs w:val="20"/>
              </w:rPr>
              <w:t xml:space="preserve"> </w:t>
            </w:r>
            <w:r w:rsidRPr="00F52F39">
              <w:rPr>
                <w:sz w:val="20"/>
                <w:szCs w:val="20"/>
              </w:rPr>
              <w:t>Administrator/s</w:t>
            </w:r>
            <w:r w:rsidRPr="00F52F39">
              <w:rPr>
                <w:sz w:val="20"/>
                <w:szCs w:val="20"/>
              </w:rPr>
              <w:tab/>
              <w:t>SMS staff</w:t>
            </w:r>
            <w:r w:rsidRPr="00F52F39">
              <w:rPr>
                <w:spacing w:val="-8"/>
                <w:sz w:val="20"/>
                <w:szCs w:val="20"/>
              </w:rPr>
              <w:t xml:space="preserve"> </w:t>
            </w:r>
            <w:r w:rsidRPr="00F52F39">
              <w:rPr>
                <w:sz w:val="20"/>
                <w:szCs w:val="20"/>
              </w:rPr>
              <w:t>responsible</w:t>
            </w:r>
            <w:r w:rsidRPr="00F52F39">
              <w:rPr>
                <w:spacing w:val="-5"/>
                <w:sz w:val="20"/>
                <w:szCs w:val="20"/>
              </w:rPr>
              <w:t xml:space="preserve"> </w:t>
            </w:r>
            <w:r w:rsidRPr="00F52F39">
              <w:rPr>
                <w:sz w:val="20"/>
                <w:szCs w:val="20"/>
              </w:rPr>
              <w:t>for</w:t>
            </w:r>
            <w:r w:rsidRPr="00F52F39">
              <w:rPr>
                <w:spacing w:val="-1"/>
                <w:w w:val="99"/>
                <w:sz w:val="20"/>
                <w:szCs w:val="20"/>
              </w:rPr>
              <w:t xml:space="preserve"> </w:t>
            </w:r>
            <w:r w:rsidRPr="00F52F39">
              <w:rPr>
                <w:sz w:val="20"/>
                <w:szCs w:val="20"/>
              </w:rPr>
              <w:t>SMS</w:t>
            </w:r>
            <w:r w:rsidRPr="00F52F39">
              <w:rPr>
                <w:sz w:val="20"/>
                <w:szCs w:val="20"/>
              </w:rPr>
              <w:tab/>
            </w:r>
            <w:r w:rsidRPr="00F52F39">
              <w:rPr>
                <w:sz w:val="20"/>
                <w:szCs w:val="20"/>
              </w:rPr>
              <w:tab/>
              <w:t>process and</w:t>
            </w:r>
            <w:r w:rsidRPr="00F52F39">
              <w:rPr>
                <w:spacing w:val="-11"/>
                <w:sz w:val="20"/>
                <w:szCs w:val="20"/>
              </w:rPr>
              <w:t xml:space="preserve"> </w:t>
            </w:r>
            <w:r w:rsidRPr="00F52F39">
              <w:rPr>
                <w:sz w:val="20"/>
                <w:szCs w:val="20"/>
              </w:rPr>
              <w:t>training</w:t>
            </w:r>
          </w:p>
          <w:p w14:paraId="3D42B457" w14:textId="77777777" w:rsidR="00F52F39" w:rsidRPr="00F52F39" w:rsidRDefault="00F52F39" w:rsidP="00174A91">
            <w:pPr>
              <w:pStyle w:val="TableParagraph"/>
              <w:tabs>
                <w:tab w:val="left" w:pos="3312"/>
              </w:tabs>
              <w:spacing w:before="118"/>
              <w:ind w:left="444" w:right="1523"/>
              <w:rPr>
                <w:sz w:val="20"/>
                <w:szCs w:val="20"/>
              </w:rPr>
            </w:pPr>
            <w:r w:rsidRPr="00F52F39">
              <w:rPr>
                <w:sz w:val="20"/>
                <w:szCs w:val="20"/>
              </w:rPr>
              <w:t>Notify student in</w:t>
            </w:r>
            <w:r w:rsidRPr="00F52F39">
              <w:rPr>
                <w:spacing w:val="-9"/>
                <w:sz w:val="20"/>
                <w:szCs w:val="20"/>
              </w:rPr>
              <w:t xml:space="preserve"> </w:t>
            </w:r>
            <w:r w:rsidRPr="00F52F39">
              <w:rPr>
                <w:sz w:val="20"/>
                <w:szCs w:val="20"/>
              </w:rPr>
              <w:t>writing</w:t>
            </w:r>
            <w:r w:rsidRPr="00F52F39">
              <w:rPr>
                <w:spacing w:val="-3"/>
                <w:sz w:val="20"/>
                <w:szCs w:val="20"/>
              </w:rPr>
              <w:t xml:space="preserve"> </w:t>
            </w:r>
            <w:r w:rsidRPr="00F52F39">
              <w:rPr>
                <w:sz w:val="20"/>
                <w:szCs w:val="20"/>
              </w:rPr>
              <w:t>of</w:t>
            </w:r>
            <w:r w:rsidRPr="00F52F39">
              <w:rPr>
                <w:sz w:val="20"/>
                <w:szCs w:val="20"/>
              </w:rPr>
              <w:tab/>
              <w:t>HOS/C/Programme</w:t>
            </w:r>
            <w:r w:rsidRPr="00F52F39">
              <w:rPr>
                <w:spacing w:val="-18"/>
                <w:sz w:val="20"/>
                <w:szCs w:val="20"/>
              </w:rPr>
              <w:t xml:space="preserve"> </w:t>
            </w:r>
            <w:r w:rsidRPr="00F52F39">
              <w:rPr>
                <w:sz w:val="20"/>
                <w:szCs w:val="20"/>
              </w:rPr>
              <w:t>Manager/School</w:t>
            </w:r>
            <w:r w:rsidRPr="00F52F39">
              <w:rPr>
                <w:spacing w:val="-1"/>
                <w:w w:val="99"/>
                <w:sz w:val="20"/>
                <w:szCs w:val="20"/>
              </w:rPr>
              <w:t xml:space="preserve"> </w:t>
            </w:r>
            <w:r w:rsidRPr="00F52F39">
              <w:rPr>
                <w:sz w:val="20"/>
                <w:szCs w:val="20"/>
              </w:rPr>
              <w:t>credit transfer</w:t>
            </w:r>
            <w:r w:rsidRPr="00F52F39">
              <w:rPr>
                <w:spacing w:val="-8"/>
                <w:sz w:val="20"/>
                <w:szCs w:val="20"/>
              </w:rPr>
              <w:t xml:space="preserve"> </w:t>
            </w:r>
            <w:r w:rsidRPr="00F52F39">
              <w:rPr>
                <w:sz w:val="20"/>
                <w:szCs w:val="20"/>
              </w:rPr>
              <w:t>granted</w:t>
            </w:r>
            <w:r w:rsidRPr="00F52F39">
              <w:rPr>
                <w:spacing w:val="-3"/>
                <w:sz w:val="20"/>
                <w:szCs w:val="20"/>
              </w:rPr>
              <w:t xml:space="preserve"> </w:t>
            </w:r>
            <w:r w:rsidRPr="00F52F39">
              <w:rPr>
                <w:sz w:val="20"/>
                <w:szCs w:val="20"/>
              </w:rPr>
              <w:t>and</w:t>
            </w:r>
            <w:r w:rsidRPr="00F52F39">
              <w:rPr>
                <w:sz w:val="20"/>
                <w:szCs w:val="20"/>
              </w:rPr>
              <w:tab/>
              <w:t>Administrator/s</w:t>
            </w:r>
          </w:p>
          <w:p w14:paraId="430D35B0" w14:textId="77777777" w:rsidR="00F52F39" w:rsidRPr="00F52F39" w:rsidRDefault="00F52F39" w:rsidP="00174A91">
            <w:pPr>
              <w:pStyle w:val="TableParagraph"/>
              <w:ind w:left="444" w:right="5437"/>
              <w:rPr>
                <w:sz w:val="20"/>
                <w:szCs w:val="20"/>
              </w:rPr>
            </w:pPr>
            <w:r w:rsidRPr="00F52F39">
              <w:rPr>
                <w:sz w:val="20"/>
                <w:szCs w:val="20"/>
              </w:rPr>
              <w:t>advise of need to enrol if not granted</w:t>
            </w:r>
          </w:p>
          <w:p w14:paraId="6CD170BC" w14:textId="77777777" w:rsidR="00F52F39" w:rsidRPr="00F52F39" w:rsidRDefault="00F52F39" w:rsidP="00174A91">
            <w:pPr>
              <w:pStyle w:val="TableParagraph"/>
              <w:tabs>
                <w:tab w:val="left" w:pos="3312"/>
              </w:tabs>
              <w:spacing w:before="120"/>
              <w:ind w:left="444" w:right="4135" w:hanging="1"/>
              <w:rPr>
                <w:sz w:val="20"/>
                <w:szCs w:val="20"/>
              </w:rPr>
            </w:pPr>
            <w:r w:rsidRPr="00F52F39">
              <w:rPr>
                <w:sz w:val="20"/>
                <w:szCs w:val="20"/>
              </w:rPr>
              <w:t>Ensure the Path</w:t>
            </w:r>
            <w:r w:rsidRPr="00F52F39">
              <w:rPr>
                <w:spacing w:val="-5"/>
                <w:sz w:val="20"/>
                <w:szCs w:val="20"/>
              </w:rPr>
              <w:t xml:space="preserve"> </w:t>
            </w:r>
            <w:r w:rsidRPr="00F52F39">
              <w:rPr>
                <w:sz w:val="20"/>
                <w:szCs w:val="20"/>
              </w:rPr>
              <w:t>of</w:t>
            </w:r>
            <w:r w:rsidRPr="00F52F39">
              <w:rPr>
                <w:spacing w:val="-1"/>
                <w:sz w:val="20"/>
                <w:szCs w:val="20"/>
              </w:rPr>
              <w:t xml:space="preserve"> </w:t>
            </w:r>
            <w:r w:rsidRPr="00F52F39">
              <w:rPr>
                <w:sz w:val="20"/>
                <w:szCs w:val="20"/>
              </w:rPr>
              <w:t>Study</w:t>
            </w:r>
            <w:r w:rsidRPr="00F52F39">
              <w:rPr>
                <w:sz w:val="20"/>
                <w:szCs w:val="20"/>
              </w:rPr>
              <w:tab/>
            </w:r>
            <w:r w:rsidRPr="00F52F39">
              <w:rPr>
                <w:w w:val="95"/>
                <w:sz w:val="20"/>
                <w:szCs w:val="20"/>
              </w:rPr>
              <w:t xml:space="preserve">HOS/C </w:t>
            </w:r>
            <w:r w:rsidRPr="00F52F39">
              <w:rPr>
                <w:sz w:val="20"/>
                <w:szCs w:val="20"/>
              </w:rPr>
              <w:t>records the credit</w:t>
            </w:r>
            <w:r w:rsidRPr="00F52F39">
              <w:rPr>
                <w:spacing w:val="-13"/>
                <w:sz w:val="20"/>
                <w:szCs w:val="20"/>
              </w:rPr>
              <w:t xml:space="preserve"> </w:t>
            </w:r>
            <w:r w:rsidRPr="00F52F39">
              <w:rPr>
                <w:sz w:val="20"/>
                <w:szCs w:val="20"/>
              </w:rPr>
              <w:t>transfer</w:t>
            </w:r>
          </w:p>
        </w:tc>
      </w:tr>
      <w:tr w:rsidR="00F52F39" w:rsidRPr="00F52F39" w14:paraId="7FF54B19" w14:textId="77777777" w:rsidTr="00174A91">
        <w:trPr>
          <w:trHeight w:val="4640"/>
        </w:trPr>
        <w:tc>
          <w:tcPr>
            <w:tcW w:w="1742" w:type="dxa"/>
          </w:tcPr>
          <w:p w14:paraId="329070C6" w14:textId="77777777" w:rsidR="00F52F39" w:rsidRPr="00F52F39" w:rsidRDefault="00F52F39" w:rsidP="00174A91">
            <w:pPr>
              <w:pStyle w:val="TableParagraph"/>
              <w:rPr>
                <w:sz w:val="20"/>
                <w:szCs w:val="20"/>
              </w:rPr>
            </w:pPr>
          </w:p>
        </w:tc>
        <w:tc>
          <w:tcPr>
            <w:tcW w:w="8081" w:type="dxa"/>
          </w:tcPr>
          <w:p w14:paraId="6A431E50" w14:textId="77777777" w:rsidR="00F52F39" w:rsidRPr="00F52F39" w:rsidRDefault="00F52F39" w:rsidP="00174A91">
            <w:pPr>
              <w:pStyle w:val="TableParagraph"/>
              <w:spacing w:before="1"/>
              <w:rPr>
                <w:sz w:val="20"/>
                <w:szCs w:val="20"/>
              </w:rPr>
            </w:pPr>
          </w:p>
          <w:p w14:paraId="2BEEE0B8" w14:textId="77777777" w:rsidR="00F52F39" w:rsidRPr="00F52F39" w:rsidRDefault="00F52F39" w:rsidP="00174A91">
            <w:pPr>
              <w:pStyle w:val="TableParagraph"/>
              <w:ind w:left="442"/>
              <w:jc w:val="both"/>
              <w:rPr>
                <w:b/>
                <w:sz w:val="20"/>
                <w:szCs w:val="20"/>
              </w:rPr>
            </w:pPr>
            <w:bookmarkStart w:id="46" w:name="Cross_Credit"/>
            <w:bookmarkEnd w:id="46"/>
            <w:r w:rsidRPr="00F52F39">
              <w:rPr>
                <w:b/>
                <w:sz w:val="20"/>
                <w:szCs w:val="20"/>
              </w:rPr>
              <w:t>Cross Credit</w:t>
            </w:r>
          </w:p>
          <w:p w14:paraId="062FBDC7" w14:textId="77777777" w:rsidR="00F52F39" w:rsidRPr="00F52F39" w:rsidRDefault="00F52F39" w:rsidP="00174A91">
            <w:pPr>
              <w:pStyle w:val="TableParagraph"/>
              <w:spacing w:before="26"/>
              <w:ind w:left="442"/>
              <w:jc w:val="both"/>
              <w:rPr>
                <w:sz w:val="20"/>
                <w:szCs w:val="20"/>
              </w:rPr>
            </w:pPr>
            <w:r w:rsidRPr="00F52F39">
              <w:rPr>
                <w:sz w:val="20"/>
                <w:szCs w:val="20"/>
              </w:rPr>
              <w:t>Otago Polytechnic is required to:</w:t>
            </w:r>
          </w:p>
          <w:p w14:paraId="709020FB" w14:textId="77777777" w:rsidR="00F52F39" w:rsidRPr="00F52F39" w:rsidRDefault="00F52F39" w:rsidP="00174A91">
            <w:pPr>
              <w:pStyle w:val="TableParagraph"/>
              <w:tabs>
                <w:tab w:val="left" w:pos="3310"/>
                <w:tab w:val="left" w:pos="5578"/>
              </w:tabs>
              <w:ind w:left="442"/>
              <w:jc w:val="both"/>
              <w:rPr>
                <w:b/>
                <w:i/>
                <w:sz w:val="20"/>
                <w:szCs w:val="20"/>
              </w:rPr>
            </w:pPr>
            <w:r w:rsidRPr="00F52F39">
              <w:rPr>
                <w:b/>
                <w:i/>
                <w:sz w:val="20"/>
                <w:szCs w:val="20"/>
              </w:rPr>
              <w:t>Action</w:t>
            </w:r>
            <w:r w:rsidRPr="00F52F39">
              <w:rPr>
                <w:b/>
                <w:i/>
                <w:sz w:val="20"/>
                <w:szCs w:val="20"/>
              </w:rPr>
              <w:tab/>
              <w:t>Responsibility</w:t>
            </w:r>
            <w:r w:rsidRPr="00F52F39">
              <w:rPr>
                <w:b/>
                <w:i/>
                <w:sz w:val="20"/>
                <w:szCs w:val="20"/>
              </w:rPr>
              <w:tab/>
              <w:t>Notes</w:t>
            </w:r>
          </w:p>
          <w:p w14:paraId="644E2508" w14:textId="77777777" w:rsidR="00F52F39" w:rsidRPr="00F52F39" w:rsidRDefault="00F52F39" w:rsidP="00174A91">
            <w:pPr>
              <w:pStyle w:val="TableParagraph"/>
              <w:tabs>
                <w:tab w:val="left" w:pos="3310"/>
              </w:tabs>
              <w:spacing w:before="120" w:line="364" w:lineRule="auto"/>
              <w:ind w:left="442" w:right="3080"/>
              <w:rPr>
                <w:sz w:val="20"/>
                <w:szCs w:val="20"/>
              </w:rPr>
            </w:pPr>
            <w:r w:rsidRPr="00F52F39">
              <w:rPr>
                <w:sz w:val="20"/>
                <w:szCs w:val="20"/>
              </w:rPr>
              <w:t>Identify</w:t>
            </w:r>
            <w:r w:rsidRPr="00F52F39">
              <w:rPr>
                <w:spacing w:val="-8"/>
                <w:sz w:val="20"/>
                <w:szCs w:val="20"/>
              </w:rPr>
              <w:t xml:space="preserve"> </w:t>
            </w:r>
            <w:r w:rsidRPr="00F52F39">
              <w:rPr>
                <w:sz w:val="20"/>
                <w:szCs w:val="20"/>
              </w:rPr>
              <w:t>evidence</w:t>
            </w:r>
            <w:r w:rsidRPr="00F52F39">
              <w:rPr>
                <w:spacing w:val="-3"/>
                <w:sz w:val="20"/>
                <w:szCs w:val="20"/>
              </w:rPr>
              <w:t xml:space="preserve"> </w:t>
            </w:r>
            <w:r w:rsidRPr="00F52F39">
              <w:rPr>
                <w:sz w:val="20"/>
                <w:szCs w:val="20"/>
              </w:rPr>
              <w:t>required</w:t>
            </w:r>
            <w:r w:rsidRPr="00F52F39">
              <w:rPr>
                <w:sz w:val="20"/>
                <w:szCs w:val="20"/>
              </w:rPr>
              <w:tab/>
              <w:t>HOS/C</w:t>
            </w:r>
            <w:r w:rsidRPr="00F52F39">
              <w:rPr>
                <w:spacing w:val="-7"/>
                <w:sz w:val="20"/>
                <w:szCs w:val="20"/>
              </w:rPr>
              <w:t xml:space="preserve"> </w:t>
            </w:r>
            <w:r w:rsidRPr="00F52F39">
              <w:rPr>
                <w:sz w:val="20"/>
                <w:szCs w:val="20"/>
              </w:rPr>
              <w:t>or</w:t>
            </w:r>
            <w:r w:rsidRPr="00F52F39">
              <w:rPr>
                <w:spacing w:val="-4"/>
                <w:sz w:val="20"/>
                <w:szCs w:val="20"/>
              </w:rPr>
              <w:t xml:space="preserve"> </w:t>
            </w:r>
            <w:r w:rsidRPr="00F52F39">
              <w:rPr>
                <w:sz w:val="20"/>
                <w:szCs w:val="20"/>
              </w:rPr>
              <w:t>delegate</w:t>
            </w:r>
            <w:r w:rsidRPr="00F52F39">
              <w:rPr>
                <w:w w:val="99"/>
                <w:sz w:val="20"/>
                <w:szCs w:val="20"/>
              </w:rPr>
              <w:t xml:space="preserve"> </w:t>
            </w:r>
            <w:r w:rsidRPr="00F52F39">
              <w:rPr>
                <w:sz w:val="20"/>
                <w:szCs w:val="20"/>
              </w:rPr>
              <w:t>Determine</w:t>
            </w:r>
            <w:r w:rsidRPr="00F52F39">
              <w:rPr>
                <w:spacing w:val="-5"/>
                <w:sz w:val="20"/>
                <w:szCs w:val="20"/>
              </w:rPr>
              <w:t xml:space="preserve"> </w:t>
            </w:r>
            <w:r w:rsidRPr="00F52F39">
              <w:rPr>
                <w:sz w:val="20"/>
                <w:szCs w:val="20"/>
              </w:rPr>
              <w:t>equivalence</w:t>
            </w:r>
            <w:r w:rsidRPr="00F52F39">
              <w:rPr>
                <w:sz w:val="20"/>
                <w:szCs w:val="20"/>
              </w:rPr>
              <w:tab/>
              <w:t>HOS/C or</w:t>
            </w:r>
            <w:r w:rsidRPr="00F52F39">
              <w:rPr>
                <w:spacing w:val="-11"/>
                <w:sz w:val="20"/>
                <w:szCs w:val="20"/>
              </w:rPr>
              <w:t xml:space="preserve"> </w:t>
            </w:r>
            <w:r w:rsidRPr="00F52F39">
              <w:rPr>
                <w:sz w:val="20"/>
                <w:szCs w:val="20"/>
              </w:rPr>
              <w:t>delegate</w:t>
            </w:r>
          </w:p>
          <w:p w14:paraId="24EF9AD2" w14:textId="77777777" w:rsidR="00F52F39" w:rsidRPr="00F52F39" w:rsidRDefault="00F52F39" w:rsidP="00174A91">
            <w:pPr>
              <w:pStyle w:val="TableParagraph"/>
              <w:tabs>
                <w:tab w:val="left" w:pos="3310"/>
              </w:tabs>
              <w:spacing w:before="4" w:line="229" w:lineRule="exact"/>
              <w:ind w:left="442"/>
              <w:jc w:val="both"/>
              <w:rPr>
                <w:sz w:val="20"/>
                <w:szCs w:val="20"/>
              </w:rPr>
            </w:pPr>
            <w:r w:rsidRPr="00F52F39">
              <w:rPr>
                <w:sz w:val="20"/>
                <w:szCs w:val="20"/>
              </w:rPr>
              <w:t>Verify</w:t>
            </w:r>
            <w:r w:rsidRPr="00F52F39">
              <w:rPr>
                <w:spacing w:val="-6"/>
                <w:sz w:val="20"/>
                <w:szCs w:val="20"/>
              </w:rPr>
              <w:t xml:space="preserve"> </w:t>
            </w:r>
            <w:r w:rsidRPr="00F52F39">
              <w:rPr>
                <w:sz w:val="20"/>
                <w:szCs w:val="20"/>
              </w:rPr>
              <w:t>documentation</w:t>
            </w:r>
            <w:r w:rsidRPr="00F52F39">
              <w:rPr>
                <w:sz w:val="20"/>
                <w:szCs w:val="20"/>
              </w:rPr>
              <w:tab/>
              <w:t>HOS/C or delegate          Must use</w:t>
            </w:r>
            <w:r w:rsidRPr="00F52F39">
              <w:rPr>
                <w:spacing w:val="-3"/>
                <w:sz w:val="20"/>
                <w:szCs w:val="20"/>
              </w:rPr>
              <w:t xml:space="preserve"> </w:t>
            </w:r>
            <w:r w:rsidRPr="00F52F39">
              <w:rPr>
                <w:sz w:val="20"/>
                <w:szCs w:val="20"/>
              </w:rPr>
              <w:t>verified/certified</w:t>
            </w:r>
          </w:p>
          <w:p w14:paraId="171327E2" w14:textId="77777777" w:rsidR="00F52F39" w:rsidRPr="00F52F39" w:rsidRDefault="00F52F39" w:rsidP="00174A91">
            <w:pPr>
              <w:pStyle w:val="TableParagraph"/>
              <w:spacing w:line="229" w:lineRule="exact"/>
              <w:ind w:right="1579"/>
              <w:jc w:val="right"/>
              <w:rPr>
                <w:sz w:val="20"/>
                <w:szCs w:val="20"/>
              </w:rPr>
            </w:pPr>
            <w:r w:rsidRPr="00F52F39">
              <w:rPr>
                <w:sz w:val="20"/>
                <w:szCs w:val="20"/>
              </w:rPr>
              <w:t>transcripts</w:t>
            </w:r>
          </w:p>
          <w:p w14:paraId="54EDC86A" w14:textId="77777777" w:rsidR="00F52F39" w:rsidRPr="00F52F39" w:rsidRDefault="00F52F39" w:rsidP="00174A91">
            <w:pPr>
              <w:pStyle w:val="TableParagraph"/>
              <w:tabs>
                <w:tab w:val="left" w:pos="3310"/>
              </w:tabs>
              <w:ind w:left="442" w:right="3080"/>
              <w:rPr>
                <w:sz w:val="20"/>
                <w:szCs w:val="20"/>
              </w:rPr>
            </w:pPr>
            <w:r w:rsidRPr="00F52F39">
              <w:rPr>
                <w:sz w:val="20"/>
                <w:szCs w:val="20"/>
              </w:rPr>
              <w:t>Record sighting</w:t>
            </w:r>
            <w:r w:rsidRPr="00F52F39">
              <w:rPr>
                <w:spacing w:val="-6"/>
                <w:sz w:val="20"/>
                <w:szCs w:val="20"/>
              </w:rPr>
              <w:t xml:space="preserve"> </w:t>
            </w:r>
            <w:r w:rsidRPr="00F52F39">
              <w:rPr>
                <w:sz w:val="20"/>
                <w:szCs w:val="20"/>
              </w:rPr>
              <w:t>of</w:t>
            </w:r>
            <w:r w:rsidRPr="00F52F39">
              <w:rPr>
                <w:spacing w:val="-2"/>
                <w:sz w:val="20"/>
                <w:szCs w:val="20"/>
              </w:rPr>
              <w:t xml:space="preserve"> </w:t>
            </w:r>
            <w:r w:rsidRPr="00F52F39">
              <w:rPr>
                <w:sz w:val="20"/>
                <w:szCs w:val="20"/>
              </w:rPr>
              <w:t>evidence</w:t>
            </w:r>
            <w:r w:rsidRPr="00F52F39">
              <w:rPr>
                <w:sz w:val="20"/>
                <w:szCs w:val="20"/>
              </w:rPr>
              <w:tab/>
              <w:t>HOS/C</w:t>
            </w:r>
            <w:r w:rsidRPr="00F52F39">
              <w:rPr>
                <w:spacing w:val="-7"/>
                <w:sz w:val="20"/>
                <w:szCs w:val="20"/>
              </w:rPr>
              <w:t xml:space="preserve"> </w:t>
            </w:r>
            <w:r w:rsidRPr="00F52F39">
              <w:rPr>
                <w:sz w:val="20"/>
                <w:szCs w:val="20"/>
              </w:rPr>
              <w:t>or</w:t>
            </w:r>
            <w:r w:rsidRPr="00F52F39">
              <w:rPr>
                <w:spacing w:val="-4"/>
                <w:sz w:val="20"/>
                <w:szCs w:val="20"/>
              </w:rPr>
              <w:t xml:space="preserve"> </w:t>
            </w:r>
            <w:r w:rsidRPr="00F52F39">
              <w:rPr>
                <w:sz w:val="20"/>
                <w:szCs w:val="20"/>
              </w:rPr>
              <w:t>delegate</w:t>
            </w:r>
            <w:r w:rsidRPr="00F52F39">
              <w:rPr>
                <w:w w:val="99"/>
                <w:sz w:val="20"/>
                <w:szCs w:val="20"/>
              </w:rPr>
              <w:t xml:space="preserve"> </w:t>
            </w:r>
            <w:r w:rsidRPr="00F52F39">
              <w:rPr>
                <w:sz w:val="20"/>
                <w:szCs w:val="20"/>
              </w:rPr>
              <w:t>and retain a</w:t>
            </w:r>
            <w:r w:rsidRPr="00F52F39">
              <w:rPr>
                <w:spacing w:val="-5"/>
                <w:sz w:val="20"/>
                <w:szCs w:val="20"/>
              </w:rPr>
              <w:t xml:space="preserve"> </w:t>
            </w:r>
            <w:r w:rsidRPr="00F52F39">
              <w:rPr>
                <w:sz w:val="20"/>
                <w:szCs w:val="20"/>
              </w:rPr>
              <w:t>copy</w:t>
            </w:r>
          </w:p>
          <w:p w14:paraId="412E7701" w14:textId="77777777" w:rsidR="00F52F39" w:rsidRPr="00F52F39" w:rsidRDefault="00F52F39" w:rsidP="00174A91">
            <w:pPr>
              <w:pStyle w:val="TableParagraph"/>
              <w:tabs>
                <w:tab w:val="left" w:pos="3310"/>
                <w:tab w:val="left" w:pos="5578"/>
              </w:tabs>
              <w:spacing w:before="120"/>
              <w:ind w:left="442" w:right="267" w:hanging="1"/>
              <w:rPr>
                <w:sz w:val="20"/>
                <w:szCs w:val="20"/>
              </w:rPr>
            </w:pPr>
            <w:r w:rsidRPr="00F52F39">
              <w:rPr>
                <w:sz w:val="20"/>
                <w:szCs w:val="20"/>
              </w:rPr>
              <w:t>Enter cross</w:t>
            </w:r>
            <w:r w:rsidRPr="00F52F39">
              <w:rPr>
                <w:spacing w:val="-6"/>
                <w:sz w:val="20"/>
                <w:szCs w:val="20"/>
              </w:rPr>
              <w:t xml:space="preserve"> </w:t>
            </w:r>
            <w:r w:rsidRPr="00F52F39">
              <w:rPr>
                <w:sz w:val="20"/>
                <w:szCs w:val="20"/>
              </w:rPr>
              <w:t>credit</w:t>
            </w:r>
            <w:r w:rsidRPr="00F52F39">
              <w:rPr>
                <w:spacing w:val="-2"/>
                <w:sz w:val="20"/>
                <w:szCs w:val="20"/>
              </w:rPr>
              <w:t xml:space="preserve"> </w:t>
            </w:r>
            <w:r w:rsidRPr="00F52F39">
              <w:rPr>
                <w:sz w:val="20"/>
                <w:szCs w:val="20"/>
              </w:rPr>
              <w:t>into</w:t>
            </w:r>
            <w:r w:rsidRPr="00F52F39">
              <w:rPr>
                <w:sz w:val="20"/>
                <w:szCs w:val="20"/>
              </w:rPr>
              <w:tab/>
              <w:t>Student Administrator/s   SMS staff</w:t>
            </w:r>
            <w:r w:rsidRPr="00F52F39">
              <w:rPr>
                <w:spacing w:val="1"/>
                <w:sz w:val="20"/>
                <w:szCs w:val="20"/>
              </w:rPr>
              <w:t xml:space="preserve"> </w:t>
            </w:r>
            <w:r w:rsidRPr="00F52F39">
              <w:rPr>
                <w:sz w:val="20"/>
                <w:szCs w:val="20"/>
              </w:rPr>
              <w:t>responsible</w:t>
            </w:r>
            <w:r w:rsidRPr="00F52F39">
              <w:rPr>
                <w:spacing w:val="-5"/>
                <w:sz w:val="20"/>
                <w:szCs w:val="20"/>
              </w:rPr>
              <w:t xml:space="preserve"> </w:t>
            </w:r>
            <w:r w:rsidRPr="00F52F39">
              <w:rPr>
                <w:sz w:val="20"/>
                <w:szCs w:val="20"/>
              </w:rPr>
              <w:t>for</w:t>
            </w:r>
            <w:r w:rsidRPr="00F52F39">
              <w:rPr>
                <w:spacing w:val="-1"/>
                <w:w w:val="99"/>
                <w:sz w:val="20"/>
                <w:szCs w:val="20"/>
              </w:rPr>
              <w:t xml:space="preserve"> </w:t>
            </w:r>
            <w:r w:rsidRPr="00F52F39">
              <w:rPr>
                <w:sz w:val="20"/>
                <w:szCs w:val="20"/>
              </w:rPr>
              <w:t>SMS</w:t>
            </w:r>
            <w:r w:rsidRPr="00F52F39">
              <w:rPr>
                <w:sz w:val="20"/>
                <w:szCs w:val="20"/>
              </w:rPr>
              <w:tab/>
            </w:r>
            <w:r w:rsidRPr="00F52F39">
              <w:rPr>
                <w:sz w:val="20"/>
                <w:szCs w:val="20"/>
              </w:rPr>
              <w:tab/>
              <w:t>process and</w:t>
            </w:r>
            <w:r w:rsidRPr="00F52F39">
              <w:rPr>
                <w:spacing w:val="-11"/>
                <w:sz w:val="20"/>
                <w:szCs w:val="20"/>
              </w:rPr>
              <w:t xml:space="preserve"> </w:t>
            </w:r>
            <w:r w:rsidRPr="00F52F39">
              <w:rPr>
                <w:sz w:val="20"/>
                <w:szCs w:val="20"/>
              </w:rPr>
              <w:t>training</w:t>
            </w:r>
          </w:p>
          <w:p w14:paraId="2E983BCE" w14:textId="77777777" w:rsidR="00F52F39" w:rsidRPr="00F52F39" w:rsidRDefault="00F52F39" w:rsidP="00174A91">
            <w:pPr>
              <w:pStyle w:val="TableParagraph"/>
              <w:rPr>
                <w:sz w:val="20"/>
                <w:szCs w:val="20"/>
              </w:rPr>
            </w:pPr>
          </w:p>
          <w:p w14:paraId="213B0A88" w14:textId="77777777" w:rsidR="00F52F39" w:rsidRPr="00F52F39" w:rsidRDefault="00F52F39" w:rsidP="00174A91">
            <w:pPr>
              <w:pStyle w:val="TableParagraph"/>
              <w:spacing w:before="8"/>
              <w:rPr>
                <w:sz w:val="20"/>
                <w:szCs w:val="20"/>
              </w:rPr>
            </w:pPr>
          </w:p>
          <w:p w14:paraId="710FBBD3" w14:textId="77777777" w:rsidR="00F52F39" w:rsidRPr="00F52F39" w:rsidRDefault="00F52F39" w:rsidP="00174A91">
            <w:pPr>
              <w:pStyle w:val="TableParagraph"/>
              <w:ind w:left="443" w:right="3436"/>
              <w:jc w:val="both"/>
              <w:rPr>
                <w:sz w:val="20"/>
                <w:szCs w:val="20"/>
              </w:rPr>
            </w:pPr>
            <w:r w:rsidRPr="00F52F39">
              <w:rPr>
                <w:sz w:val="20"/>
                <w:szCs w:val="20"/>
              </w:rPr>
              <w:t>Notify student in writing of HOS/C/School whether cross credit granted Administrator/s and advise of need to enrol</w:t>
            </w:r>
          </w:p>
          <w:p w14:paraId="03A5853E" w14:textId="77777777" w:rsidR="00F52F39" w:rsidRPr="00F52F39" w:rsidRDefault="00F52F39" w:rsidP="00174A91">
            <w:pPr>
              <w:pStyle w:val="TableParagraph"/>
              <w:spacing w:line="214" w:lineRule="exact"/>
              <w:ind w:left="443"/>
              <w:jc w:val="both"/>
              <w:rPr>
                <w:sz w:val="20"/>
                <w:szCs w:val="20"/>
              </w:rPr>
            </w:pPr>
            <w:r w:rsidRPr="00F52F39">
              <w:rPr>
                <w:sz w:val="20"/>
                <w:szCs w:val="20"/>
              </w:rPr>
              <w:t>if not granted</w:t>
            </w:r>
          </w:p>
        </w:tc>
      </w:tr>
    </w:tbl>
    <w:p w14:paraId="004F0B67" w14:textId="77777777" w:rsidR="00F52F39" w:rsidRPr="00F52F39" w:rsidRDefault="00F52F39" w:rsidP="00F52F39">
      <w:pPr>
        <w:spacing w:line="214" w:lineRule="exact"/>
        <w:jc w:val="both"/>
        <w:rPr>
          <w:rFonts w:ascii="Arial" w:hAnsi="Arial" w:cs="Arial"/>
          <w:sz w:val="20"/>
        </w:rPr>
        <w:sectPr w:rsidR="00F52F39" w:rsidRPr="00F52F39">
          <w:pgSz w:w="11910" w:h="16850"/>
          <w:pgMar w:top="860" w:right="780" w:bottom="760" w:left="1080" w:header="0" w:footer="574" w:gutter="0"/>
          <w:cols w:space="720"/>
        </w:sectPr>
      </w:pPr>
    </w:p>
    <w:tbl>
      <w:tblPr>
        <w:tblW w:w="0" w:type="auto"/>
        <w:tblInd w:w="2008" w:type="dxa"/>
        <w:tblLayout w:type="fixed"/>
        <w:tblCellMar>
          <w:left w:w="0" w:type="dxa"/>
          <w:right w:w="0" w:type="dxa"/>
        </w:tblCellMar>
        <w:tblLook w:val="01E0" w:firstRow="1" w:lastRow="1" w:firstColumn="1" w:lastColumn="1" w:noHBand="0" w:noVBand="0"/>
      </w:tblPr>
      <w:tblGrid>
        <w:gridCol w:w="8096"/>
      </w:tblGrid>
      <w:tr w:rsidR="00F52F39" w:rsidRPr="00F52F39" w14:paraId="2E43F0AE" w14:textId="77777777" w:rsidTr="00174A91">
        <w:trPr>
          <w:trHeight w:val="820"/>
        </w:trPr>
        <w:tc>
          <w:tcPr>
            <w:tcW w:w="8096" w:type="dxa"/>
          </w:tcPr>
          <w:p w14:paraId="737511B5" w14:textId="77777777" w:rsidR="00F52F39" w:rsidRPr="00F52F39" w:rsidRDefault="00F52F39" w:rsidP="00174A91">
            <w:pPr>
              <w:pStyle w:val="TableParagraph"/>
              <w:tabs>
                <w:tab w:val="left" w:pos="3069"/>
              </w:tabs>
              <w:ind w:left="201" w:right="4393"/>
              <w:rPr>
                <w:sz w:val="20"/>
                <w:szCs w:val="20"/>
              </w:rPr>
            </w:pPr>
            <w:r w:rsidRPr="00F52F39">
              <w:rPr>
                <w:sz w:val="20"/>
                <w:szCs w:val="20"/>
              </w:rPr>
              <w:lastRenderedPageBreak/>
              <w:t>Ensure the Path</w:t>
            </w:r>
            <w:r w:rsidRPr="00F52F39">
              <w:rPr>
                <w:spacing w:val="-5"/>
                <w:sz w:val="20"/>
                <w:szCs w:val="20"/>
              </w:rPr>
              <w:t xml:space="preserve"> </w:t>
            </w:r>
            <w:r w:rsidRPr="00F52F39">
              <w:rPr>
                <w:sz w:val="20"/>
                <w:szCs w:val="20"/>
              </w:rPr>
              <w:t>of</w:t>
            </w:r>
            <w:r w:rsidRPr="00F52F39">
              <w:rPr>
                <w:spacing w:val="-1"/>
                <w:sz w:val="20"/>
                <w:szCs w:val="20"/>
              </w:rPr>
              <w:t xml:space="preserve"> </w:t>
            </w:r>
            <w:r w:rsidRPr="00F52F39">
              <w:rPr>
                <w:sz w:val="20"/>
                <w:szCs w:val="20"/>
              </w:rPr>
              <w:t>Study</w:t>
            </w:r>
            <w:r w:rsidRPr="00F52F39">
              <w:rPr>
                <w:sz w:val="20"/>
                <w:szCs w:val="20"/>
              </w:rPr>
              <w:tab/>
            </w:r>
            <w:r w:rsidRPr="00F52F39">
              <w:rPr>
                <w:w w:val="95"/>
                <w:sz w:val="20"/>
                <w:szCs w:val="20"/>
              </w:rPr>
              <w:t xml:space="preserve">HOS/C </w:t>
            </w:r>
            <w:r w:rsidRPr="00F52F39">
              <w:rPr>
                <w:sz w:val="20"/>
                <w:szCs w:val="20"/>
              </w:rPr>
              <w:t>records the credit</w:t>
            </w:r>
            <w:r w:rsidRPr="00F52F39">
              <w:rPr>
                <w:spacing w:val="-14"/>
                <w:sz w:val="20"/>
                <w:szCs w:val="20"/>
              </w:rPr>
              <w:t xml:space="preserve"> </w:t>
            </w:r>
            <w:r w:rsidRPr="00F52F39">
              <w:rPr>
                <w:sz w:val="20"/>
                <w:szCs w:val="20"/>
              </w:rPr>
              <w:t>transfer</w:t>
            </w:r>
          </w:p>
          <w:p w14:paraId="6D353BCC" w14:textId="77777777" w:rsidR="00F52F39" w:rsidRPr="00F52F39" w:rsidRDefault="00F52F39" w:rsidP="00174A91">
            <w:pPr>
              <w:pStyle w:val="TableParagraph"/>
              <w:spacing w:before="12"/>
              <w:ind w:left="201"/>
              <w:rPr>
                <w:sz w:val="20"/>
                <w:szCs w:val="20"/>
              </w:rPr>
            </w:pPr>
            <w:r w:rsidRPr="00F52F39">
              <w:rPr>
                <w:sz w:val="20"/>
                <w:szCs w:val="20"/>
              </w:rPr>
              <w:t>if possible</w:t>
            </w:r>
          </w:p>
        </w:tc>
      </w:tr>
      <w:tr w:rsidR="00F52F39" w:rsidRPr="00F52F39" w14:paraId="4A889CEE" w14:textId="77777777" w:rsidTr="00174A91">
        <w:trPr>
          <w:trHeight w:val="13660"/>
        </w:trPr>
        <w:tc>
          <w:tcPr>
            <w:tcW w:w="8096" w:type="dxa"/>
          </w:tcPr>
          <w:p w14:paraId="7F750884" w14:textId="77777777" w:rsidR="00F52F39" w:rsidRPr="00F52F39" w:rsidRDefault="00F52F39" w:rsidP="00174A91">
            <w:pPr>
              <w:pStyle w:val="TableParagraph"/>
              <w:spacing w:before="129"/>
              <w:ind w:left="201"/>
              <w:rPr>
                <w:b/>
                <w:sz w:val="20"/>
                <w:szCs w:val="20"/>
              </w:rPr>
            </w:pPr>
            <w:r w:rsidRPr="00F52F39">
              <w:rPr>
                <w:b/>
                <w:sz w:val="20"/>
                <w:szCs w:val="20"/>
              </w:rPr>
              <w:t>Advanced Standing</w:t>
            </w:r>
          </w:p>
          <w:p w14:paraId="47D4B0D4" w14:textId="77777777" w:rsidR="00F52F39" w:rsidRPr="00F52F39" w:rsidRDefault="00F52F39" w:rsidP="00174A91">
            <w:pPr>
              <w:pStyle w:val="TableParagraph"/>
              <w:spacing w:before="2"/>
              <w:ind w:left="201"/>
              <w:rPr>
                <w:sz w:val="20"/>
                <w:szCs w:val="20"/>
              </w:rPr>
            </w:pPr>
            <w:r w:rsidRPr="00F52F39">
              <w:rPr>
                <w:sz w:val="20"/>
                <w:szCs w:val="20"/>
              </w:rPr>
              <w:t>Otago Polytechnic is required to:</w:t>
            </w:r>
          </w:p>
          <w:p w14:paraId="45909F0A" w14:textId="77777777" w:rsidR="00F52F39" w:rsidRPr="00F52F39" w:rsidRDefault="00F52F39" w:rsidP="00174A91">
            <w:pPr>
              <w:pStyle w:val="TableParagraph"/>
              <w:tabs>
                <w:tab w:val="left" w:pos="3068"/>
                <w:tab w:val="left" w:pos="5336"/>
              </w:tabs>
              <w:ind w:left="201"/>
              <w:rPr>
                <w:b/>
                <w:i/>
                <w:sz w:val="20"/>
                <w:szCs w:val="20"/>
              </w:rPr>
            </w:pPr>
            <w:r w:rsidRPr="00F52F39">
              <w:rPr>
                <w:b/>
                <w:i/>
                <w:sz w:val="20"/>
                <w:szCs w:val="20"/>
              </w:rPr>
              <w:t>Action</w:t>
            </w:r>
            <w:r w:rsidRPr="00F52F39">
              <w:rPr>
                <w:b/>
                <w:i/>
                <w:sz w:val="20"/>
                <w:szCs w:val="20"/>
              </w:rPr>
              <w:tab/>
              <w:t>Responsibility</w:t>
            </w:r>
            <w:r w:rsidRPr="00F52F39">
              <w:rPr>
                <w:b/>
                <w:i/>
                <w:sz w:val="20"/>
                <w:szCs w:val="20"/>
              </w:rPr>
              <w:tab/>
              <w:t>Notes</w:t>
            </w:r>
          </w:p>
          <w:p w14:paraId="58321D4B" w14:textId="77777777" w:rsidR="00F52F39" w:rsidRPr="00F52F39" w:rsidRDefault="00F52F39" w:rsidP="00174A91">
            <w:pPr>
              <w:pStyle w:val="TableParagraph"/>
              <w:tabs>
                <w:tab w:val="left" w:pos="3068"/>
              </w:tabs>
              <w:spacing w:before="120" w:line="362" w:lineRule="auto"/>
              <w:ind w:left="200" w:right="3337"/>
              <w:rPr>
                <w:sz w:val="20"/>
                <w:szCs w:val="20"/>
              </w:rPr>
            </w:pPr>
            <w:r w:rsidRPr="00F52F39">
              <w:rPr>
                <w:sz w:val="20"/>
                <w:szCs w:val="20"/>
              </w:rPr>
              <w:t>Identify</w:t>
            </w:r>
            <w:r w:rsidRPr="00F52F39">
              <w:rPr>
                <w:spacing w:val="-8"/>
                <w:sz w:val="20"/>
                <w:szCs w:val="20"/>
              </w:rPr>
              <w:t xml:space="preserve"> </w:t>
            </w:r>
            <w:r w:rsidRPr="00F52F39">
              <w:rPr>
                <w:sz w:val="20"/>
                <w:szCs w:val="20"/>
              </w:rPr>
              <w:t>evidence</w:t>
            </w:r>
            <w:r w:rsidRPr="00F52F39">
              <w:rPr>
                <w:spacing w:val="-3"/>
                <w:sz w:val="20"/>
                <w:szCs w:val="20"/>
              </w:rPr>
              <w:t xml:space="preserve"> </w:t>
            </w:r>
            <w:r w:rsidRPr="00F52F39">
              <w:rPr>
                <w:sz w:val="20"/>
                <w:szCs w:val="20"/>
              </w:rPr>
              <w:t>required</w:t>
            </w:r>
            <w:r w:rsidRPr="00F52F39">
              <w:rPr>
                <w:sz w:val="20"/>
                <w:szCs w:val="20"/>
              </w:rPr>
              <w:tab/>
              <w:t>HOS/C</w:t>
            </w:r>
            <w:r w:rsidRPr="00F52F39">
              <w:rPr>
                <w:spacing w:val="-7"/>
                <w:sz w:val="20"/>
                <w:szCs w:val="20"/>
              </w:rPr>
              <w:t xml:space="preserve"> </w:t>
            </w:r>
            <w:r w:rsidRPr="00F52F39">
              <w:rPr>
                <w:sz w:val="20"/>
                <w:szCs w:val="20"/>
              </w:rPr>
              <w:t>or</w:t>
            </w:r>
            <w:r w:rsidRPr="00F52F39">
              <w:rPr>
                <w:spacing w:val="-4"/>
                <w:sz w:val="20"/>
                <w:szCs w:val="20"/>
              </w:rPr>
              <w:t xml:space="preserve"> </w:t>
            </w:r>
            <w:r w:rsidRPr="00F52F39">
              <w:rPr>
                <w:sz w:val="20"/>
                <w:szCs w:val="20"/>
              </w:rPr>
              <w:t>delegate</w:t>
            </w:r>
            <w:r w:rsidRPr="00F52F39">
              <w:rPr>
                <w:w w:val="99"/>
                <w:sz w:val="20"/>
                <w:szCs w:val="20"/>
              </w:rPr>
              <w:t xml:space="preserve"> </w:t>
            </w:r>
            <w:r w:rsidRPr="00F52F39">
              <w:rPr>
                <w:sz w:val="20"/>
                <w:szCs w:val="20"/>
              </w:rPr>
              <w:t>Determine</w:t>
            </w:r>
            <w:r w:rsidRPr="00F52F39">
              <w:rPr>
                <w:spacing w:val="-5"/>
                <w:sz w:val="20"/>
                <w:szCs w:val="20"/>
              </w:rPr>
              <w:t xml:space="preserve"> </w:t>
            </w:r>
            <w:r w:rsidRPr="00F52F39">
              <w:rPr>
                <w:sz w:val="20"/>
                <w:szCs w:val="20"/>
              </w:rPr>
              <w:t>equivalence</w:t>
            </w:r>
            <w:r w:rsidRPr="00F52F39">
              <w:rPr>
                <w:sz w:val="20"/>
                <w:szCs w:val="20"/>
              </w:rPr>
              <w:tab/>
              <w:t>HOS/C or</w:t>
            </w:r>
            <w:r w:rsidRPr="00F52F39">
              <w:rPr>
                <w:spacing w:val="-11"/>
                <w:sz w:val="20"/>
                <w:szCs w:val="20"/>
              </w:rPr>
              <w:t xml:space="preserve"> </w:t>
            </w:r>
            <w:r w:rsidRPr="00F52F39">
              <w:rPr>
                <w:sz w:val="20"/>
                <w:szCs w:val="20"/>
              </w:rPr>
              <w:t>delegate</w:t>
            </w:r>
          </w:p>
          <w:p w14:paraId="159ABE36" w14:textId="77777777" w:rsidR="00F52F39" w:rsidRPr="00F52F39" w:rsidRDefault="00F52F39" w:rsidP="00174A91">
            <w:pPr>
              <w:pStyle w:val="TableParagraph"/>
              <w:tabs>
                <w:tab w:val="left" w:pos="3069"/>
                <w:tab w:val="left" w:pos="5195"/>
              </w:tabs>
              <w:spacing w:before="5"/>
              <w:ind w:left="201"/>
              <w:rPr>
                <w:sz w:val="20"/>
                <w:szCs w:val="20"/>
              </w:rPr>
            </w:pPr>
            <w:r w:rsidRPr="00F52F39">
              <w:rPr>
                <w:sz w:val="20"/>
                <w:szCs w:val="20"/>
              </w:rPr>
              <w:t>Verify</w:t>
            </w:r>
            <w:r w:rsidRPr="00F52F39">
              <w:rPr>
                <w:spacing w:val="-6"/>
                <w:sz w:val="20"/>
                <w:szCs w:val="20"/>
              </w:rPr>
              <w:t xml:space="preserve"> </w:t>
            </w:r>
            <w:r w:rsidRPr="00F52F39">
              <w:rPr>
                <w:sz w:val="20"/>
                <w:szCs w:val="20"/>
              </w:rPr>
              <w:t>documentation</w:t>
            </w:r>
            <w:r w:rsidRPr="00F52F39">
              <w:rPr>
                <w:sz w:val="20"/>
                <w:szCs w:val="20"/>
              </w:rPr>
              <w:tab/>
              <w:t>HOS/C</w:t>
            </w:r>
            <w:r w:rsidRPr="00F52F39">
              <w:rPr>
                <w:spacing w:val="-4"/>
                <w:sz w:val="20"/>
                <w:szCs w:val="20"/>
              </w:rPr>
              <w:t xml:space="preserve"> </w:t>
            </w:r>
            <w:r w:rsidRPr="00F52F39">
              <w:rPr>
                <w:sz w:val="20"/>
                <w:szCs w:val="20"/>
              </w:rPr>
              <w:t>or</w:t>
            </w:r>
            <w:r w:rsidRPr="00F52F39">
              <w:rPr>
                <w:spacing w:val="-1"/>
                <w:sz w:val="20"/>
                <w:szCs w:val="20"/>
              </w:rPr>
              <w:t xml:space="preserve"> </w:t>
            </w:r>
            <w:r w:rsidRPr="00F52F39">
              <w:rPr>
                <w:sz w:val="20"/>
                <w:szCs w:val="20"/>
              </w:rPr>
              <w:t>delegate</w:t>
            </w:r>
            <w:r w:rsidRPr="00F52F39">
              <w:rPr>
                <w:sz w:val="20"/>
                <w:szCs w:val="20"/>
              </w:rPr>
              <w:tab/>
              <w:t>Must use</w:t>
            </w:r>
            <w:r w:rsidRPr="00F52F39">
              <w:rPr>
                <w:spacing w:val="-17"/>
                <w:sz w:val="20"/>
                <w:szCs w:val="20"/>
              </w:rPr>
              <w:t xml:space="preserve"> </w:t>
            </w:r>
            <w:r w:rsidRPr="00F52F39">
              <w:rPr>
                <w:sz w:val="20"/>
                <w:szCs w:val="20"/>
              </w:rPr>
              <w:t>verified/certified</w:t>
            </w:r>
          </w:p>
          <w:p w14:paraId="6C7FC9AC" w14:textId="77777777" w:rsidR="00F52F39" w:rsidRPr="00F52F39" w:rsidRDefault="00F52F39" w:rsidP="00174A91">
            <w:pPr>
              <w:pStyle w:val="TableParagraph"/>
              <w:ind w:left="5195"/>
              <w:rPr>
                <w:sz w:val="20"/>
                <w:szCs w:val="20"/>
              </w:rPr>
            </w:pPr>
            <w:r w:rsidRPr="00F52F39">
              <w:rPr>
                <w:sz w:val="20"/>
                <w:szCs w:val="20"/>
              </w:rPr>
              <w:t>transcripts/qualifications/APEL</w:t>
            </w:r>
          </w:p>
          <w:p w14:paraId="7D68C431" w14:textId="77777777" w:rsidR="00F52F39" w:rsidRPr="00F52F39" w:rsidRDefault="00F52F39" w:rsidP="00174A91">
            <w:pPr>
              <w:pStyle w:val="TableParagraph"/>
              <w:spacing w:before="10"/>
              <w:rPr>
                <w:sz w:val="20"/>
                <w:szCs w:val="20"/>
              </w:rPr>
            </w:pPr>
          </w:p>
          <w:p w14:paraId="373B7D9E" w14:textId="77777777" w:rsidR="00F52F39" w:rsidRPr="00F52F39" w:rsidRDefault="00F52F39" w:rsidP="00174A91">
            <w:pPr>
              <w:pStyle w:val="TableParagraph"/>
              <w:tabs>
                <w:tab w:val="left" w:pos="3069"/>
              </w:tabs>
              <w:ind w:left="201" w:right="3337"/>
              <w:rPr>
                <w:sz w:val="20"/>
                <w:szCs w:val="20"/>
              </w:rPr>
            </w:pPr>
            <w:r w:rsidRPr="00F52F39">
              <w:rPr>
                <w:sz w:val="20"/>
                <w:szCs w:val="20"/>
              </w:rPr>
              <w:t>Record sighting</w:t>
            </w:r>
            <w:r w:rsidRPr="00F52F39">
              <w:rPr>
                <w:spacing w:val="-6"/>
                <w:sz w:val="20"/>
                <w:szCs w:val="20"/>
              </w:rPr>
              <w:t xml:space="preserve"> </w:t>
            </w:r>
            <w:r w:rsidRPr="00F52F39">
              <w:rPr>
                <w:sz w:val="20"/>
                <w:szCs w:val="20"/>
              </w:rPr>
              <w:t>of</w:t>
            </w:r>
            <w:r w:rsidRPr="00F52F39">
              <w:rPr>
                <w:spacing w:val="-2"/>
                <w:sz w:val="20"/>
                <w:szCs w:val="20"/>
              </w:rPr>
              <w:t xml:space="preserve"> </w:t>
            </w:r>
            <w:r w:rsidRPr="00F52F39">
              <w:rPr>
                <w:sz w:val="20"/>
                <w:szCs w:val="20"/>
              </w:rPr>
              <w:t>evidence</w:t>
            </w:r>
            <w:r w:rsidRPr="00F52F39">
              <w:rPr>
                <w:sz w:val="20"/>
                <w:szCs w:val="20"/>
              </w:rPr>
              <w:tab/>
              <w:t>HOS/C</w:t>
            </w:r>
            <w:r w:rsidRPr="00F52F39">
              <w:rPr>
                <w:spacing w:val="-7"/>
                <w:sz w:val="20"/>
                <w:szCs w:val="20"/>
              </w:rPr>
              <w:t xml:space="preserve"> </w:t>
            </w:r>
            <w:r w:rsidRPr="00F52F39">
              <w:rPr>
                <w:sz w:val="20"/>
                <w:szCs w:val="20"/>
              </w:rPr>
              <w:t>or</w:t>
            </w:r>
            <w:r w:rsidRPr="00F52F39">
              <w:rPr>
                <w:spacing w:val="-4"/>
                <w:sz w:val="20"/>
                <w:szCs w:val="20"/>
              </w:rPr>
              <w:t xml:space="preserve"> </w:t>
            </w:r>
            <w:r w:rsidRPr="00F52F39">
              <w:rPr>
                <w:sz w:val="20"/>
                <w:szCs w:val="20"/>
              </w:rPr>
              <w:t>delegate</w:t>
            </w:r>
            <w:r w:rsidRPr="00F52F39">
              <w:rPr>
                <w:w w:val="99"/>
                <w:sz w:val="20"/>
                <w:szCs w:val="20"/>
              </w:rPr>
              <w:t xml:space="preserve"> </w:t>
            </w:r>
            <w:r w:rsidRPr="00F52F39">
              <w:rPr>
                <w:sz w:val="20"/>
                <w:szCs w:val="20"/>
              </w:rPr>
              <w:t>and retain a</w:t>
            </w:r>
            <w:r w:rsidRPr="00F52F39">
              <w:rPr>
                <w:spacing w:val="-5"/>
                <w:sz w:val="20"/>
                <w:szCs w:val="20"/>
              </w:rPr>
              <w:t xml:space="preserve"> </w:t>
            </w:r>
            <w:r w:rsidRPr="00F52F39">
              <w:rPr>
                <w:sz w:val="20"/>
                <w:szCs w:val="20"/>
              </w:rPr>
              <w:t>copy</w:t>
            </w:r>
          </w:p>
          <w:p w14:paraId="004EECF2" w14:textId="77777777" w:rsidR="00F52F39" w:rsidRPr="00F52F39" w:rsidRDefault="00F52F39" w:rsidP="00174A91">
            <w:pPr>
              <w:pStyle w:val="TableParagraph"/>
              <w:tabs>
                <w:tab w:val="left" w:pos="3069"/>
                <w:tab w:val="left" w:pos="5337"/>
              </w:tabs>
              <w:spacing w:before="120"/>
              <w:ind w:left="201" w:right="523" w:hanging="1"/>
              <w:rPr>
                <w:sz w:val="20"/>
                <w:szCs w:val="20"/>
              </w:rPr>
            </w:pPr>
            <w:r w:rsidRPr="00F52F39">
              <w:rPr>
                <w:sz w:val="20"/>
                <w:szCs w:val="20"/>
              </w:rPr>
              <w:t>Enter Advanced</w:t>
            </w:r>
            <w:r w:rsidRPr="00F52F39">
              <w:rPr>
                <w:spacing w:val="-3"/>
                <w:sz w:val="20"/>
                <w:szCs w:val="20"/>
              </w:rPr>
              <w:t xml:space="preserve"> </w:t>
            </w:r>
            <w:r w:rsidRPr="00F52F39">
              <w:rPr>
                <w:sz w:val="20"/>
                <w:szCs w:val="20"/>
              </w:rPr>
              <w:t>Standing</w:t>
            </w:r>
            <w:r w:rsidRPr="00F52F39">
              <w:rPr>
                <w:spacing w:val="-3"/>
                <w:sz w:val="20"/>
                <w:szCs w:val="20"/>
              </w:rPr>
              <w:t xml:space="preserve"> </w:t>
            </w:r>
            <w:r w:rsidRPr="00F52F39">
              <w:rPr>
                <w:sz w:val="20"/>
                <w:szCs w:val="20"/>
              </w:rPr>
              <w:t>into</w:t>
            </w:r>
            <w:r w:rsidRPr="00F52F39">
              <w:rPr>
                <w:sz w:val="20"/>
                <w:szCs w:val="20"/>
              </w:rPr>
              <w:tab/>
              <w:t>Student Administrator/s   SMS staff</w:t>
            </w:r>
            <w:r w:rsidRPr="00F52F39">
              <w:rPr>
                <w:spacing w:val="1"/>
                <w:sz w:val="20"/>
                <w:szCs w:val="20"/>
              </w:rPr>
              <w:t xml:space="preserve"> </w:t>
            </w:r>
            <w:r w:rsidRPr="00F52F39">
              <w:rPr>
                <w:sz w:val="20"/>
                <w:szCs w:val="20"/>
              </w:rPr>
              <w:t>responsible</w:t>
            </w:r>
            <w:r w:rsidRPr="00F52F39">
              <w:rPr>
                <w:spacing w:val="-5"/>
                <w:sz w:val="20"/>
                <w:szCs w:val="20"/>
              </w:rPr>
              <w:t xml:space="preserve"> </w:t>
            </w:r>
            <w:r w:rsidRPr="00F52F39">
              <w:rPr>
                <w:sz w:val="20"/>
                <w:szCs w:val="20"/>
              </w:rPr>
              <w:t>for</w:t>
            </w:r>
            <w:r w:rsidRPr="00F52F39">
              <w:rPr>
                <w:spacing w:val="-1"/>
                <w:w w:val="99"/>
                <w:sz w:val="20"/>
                <w:szCs w:val="20"/>
              </w:rPr>
              <w:t xml:space="preserve"> </w:t>
            </w:r>
            <w:r w:rsidRPr="00F52F39">
              <w:rPr>
                <w:sz w:val="20"/>
                <w:szCs w:val="20"/>
              </w:rPr>
              <w:t>SMS</w:t>
            </w:r>
            <w:r w:rsidRPr="00F52F39">
              <w:rPr>
                <w:sz w:val="20"/>
                <w:szCs w:val="20"/>
              </w:rPr>
              <w:tab/>
            </w:r>
            <w:r w:rsidRPr="00F52F39">
              <w:rPr>
                <w:sz w:val="20"/>
                <w:szCs w:val="20"/>
              </w:rPr>
              <w:tab/>
              <w:t>process and</w:t>
            </w:r>
            <w:r w:rsidRPr="00F52F39">
              <w:rPr>
                <w:spacing w:val="-11"/>
                <w:sz w:val="20"/>
                <w:szCs w:val="20"/>
              </w:rPr>
              <w:t xml:space="preserve"> </w:t>
            </w:r>
            <w:r w:rsidRPr="00F52F39">
              <w:rPr>
                <w:sz w:val="20"/>
                <w:szCs w:val="20"/>
              </w:rPr>
              <w:t>training</w:t>
            </w:r>
          </w:p>
          <w:p w14:paraId="6EE4AB85" w14:textId="77777777" w:rsidR="00F52F39" w:rsidRPr="00F52F39" w:rsidRDefault="00F52F39" w:rsidP="00174A91">
            <w:pPr>
              <w:pStyle w:val="TableParagraph"/>
              <w:rPr>
                <w:sz w:val="20"/>
                <w:szCs w:val="20"/>
              </w:rPr>
            </w:pPr>
          </w:p>
          <w:p w14:paraId="55950294" w14:textId="77777777" w:rsidR="00F52F39" w:rsidRPr="00F52F39" w:rsidRDefault="00F52F39" w:rsidP="00174A91">
            <w:pPr>
              <w:pStyle w:val="TableParagraph"/>
              <w:spacing w:before="10"/>
              <w:rPr>
                <w:sz w:val="20"/>
                <w:szCs w:val="20"/>
              </w:rPr>
            </w:pPr>
          </w:p>
          <w:p w14:paraId="5090DA55" w14:textId="77777777" w:rsidR="00F52F39" w:rsidRPr="00F52F39" w:rsidRDefault="00F52F39" w:rsidP="00174A91">
            <w:pPr>
              <w:pStyle w:val="TableParagraph"/>
              <w:tabs>
                <w:tab w:val="left" w:pos="3069"/>
              </w:tabs>
              <w:ind w:left="201" w:right="2335"/>
              <w:rPr>
                <w:sz w:val="20"/>
                <w:szCs w:val="20"/>
              </w:rPr>
            </w:pPr>
            <w:r w:rsidRPr="00F52F39">
              <w:rPr>
                <w:sz w:val="20"/>
                <w:szCs w:val="20"/>
              </w:rPr>
              <w:t>Notify student in</w:t>
            </w:r>
            <w:r w:rsidRPr="00F52F39">
              <w:rPr>
                <w:spacing w:val="-9"/>
                <w:sz w:val="20"/>
                <w:szCs w:val="20"/>
              </w:rPr>
              <w:t xml:space="preserve"> </w:t>
            </w:r>
            <w:r w:rsidRPr="00F52F39">
              <w:rPr>
                <w:sz w:val="20"/>
                <w:szCs w:val="20"/>
              </w:rPr>
              <w:t>writing</w:t>
            </w:r>
            <w:r w:rsidRPr="00F52F39">
              <w:rPr>
                <w:spacing w:val="-3"/>
                <w:sz w:val="20"/>
                <w:szCs w:val="20"/>
              </w:rPr>
              <w:t xml:space="preserve"> </w:t>
            </w:r>
            <w:r w:rsidRPr="00F52F39">
              <w:rPr>
                <w:sz w:val="20"/>
                <w:szCs w:val="20"/>
              </w:rPr>
              <w:t>of</w:t>
            </w:r>
            <w:r w:rsidRPr="00F52F39">
              <w:rPr>
                <w:sz w:val="20"/>
                <w:szCs w:val="20"/>
              </w:rPr>
              <w:tab/>
              <w:t>HOS/C/School</w:t>
            </w:r>
            <w:r w:rsidRPr="00F52F39">
              <w:rPr>
                <w:spacing w:val="-15"/>
                <w:sz w:val="20"/>
                <w:szCs w:val="20"/>
              </w:rPr>
              <w:t xml:space="preserve"> </w:t>
            </w:r>
            <w:r w:rsidRPr="00F52F39">
              <w:rPr>
                <w:sz w:val="20"/>
                <w:szCs w:val="20"/>
              </w:rPr>
              <w:t>Administrator/s</w:t>
            </w:r>
            <w:r w:rsidRPr="00F52F39">
              <w:rPr>
                <w:w w:val="99"/>
                <w:sz w:val="20"/>
                <w:szCs w:val="20"/>
              </w:rPr>
              <w:t xml:space="preserve"> </w:t>
            </w:r>
            <w:r w:rsidRPr="00F52F39">
              <w:rPr>
                <w:sz w:val="20"/>
                <w:szCs w:val="20"/>
              </w:rPr>
              <w:t>whether Advanced Standing</w:t>
            </w:r>
            <w:r w:rsidRPr="00F52F39">
              <w:rPr>
                <w:spacing w:val="-18"/>
                <w:sz w:val="20"/>
                <w:szCs w:val="20"/>
              </w:rPr>
              <w:t xml:space="preserve"> </w:t>
            </w:r>
            <w:r w:rsidRPr="00F52F39">
              <w:rPr>
                <w:sz w:val="20"/>
                <w:szCs w:val="20"/>
              </w:rPr>
              <w:t>granted</w:t>
            </w:r>
          </w:p>
          <w:p w14:paraId="6014BE4D" w14:textId="77777777" w:rsidR="00F52F39" w:rsidRPr="00F52F39" w:rsidRDefault="00F52F39" w:rsidP="00174A91">
            <w:pPr>
              <w:pStyle w:val="TableParagraph"/>
              <w:ind w:left="201" w:right="5401"/>
              <w:rPr>
                <w:sz w:val="20"/>
                <w:szCs w:val="20"/>
              </w:rPr>
            </w:pPr>
            <w:r w:rsidRPr="00F52F39">
              <w:rPr>
                <w:sz w:val="20"/>
                <w:szCs w:val="20"/>
              </w:rPr>
              <w:t>and advise of need to enrol if not granted</w:t>
            </w:r>
          </w:p>
          <w:p w14:paraId="16D57E7F" w14:textId="77777777" w:rsidR="00F52F39" w:rsidRPr="00F52F39" w:rsidRDefault="00F52F39" w:rsidP="00174A91">
            <w:pPr>
              <w:pStyle w:val="TableParagraph"/>
              <w:rPr>
                <w:sz w:val="20"/>
                <w:szCs w:val="20"/>
              </w:rPr>
            </w:pPr>
          </w:p>
          <w:p w14:paraId="17627E8B" w14:textId="77777777" w:rsidR="00F52F39" w:rsidRPr="00F52F39" w:rsidRDefault="00F52F39" w:rsidP="00174A91">
            <w:pPr>
              <w:pStyle w:val="TableParagraph"/>
              <w:spacing w:before="4"/>
              <w:rPr>
                <w:sz w:val="20"/>
                <w:szCs w:val="20"/>
              </w:rPr>
            </w:pPr>
          </w:p>
          <w:p w14:paraId="389D5B03" w14:textId="77777777" w:rsidR="00F52F39" w:rsidRPr="00F52F39" w:rsidRDefault="00F52F39" w:rsidP="00174A91">
            <w:pPr>
              <w:pStyle w:val="TableParagraph"/>
              <w:ind w:left="201"/>
              <w:rPr>
                <w:b/>
                <w:sz w:val="20"/>
                <w:szCs w:val="20"/>
              </w:rPr>
            </w:pPr>
            <w:r w:rsidRPr="00F52F39">
              <w:rPr>
                <w:b/>
                <w:sz w:val="20"/>
                <w:szCs w:val="20"/>
              </w:rPr>
              <w:t>APEL</w:t>
            </w:r>
          </w:p>
          <w:p w14:paraId="07B944A1" w14:textId="77777777" w:rsidR="00F52F39" w:rsidRPr="00F52F39" w:rsidRDefault="00F52F39" w:rsidP="00174A91">
            <w:pPr>
              <w:pStyle w:val="TableParagraph"/>
              <w:ind w:left="201"/>
              <w:rPr>
                <w:sz w:val="20"/>
                <w:szCs w:val="20"/>
              </w:rPr>
            </w:pPr>
            <w:r w:rsidRPr="00F52F39">
              <w:rPr>
                <w:sz w:val="20"/>
                <w:szCs w:val="20"/>
              </w:rPr>
              <w:t>The granting of credit for prior experiential learning is managed either by the School/Programmes or by Capable NZ.</w:t>
            </w:r>
          </w:p>
          <w:p w14:paraId="698A935A" w14:textId="77777777" w:rsidR="00F52F39" w:rsidRPr="00F52F39" w:rsidRDefault="00F52F39" w:rsidP="00174A91">
            <w:pPr>
              <w:pStyle w:val="TableParagraph"/>
              <w:spacing w:before="117"/>
              <w:ind w:left="201"/>
              <w:rPr>
                <w:i/>
                <w:sz w:val="20"/>
                <w:szCs w:val="20"/>
              </w:rPr>
            </w:pPr>
            <w:r w:rsidRPr="00F52F39">
              <w:rPr>
                <w:i/>
                <w:sz w:val="20"/>
                <w:szCs w:val="20"/>
              </w:rPr>
              <w:t>Management of APEL Process</w:t>
            </w:r>
          </w:p>
          <w:p w14:paraId="0443CCC0" w14:textId="77777777" w:rsidR="00F52F39" w:rsidRPr="00F52F39" w:rsidRDefault="00F52F39" w:rsidP="00174A91">
            <w:pPr>
              <w:pStyle w:val="TableParagraph"/>
              <w:spacing w:before="2"/>
              <w:ind w:left="201" w:right="392"/>
              <w:rPr>
                <w:sz w:val="20"/>
                <w:szCs w:val="20"/>
              </w:rPr>
            </w:pPr>
            <w:r w:rsidRPr="00F52F39">
              <w:rPr>
                <w:sz w:val="20"/>
                <w:szCs w:val="20"/>
              </w:rPr>
              <w:t>Capable NZ manages applications for whole or part qualification for learners seeking RPL and who are unlikely to enrol in the taught programme other than to achieve balance of learning to complete a qualification</w:t>
            </w:r>
          </w:p>
          <w:p w14:paraId="38128830" w14:textId="77777777" w:rsidR="00F52F39" w:rsidRPr="00F52F39" w:rsidRDefault="00F52F39" w:rsidP="00174A91">
            <w:pPr>
              <w:pStyle w:val="TableParagraph"/>
              <w:spacing w:before="3"/>
              <w:rPr>
                <w:sz w:val="20"/>
                <w:szCs w:val="20"/>
              </w:rPr>
            </w:pPr>
          </w:p>
          <w:p w14:paraId="39FF7A3F" w14:textId="77777777" w:rsidR="00F52F39" w:rsidRPr="00F52F39" w:rsidRDefault="00F52F39" w:rsidP="00174A91">
            <w:pPr>
              <w:pStyle w:val="TableParagraph"/>
              <w:ind w:left="200" w:right="299"/>
              <w:rPr>
                <w:sz w:val="20"/>
                <w:szCs w:val="20"/>
              </w:rPr>
            </w:pPr>
            <w:r w:rsidRPr="00F52F39">
              <w:rPr>
                <w:sz w:val="20"/>
                <w:szCs w:val="20"/>
              </w:rPr>
              <w:t>Applications from learners who enrol in taught programmes are dealt with within schools. There will be an application fee of $80 (GST incl) and Heads of School/College are to determine an appropriate assessment fee based on the level of verification, evaluation and recording required. The total fee charged cannot be greater than the fee that would be payable if the applicant enrolled in the course or programme.</w:t>
            </w:r>
          </w:p>
          <w:p w14:paraId="19019071" w14:textId="77777777" w:rsidR="00F52F39" w:rsidRPr="00F52F39" w:rsidRDefault="00F52F39" w:rsidP="00174A91">
            <w:pPr>
              <w:pStyle w:val="TableParagraph"/>
              <w:spacing w:before="117"/>
              <w:ind w:left="201"/>
              <w:rPr>
                <w:i/>
                <w:sz w:val="20"/>
                <w:szCs w:val="20"/>
              </w:rPr>
            </w:pPr>
            <w:r w:rsidRPr="00F52F39">
              <w:rPr>
                <w:i/>
                <w:sz w:val="20"/>
                <w:szCs w:val="20"/>
              </w:rPr>
              <w:t>APEL Procedure</w:t>
            </w:r>
          </w:p>
          <w:p w14:paraId="6C0EF273" w14:textId="77777777" w:rsidR="00F52F39" w:rsidRPr="00F52F39" w:rsidRDefault="00F52F39" w:rsidP="00174A91">
            <w:pPr>
              <w:pStyle w:val="TableParagraph"/>
              <w:spacing w:before="2"/>
              <w:ind w:left="201"/>
              <w:rPr>
                <w:sz w:val="20"/>
                <w:szCs w:val="20"/>
              </w:rPr>
            </w:pPr>
            <w:r w:rsidRPr="00F52F39">
              <w:rPr>
                <w:sz w:val="20"/>
                <w:szCs w:val="20"/>
              </w:rPr>
              <w:t>Otago Polytechnic is required to:</w:t>
            </w:r>
          </w:p>
          <w:p w14:paraId="147816D9" w14:textId="77777777" w:rsidR="00F52F39" w:rsidRPr="00F52F39" w:rsidRDefault="00F52F39" w:rsidP="00174A91">
            <w:pPr>
              <w:pStyle w:val="TableParagraph"/>
              <w:tabs>
                <w:tab w:val="left" w:pos="3352"/>
                <w:tab w:val="left" w:pos="5763"/>
              </w:tabs>
              <w:spacing w:before="120"/>
              <w:ind w:left="201"/>
              <w:rPr>
                <w:b/>
                <w:i/>
                <w:sz w:val="20"/>
                <w:szCs w:val="20"/>
              </w:rPr>
            </w:pPr>
            <w:bookmarkStart w:id="47" w:name="Action__Responsibility_Notes"/>
            <w:bookmarkEnd w:id="47"/>
            <w:r w:rsidRPr="00F52F39">
              <w:rPr>
                <w:b/>
                <w:i/>
                <w:sz w:val="20"/>
                <w:szCs w:val="20"/>
              </w:rPr>
              <w:t>Action</w:t>
            </w:r>
            <w:r w:rsidRPr="00F52F39">
              <w:rPr>
                <w:b/>
                <w:i/>
                <w:sz w:val="20"/>
                <w:szCs w:val="20"/>
              </w:rPr>
              <w:tab/>
              <w:t>Responsibility</w:t>
            </w:r>
            <w:r w:rsidRPr="00F52F39">
              <w:rPr>
                <w:b/>
                <w:i/>
                <w:sz w:val="20"/>
                <w:szCs w:val="20"/>
              </w:rPr>
              <w:tab/>
              <w:t>Notes</w:t>
            </w:r>
          </w:p>
          <w:p w14:paraId="5E113A0D" w14:textId="77777777" w:rsidR="00F52F39" w:rsidRPr="00F52F39" w:rsidRDefault="00F52F39" w:rsidP="00174A91">
            <w:pPr>
              <w:pStyle w:val="TableParagraph"/>
              <w:tabs>
                <w:tab w:val="left" w:pos="3351"/>
              </w:tabs>
              <w:ind w:left="200" w:right="4110"/>
              <w:rPr>
                <w:sz w:val="20"/>
                <w:szCs w:val="20"/>
              </w:rPr>
            </w:pPr>
            <w:r w:rsidRPr="00F52F39">
              <w:rPr>
                <w:sz w:val="20"/>
                <w:szCs w:val="20"/>
              </w:rPr>
              <w:t>Assign</w:t>
            </w:r>
            <w:r w:rsidRPr="00F52F39">
              <w:rPr>
                <w:spacing w:val="-3"/>
                <w:sz w:val="20"/>
                <w:szCs w:val="20"/>
              </w:rPr>
              <w:t xml:space="preserve"> </w:t>
            </w:r>
            <w:r w:rsidRPr="00F52F39">
              <w:rPr>
                <w:sz w:val="20"/>
                <w:szCs w:val="20"/>
              </w:rPr>
              <w:t>an</w:t>
            </w:r>
            <w:r w:rsidRPr="00F52F39">
              <w:rPr>
                <w:spacing w:val="-5"/>
                <w:sz w:val="20"/>
                <w:szCs w:val="20"/>
              </w:rPr>
              <w:t xml:space="preserve"> </w:t>
            </w:r>
            <w:r w:rsidRPr="00F52F39">
              <w:rPr>
                <w:sz w:val="20"/>
                <w:szCs w:val="20"/>
              </w:rPr>
              <w:t>advisor/facilitator</w:t>
            </w:r>
            <w:r w:rsidRPr="00F52F39">
              <w:rPr>
                <w:sz w:val="20"/>
                <w:szCs w:val="20"/>
              </w:rPr>
              <w:tab/>
            </w:r>
            <w:r w:rsidRPr="00F52F39">
              <w:rPr>
                <w:w w:val="95"/>
                <w:sz w:val="20"/>
                <w:szCs w:val="20"/>
              </w:rPr>
              <w:t xml:space="preserve">HOS/C </w:t>
            </w:r>
            <w:r w:rsidRPr="00F52F39">
              <w:rPr>
                <w:sz w:val="20"/>
                <w:szCs w:val="20"/>
              </w:rPr>
              <w:t>to</w:t>
            </w:r>
            <w:r w:rsidRPr="00F52F39">
              <w:rPr>
                <w:spacing w:val="-10"/>
                <w:sz w:val="20"/>
                <w:szCs w:val="20"/>
              </w:rPr>
              <w:t xml:space="preserve"> </w:t>
            </w:r>
            <w:r w:rsidRPr="00F52F39">
              <w:rPr>
                <w:sz w:val="20"/>
                <w:szCs w:val="20"/>
              </w:rPr>
              <w:t>applicant</w:t>
            </w:r>
          </w:p>
          <w:p w14:paraId="55ECFFE7" w14:textId="77777777" w:rsidR="00F52F39" w:rsidRPr="00F52F39" w:rsidRDefault="00F52F39" w:rsidP="00174A91">
            <w:pPr>
              <w:pStyle w:val="TableParagraph"/>
              <w:tabs>
                <w:tab w:val="left" w:pos="3351"/>
              </w:tabs>
              <w:spacing w:before="117"/>
              <w:ind w:left="200" w:right="3154"/>
              <w:rPr>
                <w:sz w:val="20"/>
                <w:szCs w:val="20"/>
              </w:rPr>
            </w:pPr>
            <w:r w:rsidRPr="00F52F39">
              <w:rPr>
                <w:sz w:val="20"/>
                <w:szCs w:val="20"/>
              </w:rPr>
              <w:t>Determine whether</w:t>
            </w:r>
            <w:r w:rsidRPr="00F52F39">
              <w:rPr>
                <w:spacing w:val="-4"/>
                <w:sz w:val="20"/>
                <w:szCs w:val="20"/>
              </w:rPr>
              <w:t xml:space="preserve"> </w:t>
            </w:r>
            <w:r w:rsidRPr="00F52F39">
              <w:rPr>
                <w:sz w:val="20"/>
                <w:szCs w:val="20"/>
              </w:rPr>
              <w:t>APEL</w:t>
            </w:r>
            <w:r w:rsidRPr="00F52F39">
              <w:rPr>
                <w:spacing w:val="-3"/>
                <w:sz w:val="20"/>
                <w:szCs w:val="20"/>
              </w:rPr>
              <w:t xml:space="preserve"> </w:t>
            </w:r>
            <w:r w:rsidRPr="00F52F39">
              <w:rPr>
                <w:sz w:val="20"/>
                <w:szCs w:val="20"/>
              </w:rPr>
              <w:t>is</w:t>
            </w:r>
            <w:r w:rsidRPr="00F52F39">
              <w:rPr>
                <w:sz w:val="20"/>
                <w:szCs w:val="20"/>
              </w:rPr>
              <w:tab/>
            </w:r>
            <w:r w:rsidRPr="00F52F39">
              <w:rPr>
                <w:w w:val="95"/>
                <w:sz w:val="20"/>
                <w:szCs w:val="20"/>
              </w:rPr>
              <w:t xml:space="preserve">Advisor/Facilitator </w:t>
            </w:r>
            <w:r w:rsidRPr="00F52F39">
              <w:rPr>
                <w:sz w:val="20"/>
                <w:szCs w:val="20"/>
              </w:rPr>
              <w:t>appropriate for</w:t>
            </w:r>
            <w:r w:rsidRPr="00F52F39">
              <w:rPr>
                <w:spacing w:val="-15"/>
                <w:sz w:val="20"/>
                <w:szCs w:val="20"/>
              </w:rPr>
              <w:t xml:space="preserve"> </w:t>
            </w:r>
            <w:r w:rsidRPr="00F52F39">
              <w:rPr>
                <w:sz w:val="20"/>
                <w:szCs w:val="20"/>
              </w:rPr>
              <w:t>applicant</w:t>
            </w:r>
          </w:p>
          <w:p w14:paraId="00223270" w14:textId="77777777" w:rsidR="00F52F39" w:rsidRPr="00F52F39" w:rsidRDefault="00F52F39" w:rsidP="00174A91">
            <w:pPr>
              <w:pStyle w:val="TableParagraph"/>
              <w:tabs>
                <w:tab w:val="left" w:pos="3351"/>
                <w:tab w:val="left" w:pos="5763"/>
              </w:tabs>
              <w:spacing w:before="119"/>
              <w:ind w:left="200" w:right="699"/>
              <w:rPr>
                <w:sz w:val="20"/>
                <w:szCs w:val="20"/>
              </w:rPr>
            </w:pPr>
            <w:r w:rsidRPr="00F52F39">
              <w:rPr>
                <w:sz w:val="20"/>
                <w:szCs w:val="20"/>
              </w:rPr>
              <w:t>Determine precise</w:t>
            </w:r>
            <w:r w:rsidRPr="00F52F39">
              <w:rPr>
                <w:spacing w:val="-7"/>
                <w:sz w:val="20"/>
                <w:szCs w:val="20"/>
              </w:rPr>
              <w:t xml:space="preserve"> </w:t>
            </w:r>
            <w:r w:rsidRPr="00F52F39">
              <w:rPr>
                <w:sz w:val="20"/>
                <w:szCs w:val="20"/>
              </w:rPr>
              <w:t>scope</w:t>
            </w:r>
            <w:r w:rsidRPr="00F52F39">
              <w:rPr>
                <w:spacing w:val="-4"/>
                <w:sz w:val="20"/>
                <w:szCs w:val="20"/>
              </w:rPr>
              <w:t xml:space="preserve"> </w:t>
            </w:r>
            <w:r w:rsidRPr="00F52F39">
              <w:rPr>
                <w:sz w:val="20"/>
                <w:szCs w:val="20"/>
              </w:rPr>
              <w:t>of</w:t>
            </w:r>
            <w:r w:rsidRPr="00F52F39">
              <w:rPr>
                <w:sz w:val="20"/>
                <w:szCs w:val="20"/>
              </w:rPr>
              <w:tab/>
              <w:t>Advisor/Facilitator</w:t>
            </w:r>
            <w:r w:rsidRPr="00F52F39">
              <w:rPr>
                <w:sz w:val="20"/>
                <w:szCs w:val="20"/>
              </w:rPr>
              <w:tab/>
              <w:t>Identify</w:t>
            </w:r>
            <w:r w:rsidRPr="00F52F39">
              <w:rPr>
                <w:spacing w:val="-9"/>
                <w:sz w:val="20"/>
                <w:szCs w:val="20"/>
              </w:rPr>
              <w:t xml:space="preserve"> </w:t>
            </w:r>
            <w:r w:rsidRPr="00F52F39">
              <w:rPr>
                <w:sz w:val="20"/>
                <w:szCs w:val="20"/>
              </w:rPr>
              <w:t>courses</w:t>
            </w:r>
            <w:r w:rsidRPr="00F52F39">
              <w:rPr>
                <w:spacing w:val="-5"/>
                <w:sz w:val="20"/>
                <w:szCs w:val="20"/>
              </w:rPr>
              <w:t xml:space="preserve"> </w:t>
            </w:r>
            <w:r w:rsidRPr="00F52F39">
              <w:rPr>
                <w:sz w:val="20"/>
                <w:szCs w:val="20"/>
              </w:rPr>
              <w:t>or</w:t>
            </w:r>
            <w:r w:rsidRPr="00F52F39">
              <w:rPr>
                <w:spacing w:val="-1"/>
                <w:w w:val="99"/>
                <w:sz w:val="20"/>
                <w:szCs w:val="20"/>
              </w:rPr>
              <w:t xml:space="preserve"> </w:t>
            </w:r>
            <w:r w:rsidRPr="00F52F39">
              <w:rPr>
                <w:sz w:val="20"/>
                <w:szCs w:val="20"/>
              </w:rPr>
              <w:t>course</w:t>
            </w:r>
          </w:p>
          <w:p w14:paraId="3AF5AD48" w14:textId="77777777" w:rsidR="00F52F39" w:rsidRPr="00F52F39" w:rsidRDefault="00F52F39" w:rsidP="00174A91">
            <w:pPr>
              <w:pStyle w:val="TableParagraph"/>
              <w:tabs>
                <w:tab w:val="left" w:pos="5763"/>
              </w:tabs>
              <w:ind w:left="200"/>
              <w:rPr>
                <w:sz w:val="20"/>
                <w:szCs w:val="20"/>
              </w:rPr>
            </w:pPr>
            <w:r w:rsidRPr="00F52F39">
              <w:rPr>
                <w:sz w:val="20"/>
                <w:szCs w:val="20"/>
              </w:rPr>
              <w:t>APEL</w:t>
            </w:r>
            <w:r w:rsidRPr="00F52F39">
              <w:rPr>
                <w:sz w:val="20"/>
                <w:szCs w:val="20"/>
              </w:rPr>
              <w:tab/>
              <w:t>outcomes</w:t>
            </w:r>
          </w:p>
          <w:p w14:paraId="7E057EA4" w14:textId="77777777" w:rsidR="00F52F39" w:rsidRPr="00F52F39" w:rsidRDefault="00F52F39" w:rsidP="00174A91">
            <w:pPr>
              <w:pStyle w:val="TableParagraph"/>
              <w:tabs>
                <w:tab w:val="left" w:pos="3351"/>
              </w:tabs>
              <w:spacing w:before="118"/>
              <w:ind w:left="200" w:right="3154"/>
              <w:rPr>
                <w:sz w:val="20"/>
                <w:szCs w:val="20"/>
              </w:rPr>
            </w:pPr>
            <w:r w:rsidRPr="00F52F39">
              <w:rPr>
                <w:sz w:val="20"/>
                <w:szCs w:val="20"/>
              </w:rPr>
              <w:t>Determine</w:t>
            </w:r>
            <w:r w:rsidRPr="00F52F39">
              <w:rPr>
                <w:spacing w:val="-6"/>
                <w:sz w:val="20"/>
                <w:szCs w:val="20"/>
              </w:rPr>
              <w:t xml:space="preserve"> </w:t>
            </w:r>
            <w:r w:rsidRPr="00F52F39">
              <w:rPr>
                <w:sz w:val="20"/>
                <w:szCs w:val="20"/>
              </w:rPr>
              <w:t>appropriate</w:t>
            </w:r>
            <w:r w:rsidRPr="00F52F39">
              <w:rPr>
                <w:sz w:val="20"/>
                <w:szCs w:val="20"/>
              </w:rPr>
              <w:tab/>
            </w:r>
            <w:r w:rsidRPr="00F52F39">
              <w:rPr>
                <w:w w:val="95"/>
                <w:sz w:val="20"/>
                <w:szCs w:val="20"/>
              </w:rPr>
              <w:t xml:space="preserve">Advisor/Facilitator </w:t>
            </w:r>
            <w:r w:rsidRPr="00F52F39">
              <w:rPr>
                <w:sz w:val="20"/>
                <w:szCs w:val="20"/>
              </w:rPr>
              <w:t>assessment method/s to be</w:t>
            </w:r>
            <w:r w:rsidRPr="00F52F39">
              <w:rPr>
                <w:spacing w:val="-18"/>
                <w:sz w:val="20"/>
                <w:szCs w:val="20"/>
              </w:rPr>
              <w:t xml:space="preserve"> </w:t>
            </w:r>
            <w:r w:rsidRPr="00F52F39">
              <w:rPr>
                <w:sz w:val="20"/>
                <w:szCs w:val="20"/>
              </w:rPr>
              <w:t>used</w:t>
            </w:r>
          </w:p>
          <w:p w14:paraId="33D85FDA" w14:textId="77777777" w:rsidR="00F52F39" w:rsidRPr="00F52F39" w:rsidRDefault="00F52F39" w:rsidP="00174A91">
            <w:pPr>
              <w:pStyle w:val="TableParagraph"/>
              <w:tabs>
                <w:tab w:val="left" w:pos="3351"/>
              </w:tabs>
              <w:spacing w:line="350" w:lineRule="atLeast"/>
              <w:ind w:left="200" w:right="3532"/>
              <w:rPr>
                <w:sz w:val="20"/>
                <w:szCs w:val="20"/>
              </w:rPr>
            </w:pPr>
            <w:r w:rsidRPr="00F52F39">
              <w:rPr>
                <w:sz w:val="20"/>
                <w:szCs w:val="20"/>
              </w:rPr>
              <w:t>Carry out</w:t>
            </w:r>
            <w:r w:rsidRPr="00F52F39">
              <w:rPr>
                <w:spacing w:val="-6"/>
                <w:sz w:val="20"/>
                <w:szCs w:val="20"/>
              </w:rPr>
              <w:t xml:space="preserve"> </w:t>
            </w:r>
            <w:r w:rsidRPr="00F52F39">
              <w:rPr>
                <w:sz w:val="20"/>
                <w:szCs w:val="20"/>
              </w:rPr>
              <w:t>the</w:t>
            </w:r>
            <w:r w:rsidRPr="00F52F39">
              <w:rPr>
                <w:spacing w:val="-2"/>
                <w:sz w:val="20"/>
                <w:szCs w:val="20"/>
              </w:rPr>
              <w:t xml:space="preserve"> </w:t>
            </w:r>
            <w:r w:rsidRPr="00F52F39">
              <w:rPr>
                <w:sz w:val="20"/>
                <w:szCs w:val="20"/>
              </w:rPr>
              <w:t>assessment</w:t>
            </w:r>
            <w:r w:rsidRPr="00F52F39">
              <w:rPr>
                <w:sz w:val="20"/>
                <w:szCs w:val="20"/>
              </w:rPr>
              <w:tab/>
              <w:t>Assessor Confirm assessment</w:t>
            </w:r>
            <w:r w:rsidRPr="00F52F39">
              <w:rPr>
                <w:spacing w:val="-5"/>
                <w:sz w:val="20"/>
                <w:szCs w:val="20"/>
              </w:rPr>
              <w:t xml:space="preserve"> </w:t>
            </w:r>
            <w:r w:rsidRPr="00F52F39">
              <w:rPr>
                <w:sz w:val="20"/>
                <w:szCs w:val="20"/>
              </w:rPr>
              <w:t>judgement</w:t>
            </w:r>
            <w:r w:rsidRPr="00F52F39">
              <w:rPr>
                <w:sz w:val="20"/>
                <w:szCs w:val="20"/>
              </w:rPr>
              <w:tab/>
              <w:t>Assessor</w:t>
            </w:r>
            <w:r w:rsidRPr="00F52F39">
              <w:rPr>
                <w:spacing w:val="-7"/>
                <w:sz w:val="20"/>
                <w:szCs w:val="20"/>
              </w:rPr>
              <w:t xml:space="preserve"> </w:t>
            </w:r>
            <w:r w:rsidRPr="00F52F39">
              <w:rPr>
                <w:sz w:val="20"/>
                <w:szCs w:val="20"/>
              </w:rPr>
              <w:t>and</w:t>
            </w:r>
          </w:p>
          <w:p w14:paraId="0EE1F4DB" w14:textId="77777777" w:rsidR="00F52F39" w:rsidRPr="00F52F39" w:rsidRDefault="00F52F39" w:rsidP="00174A91">
            <w:pPr>
              <w:pStyle w:val="TableParagraph"/>
              <w:ind w:left="3330" w:right="3813"/>
              <w:jc w:val="center"/>
              <w:rPr>
                <w:sz w:val="20"/>
                <w:szCs w:val="20"/>
              </w:rPr>
            </w:pPr>
            <w:r w:rsidRPr="00F52F39">
              <w:rPr>
                <w:sz w:val="20"/>
                <w:szCs w:val="20"/>
              </w:rPr>
              <w:t>Moderator</w:t>
            </w:r>
          </w:p>
          <w:p w14:paraId="0D7B340D" w14:textId="77777777" w:rsidR="00F52F39" w:rsidRPr="00F52F39" w:rsidRDefault="00F52F39" w:rsidP="00174A91">
            <w:pPr>
              <w:pStyle w:val="TableParagraph"/>
              <w:tabs>
                <w:tab w:val="left" w:pos="3351"/>
              </w:tabs>
              <w:spacing w:before="117" w:line="230" w:lineRule="atLeast"/>
              <w:ind w:left="200" w:right="2309"/>
              <w:rPr>
                <w:sz w:val="20"/>
                <w:szCs w:val="20"/>
              </w:rPr>
            </w:pPr>
            <w:r w:rsidRPr="00F52F39">
              <w:rPr>
                <w:sz w:val="20"/>
                <w:szCs w:val="20"/>
              </w:rPr>
              <w:t>Enrol</w:t>
            </w:r>
            <w:r w:rsidRPr="00F52F39">
              <w:rPr>
                <w:spacing w:val="-4"/>
                <w:sz w:val="20"/>
                <w:szCs w:val="20"/>
              </w:rPr>
              <w:t xml:space="preserve"> </w:t>
            </w:r>
            <w:r w:rsidRPr="00F52F39">
              <w:rPr>
                <w:sz w:val="20"/>
                <w:szCs w:val="20"/>
              </w:rPr>
              <w:t>student/modify</w:t>
            </w:r>
            <w:r w:rsidRPr="00F52F39">
              <w:rPr>
                <w:sz w:val="20"/>
                <w:szCs w:val="20"/>
              </w:rPr>
              <w:tab/>
              <w:t>HOS/C/School</w:t>
            </w:r>
            <w:r w:rsidRPr="00F52F39">
              <w:rPr>
                <w:spacing w:val="-7"/>
                <w:sz w:val="20"/>
                <w:szCs w:val="20"/>
              </w:rPr>
              <w:t xml:space="preserve"> </w:t>
            </w:r>
            <w:r w:rsidRPr="00F52F39">
              <w:rPr>
                <w:sz w:val="20"/>
                <w:szCs w:val="20"/>
              </w:rPr>
              <w:t>and</w:t>
            </w:r>
            <w:r w:rsidRPr="00F52F39">
              <w:rPr>
                <w:spacing w:val="-4"/>
                <w:sz w:val="20"/>
                <w:szCs w:val="20"/>
              </w:rPr>
              <w:t xml:space="preserve"> </w:t>
            </w:r>
            <w:r w:rsidRPr="00F52F39">
              <w:rPr>
                <w:sz w:val="20"/>
                <w:szCs w:val="20"/>
              </w:rPr>
              <w:t>Student</w:t>
            </w:r>
            <w:r w:rsidRPr="00F52F39">
              <w:rPr>
                <w:w w:val="99"/>
                <w:sz w:val="20"/>
                <w:szCs w:val="20"/>
              </w:rPr>
              <w:t xml:space="preserve"> </w:t>
            </w:r>
            <w:r w:rsidRPr="00F52F39">
              <w:rPr>
                <w:sz w:val="20"/>
                <w:szCs w:val="20"/>
              </w:rPr>
              <w:t>enrolment to reflect</w:t>
            </w:r>
            <w:r w:rsidRPr="00F52F39">
              <w:rPr>
                <w:spacing w:val="-11"/>
                <w:sz w:val="20"/>
                <w:szCs w:val="20"/>
              </w:rPr>
              <w:t xml:space="preserve"> </w:t>
            </w:r>
            <w:r w:rsidRPr="00F52F39">
              <w:rPr>
                <w:sz w:val="20"/>
                <w:szCs w:val="20"/>
              </w:rPr>
              <w:t>APEL</w:t>
            </w:r>
            <w:r w:rsidRPr="00F52F39">
              <w:rPr>
                <w:spacing w:val="-4"/>
                <w:sz w:val="20"/>
                <w:szCs w:val="20"/>
              </w:rPr>
              <w:t xml:space="preserve"> </w:t>
            </w:r>
            <w:r w:rsidRPr="00F52F39">
              <w:rPr>
                <w:sz w:val="20"/>
                <w:szCs w:val="20"/>
              </w:rPr>
              <w:t>status</w:t>
            </w:r>
            <w:r w:rsidRPr="00F52F39">
              <w:rPr>
                <w:sz w:val="20"/>
                <w:szCs w:val="20"/>
              </w:rPr>
              <w:tab/>
              <w:t>Administrator/s</w:t>
            </w:r>
          </w:p>
        </w:tc>
      </w:tr>
    </w:tbl>
    <w:p w14:paraId="75F937DD" w14:textId="77777777" w:rsidR="00F52F39" w:rsidRPr="00F52F39" w:rsidRDefault="00F52F39" w:rsidP="00F52F39">
      <w:pPr>
        <w:spacing w:line="230" w:lineRule="atLeast"/>
        <w:rPr>
          <w:rFonts w:ascii="Arial" w:hAnsi="Arial" w:cs="Arial"/>
          <w:sz w:val="20"/>
        </w:rPr>
        <w:sectPr w:rsidR="00F52F39" w:rsidRPr="00F52F39">
          <w:pgSz w:w="11910" w:h="16850"/>
          <w:pgMar w:top="860" w:right="540" w:bottom="760" w:left="1160" w:header="0" w:footer="574"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1902"/>
        <w:gridCol w:w="7990"/>
      </w:tblGrid>
      <w:tr w:rsidR="00F52F39" w:rsidRPr="00F52F39" w14:paraId="584B8A82" w14:textId="77777777" w:rsidTr="00174A91">
        <w:trPr>
          <w:trHeight w:val="2580"/>
        </w:trPr>
        <w:tc>
          <w:tcPr>
            <w:tcW w:w="1902" w:type="dxa"/>
          </w:tcPr>
          <w:p w14:paraId="74E11E94" w14:textId="77777777" w:rsidR="00F52F39" w:rsidRPr="00F52F39" w:rsidRDefault="00F52F39" w:rsidP="00174A91">
            <w:pPr>
              <w:pStyle w:val="TableParagraph"/>
              <w:rPr>
                <w:sz w:val="20"/>
                <w:szCs w:val="20"/>
              </w:rPr>
            </w:pPr>
          </w:p>
        </w:tc>
        <w:tc>
          <w:tcPr>
            <w:tcW w:w="7990" w:type="dxa"/>
          </w:tcPr>
          <w:p w14:paraId="7B5F195C" w14:textId="77777777" w:rsidR="00F52F39" w:rsidRPr="00F52F39" w:rsidRDefault="00F52F39" w:rsidP="00174A91">
            <w:pPr>
              <w:pStyle w:val="TableParagraph"/>
              <w:tabs>
                <w:tab w:val="left" w:pos="3433"/>
                <w:tab w:val="left" w:pos="5845"/>
              </w:tabs>
              <w:ind w:left="282" w:right="198"/>
              <w:rPr>
                <w:sz w:val="20"/>
                <w:szCs w:val="20"/>
              </w:rPr>
            </w:pPr>
            <w:r w:rsidRPr="00F52F39">
              <w:rPr>
                <w:sz w:val="20"/>
                <w:szCs w:val="20"/>
              </w:rPr>
              <w:t>Enter APEL</w:t>
            </w:r>
            <w:r w:rsidRPr="00F52F39">
              <w:rPr>
                <w:spacing w:val="-4"/>
                <w:sz w:val="20"/>
                <w:szCs w:val="20"/>
              </w:rPr>
              <w:t xml:space="preserve"> </w:t>
            </w:r>
            <w:r w:rsidRPr="00F52F39">
              <w:rPr>
                <w:sz w:val="20"/>
                <w:szCs w:val="20"/>
              </w:rPr>
              <w:t>result</w:t>
            </w:r>
            <w:r w:rsidRPr="00F52F39">
              <w:rPr>
                <w:spacing w:val="-3"/>
                <w:sz w:val="20"/>
                <w:szCs w:val="20"/>
              </w:rPr>
              <w:t xml:space="preserve"> </w:t>
            </w:r>
            <w:r w:rsidRPr="00F52F39">
              <w:rPr>
                <w:sz w:val="20"/>
                <w:szCs w:val="20"/>
              </w:rPr>
              <w:t>into</w:t>
            </w:r>
            <w:r w:rsidRPr="00F52F39">
              <w:rPr>
                <w:sz w:val="20"/>
                <w:szCs w:val="20"/>
              </w:rPr>
              <w:tab/>
              <w:t>Administrator/s</w:t>
            </w:r>
            <w:r w:rsidRPr="00F52F39">
              <w:rPr>
                <w:sz w:val="20"/>
                <w:szCs w:val="20"/>
              </w:rPr>
              <w:tab/>
              <w:t>SMS</w:t>
            </w:r>
            <w:r w:rsidRPr="00F52F39">
              <w:rPr>
                <w:spacing w:val="-7"/>
                <w:sz w:val="20"/>
                <w:szCs w:val="20"/>
              </w:rPr>
              <w:t xml:space="preserve"> </w:t>
            </w:r>
            <w:r w:rsidRPr="00F52F39">
              <w:rPr>
                <w:sz w:val="20"/>
                <w:szCs w:val="20"/>
              </w:rPr>
              <w:t>staff</w:t>
            </w:r>
            <w:r w:rsidRPr="00F52F39">
              <w:rPr>
                <w:spacing w:val="-4"/>
                <w:sz w:val="20"/>
                <w:szCs w:val="20"/>
              </w:rPr>
              <w:t xml:space="preserve"> </w:t>
            </w:r>
            <w:r w:rsidRPr="00F52F39">
              <w:rPr>
                <w:sz w:val="20"/>
                <w:szCs w:val="20"/>
              </w:rPr>
              <w:t>responsible</w:t>
            </w:r>
            <w:r w:rsidRPr="00F52F39">
              <w:rPr>
                <w:w w:val="99"/>
                <w:sz w:val="20"/>
                <w:szCs w:val="20"/>
              </w:rPr>
              <w:t xml:space="preserve"> </w:t>
            </w:r>
            <w:r w:rsidRPr="00F52F39">
              <w:rPr>
                <w:sz w:val="20"/>
                <w:szCs w:val="20"/>
              </w:rPr>
              <w:t>SMS</w:t>
            </w:r>
            <w:r w:rsidRPr="00F52F39">
              <w:rPr>
                <w:sz w:val="20"/>
                <w:szCs w:val="20"/>
              </w:rPr>
              <w:tab/>
            </w:r>
            <w:r w:rsidRPr="00F52F39">
              <w:rPr>
                <w:sz w:val="20"/>
                <w:szCs w:val="20"/>
              </w:rPr>
              <w:tab/>
              <w:t>process and</w:t>
            </w:r>
            <w:r w:rsidRPr="00F52F39">
              <w:rPr>
                <w:spacing w:val="-11"/>
                <w:sz w:val="20"/>
                <w:szCs w:val="20"/>
              </w:rPr>
              <w:t xml:space="preserve"> </w:t>
            </w:r>
            <w:r w:rsidRPr="00F52F39">
              <w:rPr>
                <w:sz w:val="20"/>
                <w:szCs w:val="20"/>
              </w:rPr>
              <w:t>training</w:t>
            </w:r>
          </w:p>
          <w:p w14:paraId="0A5CD988" w14:textId="77777777" w:rsidR="00F52F39" w:rsidRPr="00F52F39" w:rsidRDefault="00F52F39" w:rsidP="00174A91">
            <w:pPr>
              <w:pStyle w:val="TableParagraph"/>
              <w:tabs>
                <w:tab w:val="left" w:pos="3433"/>
              </w:tabs>
              <w:spacing w:before="132"/>
              <w:ind w:left="282" w:right="3223"/>
              <w:rPr>
                <w:sz w:val="20"/>
                <w:szCs w:val="20"/>
              </w:rPr>
            </w:pPr>
            <w:r w:rsidRPr="00F52F39">
              <w:rPr>
                <w:sz w:val="20"/>
                <w:szCs w:val="20"/>
              </w:rPr>
              <w:t>Notify student in</w:t>
            </w:r>
            <w:r w:rsidRPr="00F52F39">
              <w:rPr>
                <w:spacing w:val="-9"/>
                <w:sz w:val="20"/>
                <w:szCs w:val="20"/>
              </w:rPr>
              <w:t xml:space="preserve"> </w:t>
            </w:r>
            <w:r w:rsidRPr="00F52F39">
              <w:rPr>
                <w:sz w:val="20"/>
                <w:szCs w:val="20"/>
              </w:rPr>
              <w:t>writing</w:t>
            </w:r>
            <w:r w:rsidRPr="00F52F39">
              <w:rPr>
                <w:spacing w:val="-3"/>
                <w:sz w:val="20"/>
                <w:szCs w:val="20"/>
              </w:rPr>
              <w:t xml:space="preserve"> </w:t>
            </w:r>
            <w:r w:rsidRPr="00F52F39">
              <w:rPr>
                <w:sz w:val="20"/>
                <w:szCs w:val="20"/>
              </w:rPr>
              <w:t>of</w:t>
            </w:r>
            <w:r w:rsidRPr="00F52F39">
              <w:rPr>
                <w:sz w:val="20"/>
                <w:szCs w:val="20"/>
              </w:rPr>
              <w:tab/>
              <w:t>HOS/C/ whether APEL</w:t>
            </w:r>
            <w:r w:rsidRPr="00F52F39">
              <w:rPr>
                <w:spacing w:val="-5"/>
                <w:sz w:val="20"/>
                <w:szCs w:val="20"/>
              </w:rPr>
              <w:t xml:space="preserve"> </w:t>
            </w:r>
            <w:r w:rsidRPr="00F52F39">
              <w:rPr>
                <w:sz w:val="20"/>
                <w:szCs w:val="20"/>
              </w:rPr>
              <w:t>credit</w:t>
            </w:r>
            <w:r w:rsidRPr="00F52F39">
              <w:rPr>
                <w:spacing w:val="-3"/>
                <w:sz w:val="20"/>
                <w:szCs w:val="20"/>
              </w:rPr>
              <w:t xml:space="preserve"> </w:t>
            </w:r>
            <w:r w:rsidRPr="00F52F39">
              <w:rPr>
                <w:sz w:val="20"/>
                <w:szCs w:val="20"/>
              </w:rPr>
              <w:t>granted</w:t>
            </w:r>
            <w:r w:rsidRPr="00F52F39">
              <w:rPr>
                <w:sz w:val="20"/>
                <w:szCs w:val="20"/>
              </w:rPr>
              <w:tab/>
            </w:r>
            <w:r w:rsidRPr="00F52F39">
              <w:rPr>
                <w:w w:val="95"/>
                <w:sz w:val="20"/>
                <w:szCs w:val="20"/>
              </w:rPr>
              <w:t>Administrator/s</w:t>
            </w:r>
          </w:p>
          <w:p w14:paraId="2711FAAB" w14:textId="77777777" w:rsidR="00F52F39" w:rsidRPr="00F52F39" w:rsidRDefault="00F52F39" w:rsidP="00174A91">
            <w:pPr>
              <w:pStyle w:val="TableParagraph"/>
              <w:tabs>
                <w:tab w:val="left" w:pos="3433"/>
              </w:tabs>
              <w:spacing w:before="120"/>
              <w:ind w:left="282"/>
              <w:rPr>
                <w:sz w:val="20"/>
                <w:szCs w:val="20"/>
              </w:rPr>
            </w:pPr>
            <w:r w:rsidRPr="00F52F39">
              <w:rPr>
                <w:sz w:val="20"/>
                <w:szCs w:val="20"/>
              </w:rPr>
              <w:t>Modify Path</w:t>
            </w:r>
            <w:r w:rsidRPr="00F52F39">
              <w:rPr>
                <w:spacing w:val="-6"/>
                <w:sz w:val="20"/>
                <w:szCs w:val="20"/>
              </w:rPr>
              <w:t xml:space="preserve"> </w:t>
            </w:r>
            <w:r w:rsidRPr="00F52F39">
              <w:rPr>
                <w:sz w:val="20"/>
                <w:szCs w:val="20"/>
              </w:rPr>
              <w:t>of</w:t>
            </w:r>
            <w:r w:rsidRPr="00F52F39">
              <w:rPr>
                <w:spacing w:val="-1"/>
                <w:sz w:val="20"/>
                <w:szCs w:val="20"/>
              </w:rPr>
              <w:t xml:space="preserve"> </w:t>
            </w:r>
            <w:r w:rsidRPr="00F52F39">
              <w:rPr>
                <w:sz w:val="20"/>
                <w:szCs w:val="20"/>
              </w:rPr>
              <w:t>Study</w:t>
            </w:r>
            <w:r w:rsidRPr="00F52F39">
              <w:rPr>
                <w:sz w:val="20"/>
                <w:szCs w:val="20"/>
              </w:rPr>
              <w:tab/>
              <w:t>HOS/C/delegate</w:t>
            </w:r>
          </w:p>
          <w:p w14:paraId="77CA37CD" w14:textId="77777777" w:rsidR="00F52F39" w:rsidRPr="00F52F39" w:rsidRDefault="00F52F39" w:rsidP="00174A91">
            <w:pPr>
              <w:pStyle w:val="TableParagraph"/>
              <w:tabs>
                <w:tab w:val="left" w:pos="3433"/>
              </w:tabs>
              <w:spacing w:line="350" w:lineRule="atLeast"/>
              <w:ind w:left="282" w:right="1964"/>
              <w:rPr>
                <w:sz w:val="20"/>
                <w:szCs w:val="20"/>
              </w:rPr>
            </w:pPr>
            <w:r w:rsidRPr="00F52F39">
              <w:rPr>
                <w:sz w:val="20"/>
                <w:szCs w:val="20"/>
              </w:rPr>
              <w:t>Complete</w:t>
            </w:r>
            <w:r w:rsidRPr="00F52F39">
              <w:rPr>
                <w:spacing w:val="-3"/>
                <w:sz w:val="20"/>
                <w:szCs w:val="20"/>
              </w:rPr>
              <w:t xml:space="preserve"> </w:t>
            </w:r>
            <w:r w:rsidRPr="00F52F39">
              <w:rPr>
                <w:sz w:val="20"/>
                <w:szCs w:val="20"/>
              </w:rPr>
              <w:t>withdrawal</w:t>
            </w:r>
            <w:r w:rsidRPr="00F52F39">
              <w:rPr>
                <w:spacing w:val="-6"/>
                <w:sz w:val="20"/>
                <w:szCs w:val="20"/>
              </w:rPr>
              <w:t xml:space="preserve"> </w:t>
            </w:r>
            <w:r w:rsidRPr="00F52F39">
              <w:rPr>
                <w:sz w:val="20"/>
                <w:szCs w:val="20"/>
              </w:rPr>
              <w:t>form</w:t>
            </w:r>
            <w:r w:rsidRPr="00F52F39">
              <w:rPr>
                <w:sz w:val="20"/>
                <w:szCs w:val="20"/>
              </w:rPr>
              <w:tab/>
              <w:t>Student</w:t>
            </w:r>
            <w:r w:rsidRPr="00F52F39">
              <w:rPr>
                <w:spacing w:val="-8"/>
                <w:sz w:val="20"/>
                <w:szCs w:val="20"/>
              </w:rPr>
              <w:t xml:space="preserve"> </w:t>
            </w:r>
            <w:r w:rsidRPr="00F52F39">
              <w:rPr>
                <w:sz w:val="20"/>
                <w:szCs w:val="20"/>
              </w:rPr>
              <w:t>and</w:t>
            </w:r>
            <w:r w:rsidRPr="00F52F39">
              <w:rPr>
                <w:spacing w:val="-7"/>
                <w:sz w:val="20"/>
                <w:szCs w:val="20"/>
              </w:rPr>
              <w:t xml:space="preserve"> </w:t>
            </w:r>
            <w:r w:rsidRPr="00F52F39">
              <w:rPr>
                <w:sz w:val="20"/>
                <w:szCs w:val="20"/>
              </w:rPr>
              <w:t>HOS/C/delegate</w:t>
            </w:r>
            <w:r w:rsidRPr="00F52F39">
              <w:rPr>
                <w:w w:val="99"/>
                <w:sz w:val="20"/>
                <w:szCs w:val="20"/>
              </w:rPr>
              <w:t xml:space="preserve"> </w:t>
            </w:r>
            <w:r w:rsidRPr="00F52F39">
              <w:rPr>
                <w:sz w:val="20"/>
                <w:szCs w:val="20"/>
              </w:rPr>
              <w:t>Maintain records</w:t>
            </w:r>
            <w:r w:rsidRPr="00F52F39">
              <w:rPr>
                <w:spacing w:val="-5"/>
                <w:sz w:val="20"/>
                <w:szCs w:val="20"/>
              </w:rPr>
              <w:t xml:space="preserve"> </w:t>
            </w:r>
            <w:r w:rsidRPr="00F52F39">
              <w:rPr>
                <w:sz w:val="20"/>
                <w:szCs w:val="20"/>
              </w:rPr>
              <w:t>of</w:t>
            </w:r>
            <w:r w:rsidRPr="00F52F39">
              <w:rPr>
                <w:spacing w:val="-3"/>
                <w:sz w:val="20"/>
                <w:szCs w:val="20"/>
              </w:rPr>
              <w:t xml:space="preserve"> </w:t>
            </w:r>
            <w:r w:rsidRPr="00F52F39">
              <w:rPr>
                <w:sz w:val="20"/>
                <w:szCs w:val="20"/>
              </w:rPr>
              <w:t>APEL</w:t>
            </w:r>
            <w:r w:rsidRPr="00F52F39">
              <w:rPr>
                <w:sz w:val="20"/>
                <w:szCs w:val="20"/>
              </w:rPr>
              <w:tab/>
              <w:t>HOS/C/delegate</w:t>
            </w:r>
          </w:p>
          <w:p w14:paraId="23CBB0D4" w14:textId="77777777" w:rsidR="00F52F39" w:rsidRPr="00F52F39" w:rsidRDefault="00F52F39" w:rsidP="00174A91">
            <w:pPr>
              <w:pStyle w:val="TableParagraph"/>
              <w:ind w:left="282"/>
              <w:rPr>
                <w:sz w:val="20"/>
                <w:szCs w:val="20"/>
              </w:rPr>
            </w:pPr>
            <w:r w:rsidRPr="00F52F39">
              <w:rPr>
                <w:sz w:val="20"/>
                <w:szCs w:val="20"/>
              </w:rPr>
              <w:t>judgements</w:t>
            </w:r>
          </w:p>
        </w:tc>
      </w:tr>
      <w:tr w:rsidR="00F52F39" w:rsidRPr="00F52F39" w14:paraId="4B587DF8" w14:textId="77777777" w:rsidTr="00174A91">
        <w:trPr>
          <w:trHeight w:val="5800"/>
        </w:trPr>
        <w:tc>
          <w:tcPr>
            <w:tcW w:w="1902" w:type="dxa"/>
          </w:tcPr>
          <w:p w14:paraId="650D80BB" w14:textId="77777777" w:rsidR="00F52F39" w:rsidRPr="00F52F39" w:rsidRDefault="00F52F39" w:rsidP="00174A91">
            <w:pPr>
              <w:pStyle w:val="TableParagraph"/>
              <w:spacing w:before="2"/>
              <w:rPr>
                <w:sz w:val="20"/>
                <w:szCs w:val="20"/>
              </w:rPr>
            </w:pPr>
          </w:p>
          <w:p w14:paraId="5210682A" w14:textId="77777777" w:rsidR="00F52F39" w:rsidRPr="00F52F39" w:rsidRDefault="00F52F39" w:rsidP="00174A91">
            <w:pPr>
              <w:pStyle w:val="TableParagraph"/>
              <w:ind w:left="200" w:right="259"/>
              <w:rPr>
                <w:b/>
                <w:sz w:val="20"/>
                <w:szCs w:val="20"/>
              </w:rPr>
            </w:pPr>
            <w:r w:rsidRPr="00F52F39">
              <w:rPr>
                <w:b/>
                <w:sz w:val="20"/>
                <w:szCs w:val="20"/>
              </w:rPr>
              <w:t>Related Policy, Forms and Documents</w:t>
            </w:r>
          </w:p>
        </w:tc>
        <w:tc>
          <w:tcPr>
            <w:tcW w:w="7990" w:type="dxa"/>
          </w:tcPr>
          <w:p w14:paraId="5A78F21E" w14:textId="77777777" w:rsidR="00F52F39" w:rsidRPr="00F52F39" w:rsidRDefault="00F52F39" w:rsidP="00174A91">
            <w:pPr>
              <w:pStyle w:val="TableParagraph"/>
              <w:spacing w:before="4"/>
              <w:rPr>
                <w:sz w:val="20"/>
                <w:szCs w:val="20"/>
              </w:rPr>
            </w:pPr>
          </w:p>
          <w:p w14:paraId="6CED4116" w14:textId="77777777" w:rsidR="00F52F39" w:rsidRPr="00F52F39" w:rsidRDefault="00F52F39" w:rsidP="00174A91">
            <w:pPr>
              <w:pStyle w:val="TableParagraph"/>
              <w:spacing w:before="1"/>
              <w:ind w:left="282" w:right="2318"/>
              <w:rPr>
                <w:sz w:val="20"/>
                <w:szCs w:val="20"/>
              </w:rPr>
            </w:pPr>
            <w:r w:rsidRPr="00F52F39">
              <w:rPr>
                <w:sz w:val="20"/>
                <w:szCs w:val="20"/>
              </w:rPr>
              <w:t>Rights and Responsibilities of Students at Otago Polytechnic AP0504 Application, Entry and Enrolment</w:t>
            </w:r>
          </w:p>
          <w:p w14:paraId="64E6E12D" w14:textId="77777777" w:rsidR="00F52F39" w:rsidRPr="00F52F39" w:rsidRDefault="00F52F39" w:rsidP="00174A91">
            <w:pPr>
              <w:pStyle w:val="TableParagraph"/>
              <w:ind w:left="282" w:right="3223"/>
              <w:rPr>
                <w:sz w:val="20"/>
                <w:szCs w:val="20"/>
              </w:rPr>
            </w:pPr>
            <w:r w:rsidRPr="00F52F39">
              <w:rPr>
                <w:sz w:val="20"/>
                <w:szCs w:val="20"/>
              </w:rPr>
              <w:t>AP0600 Academic Appeal Process for Students AP0602 Student Discipline</w:t>
            </w:r>
          </w:p>
          <w:p w14:paraId="085962AD" w14:textId="77777777" w:rsidR="00F52F39" w:rsidRPr="00F52F39" w:rsidRDefault="00F52F39" w:rsidP="00174A91">
            <w:pPr>
              <w:pStyle w:val="TableParagraph"/>
              <w:ind w:left="282"/>
              <w:rPr>
                <w:sz w:val="20"/>
                <w:szCs w:val="20"/>
              </w:rPr>
            </w:pPr>
            <w:r w:rsidRPr="00F52F39">
              <w:rPr>
                <w:sz w:val="20"/>
                <w:szCs w:val="20"/>
              </w:rPr>
              <w:t>AP0607 Cheating</w:t>
            </w:r>
          </w:p>
          <w:p w14:paraId="682B4CD4" w14:textId="77777777" w:rsidR="00F52F39" w:rsidRPr="00F52F39" w:rsidRDefault="00F52F39" w:rsidP="00174A91">
            <w:pPr>
              <w:pStyle w:val="TableParagraph"/>
              <w:ind w:left="282" w:right="1840"/>
              <w:rPr>
                <w:sz w:val="20"/>
                <w:szCs w:val="20"/>
              </w:rPr>
            </w:pPr>
            <w:r w:rsidRPr="00F52F39">
              <w:rPr>
                <w:sz w:val="20"/>
                <w:szCs w:val="20"/>
              </w:rPr>
              <w:t>AP0901 Students with Disabilities: Circumstances for Assessment AP0903 Grade Tables</w:t>
            </w:r>
          </w:p>
          <w:p w14:paraId="602F53E1" w14:textId="77777777" w:rsidR="00F52F39" w:rsidRPr="00F52F39" w:rsidRDefault="00F52F39" w:rsidP="00174A91">
            <w:pPr>
              <w:pStyle w:val="TableParagraph"/>
              <w:spacing w:before="24"/>
              <w:ind w:left="282"/>
              <w:rPr>
                <w:sz w:val="20"/>
                <w:szCs w:val="20"/>
              </w:rPr>
            </w:pPr>
            <w:r w:rsidRPr="00F52F39">
              <w:rPr>
                <w:sz w:val="20"/>
                <w:szCs w:val="20"/>
              </w:rPr>
              <w:t>AP0904 Final Assessment Process in Postgraduate programmes</w:t>
            </w:r>
          </w:p>
          <w:p w14:paraId="12B1CA0A" w14:textId="77777777" w:rsidR="00F52F39" w:rsidRPr="00F52F39" w:rsidRDefault="00F52F39" w:rsidP="00174A91">
            <w:pPr>
              <w:pStyle w:val="TableParagraph"/>
              <w:ind w:left="282" w:right="198"/>
              <w:rPr>
                <w:sz w:val="20"/>
                <w:szCs w:val="20"/>
              </w:rPr>
            </w:pPr>
            <w:r w:rsidRPr="00F52F39">
              <w:rPr>
                <w:sz w:val="20"/>
                <w:szCs w:val="20"/>
              </w:rPr>
              <w:t>AP0905 Presentation and Submission of Postgraduate Research Thesis or Dissertation</w:t>
            </w:r>
          </w:p>
          <w:p w14:paraId="49A0994E" w14:textId="77777777" w:rsidR="00F52F39" w:rsidRPr="00F52F39" w:rsidRDefault="00F52F39" w:rsidP="00174A91">
            <w:pPr>
              <w:pStyle w:val="TableParagraph"/>
              <w:ind w:left="282" w:right="1964"/>
              <w:rPr>
                <w:sz w:val="20"/>
                <w:szCs w:val="20"/>
              </w:rPr>
            </w:pPr>
            <w:r w:rsidRPr="00F52F39">
              <w:rPr>
                <w:sz w:val="20"/>
                <w:szCs w:val="20"/>
              </w:rPr>
              <w:t>AP0906 Grading Systems for postgraduate qualifications award AP0907 Impaired Performance/Aegrotat</w:t>
            </w:r>
          </w:p>
          <w:p w14:paraId="31261D9A" w14:textId="77777777" w:rsidR="00F52F39" w:rsidRPr="00F52F39" w:rsidRDefault="00F52F39" w:rsidP="00174A91">
            <w:pPr>
              <w:pStyle w:val="TableParagraph"/>
              <w:spacing w:line="228" w:lineRule="exact"/>
              <w:ind w:left="282"/>
              <w:rPr>
                <w:sz w:val="20"/>
                <w:szCs w:val="20"/>
              </w:rPr>
            </w:pPr>
            <w:r w:rsidRPr="00F52F39">
              <w:rPr>
                <w:sz w:val="20"/>
                <w:szCs w:val="20"/>
              </w:rPr>
              <w:t>AP0908 Moderation of Assessment</w:t>
            </w:r>
          </w:p>
          <w:p w14:paraId="1E4A75BD" w14:textId="77777777" w:rsidR="00F52F39" w:rsidRPr="00F52F39" w:rsidRDefault="00F52F39" w:rsidP="00174A91">
            <w:pPr>
              <w:pStyle w:val="TableParagraph"/>
              <w:ind w:left="281" w:right="1908"/>
              <w:rPr>
                <w:sz w:val="20"/>
                <w:szCs w:val="20"/>
              </w:rPr>
            </w:pPr>
            <w:r w:rsidRPr="00F52F39">
              <w:rPr>
                <w:sz w:val="20"/>
                <w:szCs w:val="20"/>
              </w:rPr>
              <w:t>AP1005 Results process for Consultancy/Workplace Assessment AP1008 Student Results</w:t>
            </w:r>
          </w:p>
          <w:p w14:paraId="29939081" w14:textId="77777777" w:rsidR="00F52F39" w:rsidRPr="00F52F39" w:rsidRDefault="00F52F39" w:rsidP="00174A91">
            <w:pPr>
              <w:pStyle w:val="TableParagraph"/>
              <w:ind w:left="281"/>
              <w:rPr>
                <w:sz w:val="20"/>
                <w:szCs w:val="20"/>
              </w:rPr>
            </w:pPr>
            <w:r w:rsidRPr="00F52F39">
              <w:rPr>
                <w:sz w:val="20"/>
                <w:szCs w:val="20"/>
              </w:rPr>
              <w:t>MP0101 Records Retention</w:t>
            </w:r>
          </w:p>
          <w:p w14:paraId="1D1B6B39" w14:textId="77777777" w:rsidR="00F52F39" w:rsidRPr="00F52F39" w:rsidRDefault="00F52F39" w:rsidP="00174A91">
            <w:pPr>
              <w:pStyle w:val="TableParagraph"/>
              <w:ind w:left="281" w:right="3475"/>
              <w:rPr>
                <w:sz w:val="20"/>
                <w:szCs w:val="20"/>
              </w:rPr>
            </w:pPr>
            <w:r w:rsidRPr="00F52F39">
              <w:rPr>
                <w:sz w:val="20"/>
                <w:szCs w:val="20"/>
              </w:rPr>
              <w:t>MP0351 Student Withdrawal and Refund Policy MP0354 Student Fees</w:t>
            </w:r>
          </w:p>
          <w:p w14:paraId="3FED32B0" w14:textId="77777777" w:rsidR="00F52F39" w:rsidRPr="00F52F39" w:rsidRDefault="00F52F39" w:rsidP="00174A91">
            <w:pPr>
              <w:pStyle w:val="TableParagraph"/>
              <w:spacing w:line="228" w:lineRule="exact"/>
              <w:ind w:left="281"/>
              <w:rPr>
                <w:sz w:val="20"/>
                <w:szCs w:val="20"/>
              </w:rPr>
            </w:pPr>
            <w:r w:rsidRPr="00F52F39">
              <w:rPr>
                <w:sz w:val="20"/>
                <w:szCs w:val="20"/>
              </w:rPr>
              <w:t>MP1100 Intellectual Property</w:t>
            </w:r>
          </w:p>
          <w:p w14:paraId="09BE60A2" w14:textId="77777777" w:rsidR="00F52F39" w:rsidRPr="00F52F39" w:rsidRDefault="00F52F39" w:rsidP="00174A91">
            <w:pPr>
              <w:pStyle w:val="TableParagraph"/>
              <w:spacing w:before="10"/>
              <w:rPr>
                <w:sz w:val="20"/>
                <w:szCs w:val="20"/>
              </w:rPr>
            </w:pPr>
          </w:p>
          <w:p w14:paraId="678DE065" w14:textId="77777777" w:rsidR="00F52F39" w:rsidRPr="00F52F39" w:rsidRDefault="00F52F39" w:rsidP="00174A91">
            <w:pPr>
              <w:pStyle w:val="TableParagraph"/>
              <w:ind w:left="281"/>
              <w:rPr>
                <w:b/>
                <w:sz w:val="20"/>
                <w:szCs w:val="20"/>
              </w:rPr>
            </w:pPr>
            <w:bookmarkStart w:id="48" w:name="Other_Documents"/>
            <w:bookmarkEnd w:id="48"/>
            <w:r w:rsidRPr="00F52F39">
              <w:rPr>
                <w:b/>
                <w:sz w:val="20"/>
                <w:szCs w:val="20"/>
              </w:rPr>
              <w:t>Other Documents</w:t>
            </w:r>
          </w:p>
          <w:p w14:paraId="48E66FB6" w14:textId="77777777" w:rsidR="00F52F39" w:rsidRPr="00F52F39" w:rsidRDefault="00F52F39" w:rsidP="00174A91">
            <w:pPr>
              <w:pStyle w:val="TableParagraph"/>
              <w:spacing w:before="2" w:line="230" w:lineRule="atLeast"/>
              <w:ind w:left="281" w:right="1964"/>
              <w:rPr>
                <w:sz w:val="20"/>
                <w:szCs w:val="20"/>
              </w:rPr>
            </w:pPr>
            <w:r w:rsidRPr="00F52F39">
              <w:rPr>
                <w:sz w:val="20"/>
                <w:szCs w:val="20"/>
              </w:rPr>
              <w:t>AcQual 163 Best Practice in the Assessment of Unit Standards AcQual 164 Best Practice in the Moderation of Unit Standards NQF Accreditation and Moderation Action Plans</w:t>
            </w:r>
          </w:p>
        </w:tc>
      </w:tr>
    </w:tbl>
    <w:p w14:paraId="1CE57FAB" w14:textId="77777777" w:rsidR="00F52F39" w:rsidRPr="00993778" w:rsidRDefault="00F52F39" w:rsidP="00F52F39">
      <w:pPr>
        <w:pStyle w:val="BodyText"/>
        <w:rPr>
          <w:rFonts w:ascii="Arial" w:hAnsi="Arial" w:cs="Arial"/>
        </w:rPr>
      </w:pPr>
    </w:p>
    <w:p w14:paraId="2B5F7E2B" w14:textId="6C49C09F" w:rsidR="00F52F39" w:rsidRPr="00993778" w:rsidRDefault="00F52F39" w:rsidP="00F52F39">
      <w:pPr>
        <w:pStyle w:val="BodyText"/>
        <w:rPr>
          <w:rFonts w:ascii="Arial" w:hAnsi="Arial" w:cs="Arial"/>
          <w:sz w:val="21"/>
        </w:rPr>
      </w:pPr>
    </w:p>
    <w:p w14:paraId="0977F032" w14:textId="020D09DE" w:rsidR="00F52F39" w:rsidRDefault="004D1958" w:rsidP="001D325E">
      <w:pPr>
        <w:pStyle w:val="Heading1"/>
        <w:tabs>
          <w:tab w:val="left" w:pos="971"/>
        </w:tabs>
        <w:spacing w:line="264" w:lineRule="auto"/>
        <w:ind w:left="196" w:right="5999"/>
        <w:rPr>
          <w:rFonts w:ascii="Arial" w:hAnsi="Arial" w:cs="Arial"/>
        </w:rPr>
      </w:pPr>
      <w:r w:rsidRPr="00993778">
        <w:rPr>
          <w:rFonts w:ascii="Arial" w:hAnsi="Arial" w:cs="Arial"/>
          <w:noProof/>
          <w:lang w:val="en-NZ" w:eastAsia="en-NZ"/>
        </w:rPr>
        <w:drawing>
          <wp:anchor distT="0" distB="0" distL="0" distR="0" simplePos="0" relativeHeight="251658241" behindDoc="1" locked="0" layoutInCell="1" allowOverlap="1" wp14:anchorId="44073F25" wp14:editId="26CA464F">
            <wp:simplePos x="0" y="0"/>
            <wp:positionH relativeFrom="page">
              <wp:posOffset>3650615</wp:posOffset>
            </wp:positionH>
            <wp:positionV relativeFrom="paragraph">
              <wp:posOffset>5292</wp:posOffset>
            </wp:positionV>
            <wp:extent cx="1269999" cy="740397"/>
            <wp:effectExtent l="0" t="0" r="6985" b="317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1269999" cy="740397"/>
                    </a:xfrm>
                    <a:prstGeom prst="rect">
                      <a:avLst/>
                    </a:prstGeom>
                  </pic:spPr>
                </pic:pic>
              </a:graphicData>
            </a:graphic>
          </wp:anchor>
        </w:drawing>
      </w:r>
      <w:r w:rsidR="00F52F39" w:rsidRPr="00993778">
        <w:rPr>
          <w:rFonts w:ascii="Arial" w:hAnsi="Arial" w:cs="Arial"/>
        </w:rPr>
        <w:t>Approved by Chief Executive Date:</w:t>
      </w:r>
      <w:r>
        <w:rPr>
          <w:rFonts w:ascii="Arial" w:hAnsi="Arial" w:cs="Arial"/>
        </w:rPr>
        <w:t xml:space="preserve"> </w:t>
      </w:r>
      <w:r w:rsidR="00F71447">
        <w:rPr>
          <w:rFonts w:ascii="Arial" w:hAnsi="Arial" w:cs="Arial"/>
        </w:rPr>
        <w:t>21</w:t>
      </w:r>
      <w:r w:rsidR="00F52F39" w:rsidRPr="00993778">
        <w:rPr>
          <w:rFonts w:ascii="Arial" w:hAnsi="Arial" w:cs="Arial"/>
        </w:rPr>
        <w:t xml:space="preserve"> March</w:t>
      </w:r>
      <w:r w:rsidR="00F52F39" w:rsidRPr="00993778">
        <w:rPr>
          <w:rFonts w:ascii="Arial" w:hAnsi="Arial" w:cs="Arial"/>
          <w:spacing w:val="-8"/>
        </w:rPr>
        <w:t xml:space="preserve"> </w:t>
      </w:r>
      <w:r w:rsidR="00F52F39" w:rsidRPr="00993778">
        <w:rPr>
          <w:rFonts w:ascii="Arial" w:hAnsi="Arial" w:cs="Arial"/>
        </w:rPr>
        <w:t>2017</w:t>
      </w:r>
    </w:p>
    <w:p w14:paraId="7658D504" w14:textId="531B2E87" w:rsidR="00F71447" w:rsidRPr="001D325E" w:rsidRDefault="00F71447" w:rsidP="00E7686A"/>
    <w:p w14:paraId="594666F5" w14:textId="77777777" w:rsidR="00F52F39" w:rsidRPr="00993778" w:rsidRDefault="00F52F39" w:rsidP="00F52F39">
      <w:pPr>
        <w:spacing w:line="264" w:lineRule="auto"/>
        <w:rPr>
          <w:rFonts w:ascii="Arial" w:hAnsi="Arial" w:cs="Arial"/>
        </w:rPr>
        <w:sectPr w:rsidR="00F52F39" w:rsidRPr="00993778">
          <w:pgSz w:w="11910" w:h="16850"/>
          <w:pgMar w:top="860" w:right="720" w:bottom="760" w:left="1080" w:header="0" w:footer="574" w:gutter="0"/>
          <w:cols w:space="720"/>
        </w:sectPr>
      </w:pPr>
    </w:p>
    <w:p w14:paraId="7CE8B910" w14:textId="77777777" w:rsidR="00F52F39" w:rsidRPr="00993778" w:rsidRDefault="00F52F39" w:rsidP="00F52F39">
      <w:pPr>
        <w:pStyle w:val="BodyText"/>
        <w:ind w:left="110"/>
        <w:rPr>
          <w:rFonts w:ascii="Arial" w:hAnsi="Arial" w:cs="Arial"/>
        </w:rPr>
      </w:pPr>
      <w:r w:rsidRPr="00993778">
        <w:rPr>
          <w:rFonts w:ascii="Arial" w:hAnsi="Arial" w:cs="Arial"/>
          <w:noProof/>
          <w:lang w:val="en-NZ" w:eastAsia="en-NZ"/>
        </w:rPr>
        <w:lastRenderedPageBreak/>
        <w:drawing>
          <wp:inline distT="0" distB="0" distL="0" distR="0" wp14:anchorId="70E65917" wp14:editId="4FF4CA54">
            <wp:extent cx="6789041" cy="9631203"/>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9" cstate="print"/>
                    <a:stretch>
                      <a:fillRect/>
                    </a:stretch>
                  </pic:blipFill>
                  <pic:spPr>
                    <a:xfrm>
                      <a:off x="0" y="0"/>
                      <a:ext cx="6789041" cy="9631203"/>
                    </a:xfrm>
                    <a:prstGeom prst="rect">
                      <a:avLst/>
                    </a:prstGeom>
                  </pic:spPr>
                </pic:pic>
              </a:graphicData>
            </a:graphic>
          </wp:inline>
        </w:drawing>
      </w:r>
    </w:p>
    <w:p w14:paraId="37472995" w14:textId="77777777" w:rsidR="00F52F39" w:rsidRPr="00993778" w:rsidRDefault="00F52F39" w:rsidP="00F52F39">
      <w:pPr>
        <w:rPr>
          <w:rFonts w:ascii="Arial" w:hAnsi="Arial" w:cs="Arial"/>
        </w:rPr>
        <w:sectPr w:rsidR="00F52F39" w:rsidRPr="00993778" w:rsidSect="00E7686A">
          <w:footerReference w:type="default" r:id="rId20"/>
          <w:pgSz w:w="11910" w:h="16850"/>
          <w:pgMar w:top="380" w:right="459" w:bottom="561" w:left="442" w:header="0" w:footer="374" w:gutter="0"/>
          <w:pgNumType w:start="10"/>
          <w:cols w:space="720"/>
        </w:sectPr>
      </w:pPr>
    </w:p>
    <w:p w14:paraId="4012FD9D" w14:textId="77777777" w:rsidR="00F52F39" w:rsidRPr="00993778" w:rsidRDefault="00F52F39" w:rsidP="00F52F39">
      <w:pPr>
        <w:pStyle w:val="BodyText"/>
        <w:ind w:left="114"/>
        <w:rPr>
          <w:rFonts w:ascii="Arial" w:hAnsi="Arial" w:cs="Arial"/>
        </w:rPr>
      </w:pPr>
      <w:r w:rsidRPr="00993778">
        <w:rPr>
          <w:rFonts w:ascii="Arial" w:hAnsi="Arial" w:cs="Arial"/>
          <w:noProof/>
          <w:lang w:val="en-NZ" w:eastAsia="en-NZ"/>
        </w:rPr>
        <w:lastRenderedPageBreak/>
        <w:drawing>
          <wp:inline distT="0" distB="0" distL="0" distR="0" wp14:anchorId="7D02E5D5" wp14:editId="73381D1A">
            <wp:extent cx="6023699" cy="814901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1" cstate="print"/>
                    <a:stretch>
                      <a:fillRect/>
                    </a:stretch>
                  </pic:blipFill>
                  <pic:spPr>
                    <a:xfrm>
                      <a:off x="0" y="0"/>
                      <a:ext cx="6023699" cy="8149018"/>
                    </a:xfrm>
                    <a:prstGeom prst="rect">
                      <a:avLst/>
                    </a:prstGeom>
                  </pic:spPr>
                </pic:pic>
              </a:graphicData>
            </a:graphic>
          </wp:inline>
        </w:drawing>
      </w:r>
    </w:p>
    <w:p w14:paraId="33984AA0" w14:textId="77777777" w:rsidR="001C1FB6" w:rsidRDefault="001C1FB6" w:rsidP="00EC1EDF">
      <w:pPr>
        <w:rPr>
          <w:rFonts w:asciiTheme="minorHAnsi" w:eastAsia="MS Mincho" w:hAnsiTheme="minorHAnsi" w:cstheme="minorHAnsi"/>
          <w:szCs w:val="24"/>
          <w:lang w:val="en-GB"/>
        </w:rPr>
      </w:pPr>
    </w:p>
    <w:p w14:paraId="7473A6C0" w14:textId="77777777" w:rsidR="001C1FB6" w:rsidRPr="00274633" w:rsidRDefault="001C1FB6" w:rsidP="00EC1EDF">
      <w:pPr>
        <w:rPr>
          <w:rFonts w:asciiTheme="minorHAnsi" w:eastAsia="MS Mincho" w:hAnsiTheme="minorHAnsi" w:cstheme="minorHAnsi"/>
          <w:szCs w:val="24"/>
          <w:lang w:val="en-GB"/>
        </w:rPr>
      </w:pPr>
    </w:p>
    <w:sectPr w:rsidR="001C1FB6" w:rsidRPr="00274633" w:rsidSect="00B57400">
      <w:footerReference w:type="default" r:id="rId22"/>
      <w:pgSz w:w="11906" w:h="16838" w:code="9"/>
      <w:pgMar w:top="1440" w:right="1440" w:bottom="1276" w:left="1440"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EA9C" w14:textId="77777777" w:rsidR="006C4F84" w:rsidRDefault="006C4F84" w:rsidP="006A3101">
      <w:r>
        <w:separator/>
      </w:r>
    </w:p>
  </w:endnote>
  <w:endnote w:type="continuationSeparator" w:id="0">
    <w:p w14:paraId="5B5E4366" w14:textId="77777777" w:rsidR="006C4F84" w:rsidRDefault="006C4F84" w:rsidP="006A3101">
      <w:r>
        <w:continuationSeparator/>
      </w:r>
    </w:p>
  </w:endnote>
  <w:endnote w:type="continuationNotice" w:id="1">
    <w:p w14:paraId="755FBBAB" w14:textId="77777777" w:rsidR="006C4F84" w:rsidRDefault="006C4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
    <w:altName w:val="Yu Gothic UI"/>
    <w:panose1 w:val="00000000000000000000"/>
    <w:charset w:val="80"/>
    <w:family w:val="auto"/>
    <w:notTrueType/>
    <w:pitch w:val="variable"/>
    <w:sig w:usb0="00000001" w:usb1="08070000" w:usb2="00000010" w:usb3="00000000" w:csb0="00020000" w:csb1="00000000"/>
  </w:font>
  <w:font w:name="GillSansMaori-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C91C" w14:textId="77777777" w:rsidR="001927E5" w:rsidRDefault="001927E5" w:rsidP="003B3F16">
    <w:pPr>
      <w:pStyle w:val="BodyText"/>
      <w:tabs>
        <w:tab w:val="left" w:pos="7080"/>
      </w:tabs>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8234" w14:textId="77777777" w:rsidR="001927E5" w:rsidRDefault="001927E5">
    <w:pPr>
      <w:pStyle w:val="BodyText"/>
      <w:spacing w:line="14" w:lineRule="auto"/>
    </w:pPr>
    <w:r>
      <w:rPr>
        <w:noProof/>
        <w:lang w:val="en-NZ" w:eastAsia="en-NZ"/>
      </w:rPr>
      <w:drawing>
        <wp:anchor distT="0" distB="0" distL="0" distR="0" simplePos="0" relativeHeight="251658240" behindDoc="1" locked="0" layoutInCell="1" allowOverlap="1" wp14:anchorId="73974555" wp14:editId="0D4BB2F6">
          <wp:simplePos x="0" y="0"/>
          <wp:positionH relativeFrom="page">
            <wp:posOffset>719454</wp:posOffset>
          </wp:positionH>
          <wp:positionV relativeFrom="page">
            <wp:posOffset>10172696</wp:posOffset>
          </wp:positionV>
          <wp:extent cx="595629" cy="21018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95629" cy="210185"/>
                  </a:xfrm>
                  <a:prstGeom prst="rect">
                    <a:avLst/>
                  </a:prstGeom>
                </pic:spPr>
              </pic:pic>
            </a:graphicData>
          </a:graphic>
        </wp:anchor>
      </w:drawing>
    </w:r>
    <w:r>
      <w:rPr>
        <w:noProof/>
        <w:lang w:val="en-NZ" w:eastAsia="en-NZ"/>
      </w:rPr>
      <mc:AlternateContent>
        <mc:Choice Requires="wps">
          <w:drawing>
            <wp:anchor distT="0" distB="0" distL="114300" distR="114300" simplePos="0" relativeHeight="251658241" behindDoc="1" locked="0" layoutInCell="1" allowOverlap="1" wp14:anchorId="0B5775A1" wp14:editId="35486347">
              <wp:simplePos x="0" y="0"/>
              <wp:positionH relativeFrom="page">
                <wp:posOffset>706755</wp:posOffset>
              </wp:positionH>
              <wp:positionV relativeFrom="page">
                <wp:posOffset>10278110</wp:posOffset>
              </wp:positionV>
              <wp:extent cx="2749550" cy="269240"/>
              <wp:effectExtent l="1905" t="635"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C166" w14:textId="77777777" w:rsidR="001927E5" w:rsidRDefault="006C4F84">
                          <w:pPr>
                            <w:spacing w:before="15" w:line="266" w:lineRule="auto"/>
                            <w:ind w:left="20" w:right="-1" w:firstLine="1000"/>
                            <w:rPr>
                              <w:i/>
                              <w:sz w:val="16"/>
                            </w:rPr>
                          </w:pPr>
                          <w:hyperlink r:id="rId2">
                            <w:r w:rsidR="001927E5">
                              <w:rPr>
                                <w:i/>
                                <w:color w:val="0000FF"/>
                                <w:sz w:val="16"/>
                                <w:u w:val="single" w:color="0000FF"/>
                              </w:rPr>
                              <w:t>http://creativecommons.org/licenses/by/3.0/nz/</w:t>
                            </w:r>
                          </w:hyperlink>
                          <w:r w:rsidR="001927E5">
                            <w:rPr>
                              <w:i/>
                              <w:color w:val="0000FF"/>
                              <w:sz w:val="16"/>
                            </w:rPr>
                            <w:t xml:space="preserve"> </w:t>
                          </w:r>
                          <w:r w:rsidR="001927E5">
                            <w:rPr>
                              <w:i/>
                              <w:sz w:val="16"/>
                            </w:rPr>
                            <w:t>AP0501.10 Recognition of Prior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775A1" id="_x0000_t202" coordsize="21600,21600" o:spt="202" path="m,l,21600r21600,l21600,xe">
              <v:stroke joinstyle="miter"/>
              <v:path gradientshapeok="t" o:connecttype="rect"/>
            </v:shapetype>
            <v:shape id="Text Box 16" o:spid="_x0000_s1027" type="#_x0000_t202" style="position:absolute;margin-left:55.65pt;margin-top:809.3pt;width:216.5pt;height:2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" filled="f" stroked="f">
              <v:textbox inset="0,0,0,0">
                <w:txbxContent>
                  <w:p w14:paraId="4C30C166" w14:textId="77777777" w:rsidR="001927E5" w:rsidRDefault="006C4F84">
                    <w:pPr>
                      <w:spacing w:before="15" w:line="266" w:lineRule="auto"/>
                      <w:ind w:left="20" w:right="-1" w:firstLine="1000"/>
                      <w:rPr>
                        <w:i/>
                        <w:sz w:val="16"/>
                      </w:rPr>
                    </w:pPr>
                    <w:hyperlink r:id="rId3">
                      <w:r w:rsidR="001927E5">
                        <w:rPr>
                          <w:i/>
                          <w:color w:val="0000FF"/>
                          <w:sz w:val="16"/>
                          <w:u w:val="single" w:color="0000FF"/>
                        </w:rPr>
                        <w:t>http://creativecommons.org/licenses/by/3.0/nz/</w:t>
                      </w:r>
                    </w:hyperlink>
                    <w:r w:rsidR="001927E5">
                      <w:rPr>
                        <w:i/>
                        <w:color w:val="0000FF"/>
                        <w:sz w:val="16"/>
                      </w:rPr>
                      <w:t xml:space="preserve"> </w:t>
                    </w:r>
                    <w:r w:rsidR="001927E5">
                      <w:rPr>
                        <w:i/>
                        <w:sz w:val="16"/>
                      </w:rPr>
                      <w:t>AP0501.10 Recognition of Prior Learning</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8242" behindDoc="1" locked="0" layoutInCell="1" allowOverlap="1" wp14:anchorId="351560B4" wp14:editId="102B9EED">
              <wp:simplePos x="0" y="0"/>
              <wp:positionH relativeFrom="page">
                <wp:posOffset>5924550</wp:posOffset>
              </wp:positionH>
              <wp:positionV relativeFrom="page">
                <wp:posOffset>10278110</wp:posOffset>
              </wp:positionV>
              <wp:extent cx="659765" cy="139700"/>
              <wp:effectExtent l="0" t="635"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B289" w14:textId="77777777" w:rsidR="001927E5" w:rsidRDefault="001927E5">
                          <w:pPr>
                            <w:spacing w:before="15"/>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10</w:t>
                          </w:r>
                          <w:r>
                            <w:fldChar w:fldCharType="end"/>
                          </w:r>
                          <w:r>
                            <w:rPr>
                              <w:i/>
                              <w:sz w:val="16"/>
                            </w:rPr>
                            <w:t xml:space="preserve"> of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560B4" id="Text Box 15" o:spid="_x0000_s1028" type="#_x0000_t202" style="position:absolute;margin-left:466.5pt;margin-top:809.3pt;width:51.9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" filled="f" stroked="f">
              <v:textbox inset="0,0,0,0">
                <w:txbxContent>
                  <w:p w14:paraId="5DCDB289" w14:textId="77777777" w:rsidR="001927E5" w:rsidRDefault="001927E5">
                    <w:pPr>
                      <w:spacing w:before="15"/>
                      <w:ind w:left="20"/>
                      <w:rPr>
                        <w:i/>
                        <w:sz w:val="16"/>
                      </w:rPr>
                    </w:pPr>
                    <w:r>
                      <w:rPr>
                        <w:i/>
                        <w:sz w:val="16"/>
                      </w:rPr>
                      <w:t xml:space="preserve">Page </w:t>
                    </w:r>
                    <w:r>
                      <w:fldChar w:fldCharType="begin"/>
                    </w:r>
                    <w:r>
                      <w:rPr>
                        <w:i/>
                        <w:sz w:val="16"/>
                      </w:rPr>
                      <w:instrText xml:space="preserve"> PAGE </w:instrText>
                    </w:r>
                    <w:r>
                      <w:fldChar w:fldCharType="separate"/>
                    </w:r>
                    <w:r>
                      <w:rPr>
                        <w:i/>
                        <w:noProof/>
                        <w:sz w:val="16"/>
                      </w:rPr>
                      <w:t>10</w:t>
                    </w:r>
                    <w:r>
                      <w:fldChar w:fldCharType="end"/>
                    </w:r>
                    <w:r>
                      <w:rPr>
                        <w:i/>
                        <w:sz w:val="16"/>
                      </w:rPr>
                      <w:t xml:space="preserve"> of 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CF14" w14:textId="77777777" w:rsidR="001927E5" w:rsidRDefault="001927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538F" w14:textId="77777777" w:rsidR="006C4F84" w:rsidRDefault="006C4F84" w:rsidP="006A3101">
      <w:r>
        <w:separator/>
      </w:r>
    </w:p>
  </w:footnote>
  <w:footnote w:type="continuationSeparator" w:id="0">
    <w:p w14:paraId="3C790B0B" w14:textId="77777777" w:rsidR="006C4F84" w:rsidRDefault="006C4F84" w:rsidP="006A3101">
      <w:r>
        <w:continuationSeparator/>
      </w:r>
    </w:p>
  </w:footnote>
  <w:footnote w:type="continuationNotice" w:id="1">
    <w:p w14:paraId="21F27ABF" w14:textId="77777777" w:rsidR="006C4F84" w:rsidRDefault="006C4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ADC1" w14:textId="77777777" w:rsidR="001927E5" w:rsidRDefault="001927E5">
    <w:pPr>
      <w:pStyle w:val="Header"/>
      <w:jc w:val="right"/>
    </w:pPr>
  </w:p>
  <w:p w14:paraId="58FDA04D" w14:textId="77777777" w:rsidR="001927E5" w:rsidRDefault="00192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5EC3B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4"/>
    <w:multiLevelType w:val="multilevel"/>
    <w:tmpl w:val="878223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986"/>
        </w:tabs>
        <w:ind w:left="1986" w:hanging="851"/>
      </w:pPr>
      <w:rPr>
        <w:rFonts w:hint="default"/>
        <w:b/>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10.34"/>
      <w:lvlJc w:val="left"/>
      <w:pPr>
        <w:tabs>
          <w:tab w:val="num" w:pos="0"/>
        </w:tabs>
        <w:ind w:left="0" w:firstLine="0"/>
      </w:pPr>
      <w:rPr>
        <w:rFonts w:hint="default"/>
      </w:rPr>
    </w:lvl>
  </w:abstractNum>
  <w:abstractNum w:abstractNumId="2" w15:restartNumberingAfterBreak="0">
    <w:nsid w:val="02B62B6B"/>
    <w:multiLevelType w:val="multilevel"/>
    <w:tmpl w:val="893419D4"/>
    <w:lvl w:ilvl="0">
      <w:start w:val="1"/>
      <w:numFmt w:val="decimal"/>
      <w:lvlText w:val="%1"/>
      <w:lvlJc w:val="left"/>
      <w:pPr>
        <w:ind w:left="3212" w:hanging="569"/>
      </w:pPr>
      <w:rPr>
        <w:rFonts w:hint="default"/>
      </w:rPr>
    </w:lvl>
    <w:lvl w:ilvl="1">
      <w:start w:val="1"/>
      <w:numFmt w:val="decimal"/>
      <w:lvlText w:val="%1.%2"/>
      <w:lvlJc w:val="left"/>
      <w:pPr>
        <w:ind w:left="3212" w:hanging="569"/>
      </w:pPr>
      <w:rPr>
        <w:rFonts w:ascii="Arial" w:eastAsia="Arial" w:hAnsi="Arial" w:cs="Arial" w:hint="default"/>
        <w:spacing w:val="-1"/>
        <w:w w:val="99"/>
        <w:sz w:val="20"/>
        <w:szCs w:val="20"/>
      </w:rPr>
    </w:lvl>
    <w:lvl w:ilvl="2">
      <w:numFmt w:val="bullet"/>
      <w:lvlText w:val="•"/>
      <w:lvlJc w:val="left"/>
      <w:pPr>
        <w:ind w:left="4567" w:hanging="569"/>
      </w:pPr>
      <w:rPr>
        <w:rFonts w:hint="default"/>
      </w:rPr>
    </w:lvl>
    <w:lvl w:ilvl="3">
      <w:numFmt w:val="bullet"/>
      <w:lvlText w:val="•"/>
      <w:lvlJc w:val="left"/>
      <w:pPr>
        <w:ind w:left="5241" w:hanging="569"/>
      </w:pPr>
      <w:rPr>
        <w:rFonts w:hint="default"/>
      </w:rPr>
    </w:lvl>
    <w:lvl w:ilvl="4">
      <w:numFmt w:val="bullet"/>
      <w:lvlText w:val="•"/>
      <w:lvlJc w:val="left"/>
      <w:pPr>
        <w:ind w:left="5915" w:hanging="569"/>
      </w:pPr>
      <w:rPr>
        <w:rFonts w:hint="default"/>
      </w:rPr>
    </w:lvl>
    <w:lvl w:ilvl="5">
      <w:numFmt w:val="bullet"/>
      <w:lvlText w:val="•"/>
      <w:lvlJc w:val="left"/>
      <w:pPr>
        <w:ind w:left="6589" w:hanging="569"/>
      </w:pPr>
      <w:rPr>
        <w:rFonts w:hint="default"/>
      </w:rPr>
    </w:lvl>
    <w:lvl w:ilvl="6">
      <w:numFmt w:val="bullet"/>
      <w:lvlText w:val="•"/>
      <w:lvlJc w:val="left"/>
      <w:pPr>
        <w:ind w:left="7263" w:hanging="569"/>
      </w:pPr>
      <w:rPr>
        <w:rFonts w:hint="default"/>
      </w:rPr>
    </w:lvl>
    <w:lvl w:ilvl="7">
      <w:numFmt w:val="bullet"/>
      <w:lvlText w:val="•"/>
      <w:lvlJc w:val="left"/>
      <w:pPr>
        <w:ind w:left="7937" w:hanging="569"/>
      </w:pPr>
      <w:rPr>
        <w:rFonts w:hint="default"/>
      </w:rPr>
    </w:lvl>
    <w:lvl w:ilvl="8">
      <w:numFmt w:val="bullet"/>
      <w:lvlText w:val="•"/>
      <w:lvlJc w:val="left"/>
      <w:pPr>
        <w:ind w:left="8611" w:hanging="569"/>
      </w:pPr>
      <w:rPr>
        <w:rFonts w:hint="default"/>
      </w:rPr>
    </w:lvl>
  </w:abstractNum>
  <w:abstractNum w:abstractNumId="3" w15:restartNumberingAfterBreak="0">
    <w:nsid w:val="049B6AA3"/>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ADE26DB"/>
    <w:multiLevelType w:val="multilevel"/>
    <w:tmpl w:val="96B2C5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663388"/>
    <w:multiLevelType w:val="hybridMultilevel"/>
    <w:tmpl w:val="DBD29DCE"/>
    <w:lvl w:ilvl="0" w:tplc="83EEDCD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0F544191"/>
    <w:multiLevelType w:val="hybridMultilevel"/>
    <w:tmpl w:val="C778BF6A"/>
    <w:lvl w:ilvl="0" w:tplc="8C4CB74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107B04BE"/>
    <w:multiLevelType w:val="hybridMultilevel"/>
    <w:tmpl w:val="365A6CF0"/>
    <w:lvl w:ilvl="0" w:tplc="552293DE">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128C4585"/>
    <w:multiLevelType w:val="hybridMultilevel"/>
    <w:tmpl w:val="5BFC31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F83439"/>
    <w:multiLevelType w:val="hybridMultilevel"/>
    <w:tmpl w:val="BE52E00E"/>
    <w:lvl w:ilvl="0" w:tplc="35381C8E">
      <w:start w:val="1"/>
      <w:numFmt w:val="bullet"/>
      <w:pStyle w:val="Bulleted"/>
      <w:lvlText w:val=""/>
      <w:lvlJc w:val="left"/>
      <w:pPr>
        <w:tabs>
          <w:tab w:val="num" w:pos="1211"/>
        </w:tabs>
        <w:ind w:left="1211" w:hanging="360"/>
      </w:pPr>
      <w:rPr>
        <w:rFonts w:ascii="Symbol" w:hAnsi="Symbol" w:hint="default"/>
      </w:rPr>
    </w:lvl>
    <w:lvl w:ilvl="1" w:tplc="E47AC336">
      <w:start w:val="1"/>
      <w:numFmt w:val="bullet"/>
      <w:lvlText w:val="o"/>
      <w:lvlJc w:val="left"/>
      <w:pPr>
        <w:tabs>
          <w:tab w:val="num" w:pos="1931"/>
        </w:tabs>
        <w:ind w:left="1931" w:hanging="360"/>
      </w:pPr>
      <w:rPr>
        <w:rFonts w:ascii="Courier New" w:hAnsi="Courier New" w:cs="Courier New" w:hint="default"/>
      </w:rPr>
    </w:lvl>
    <w:lvl w:ilvl="2" w:tplc="A7F6FEFC" w:tentative="1">
      <w:start w:val="1"/>
      <w:numFmt w:val="bullet"/>
      <w:lvlText w:val=""/>
      <w:lvlJc w:val="left"/>
      <w:pPr>
        <w:tabs>
          <w:tab w:val="num" w:pos="2651"/>
        </w:tabs>
        <w:ind w:left="2651" w:hanging="360"/>
      </w:pPr>
      <w:rPr>
        <w:rFonts w:ascii="Wingdings" w:hAnsi="Wingdings" w:hint="default"/>
      </w:rPr>
    </w:lvl>
    <w:lvl w:ilvl="3" w:tplc="BF76C232" w:tentative="1">
      <w:start w:val="1"/>
      <w:numFmt w:val="bullet"/>
      <w:lvlText w:val=""/>
      <w:lvlJc w:val="left"/>
      <w:pPr>
        <w:tabs>
          <w:tab w:val="num" w:pos="3371"/>
        </w:tabs>
        <w:ind w:left="3371" w:hanging="360"/>
      </w:pPr>
      <w:rPr>
        <w:rFonts w:ascii="Symbol" w:hAnsi="Symbol" w:hint="default"/>
      </w:rPr>
    </w:lvl>
    <w:lvl w:ilvl="4" w:tplc="6DF49800" w:tentative="1">
      <w:start w:val="1"/>
      <w:numFmt w:val="bullet"/>
      <w:lvlText w:val="o"/>
      <w:lvlJc w:val="left"/>
      <w:pPr>
        <w:tabs>
          <w:tab w:val="num" w:pos="4091"/>
        </w:tabs>
        <w:ind w:left="4091" w:hanging="360"/>
      </w:pPr>
      <w:rPr>
        <w:rFonts w:ascii="Courier New" w:hAnsi="Courier New" w:cs="Courier New" w:hint="default"/>
      </w:rPr>
    </w:lvl>
    <w:lvl w:ilvl="5" w:tplc="DA245682" w:tentative="1">
      <w:start w:val="1"/>
      <w:numFmt w:val="bullet"/>
      <w:lvlText w:val=""/>
      <w:lvlJc w:val="left"/>
      <w:pPr>
        <w:tabs>
          <w:tab w:val="num" w:pos="4811"/>
        </w:tabs>
        <w:ind w:left="4811" w:hanging="360"/>
      </w:pPr>
      <w:rPr>
        <w:rFonts w:ascii="Wingdings" w:hAnsi="Wingdings" w:hint="default"/>
      </w:rPr>
    </w:lvl>
    <w:lvl w:ilvl="6" w:tplc="3140DA5E" w:tentative="1">
      <w:start w:val="1"/>
      <w:numFmt w:val="bullet"/>
      <w:lvlText w:val=""/>
      <w:lvlJc w:val="left"/>
      <w:pPr>
        <w:tabs>
          <w:tab w:val="num" w:pos="5531"/>
        </w:tabs>
        <w:ind w:left="5531" w:hanging="360"/>
      </w:pPr>
      <w:rPr>
        <w:rFonts w:ascii="Symbol" w:hAnsi="Symbol" w:hint="default"/>
      </w:rPr>
    </w:lvl>
    <w:lvl w:ilvl="7" w:tplc="C8FC14CC" w:tentative="1">
      <w:start w:val="1"/>
      <w:numFmt w:val="bullet"/>
      <w:lvlText w:val="o"/>
      <w:lvlJc w:val="left"/>
      <w:pPr>
        <w:tabs>
          <w:tab w:val="num" w:pos="6251"/>
        </w:tabs>
        <w:ind w:left="6251" w:hanging="360"/>
      </w:pPr>
      <w:rPr>
        <w:rFonts w:ascii="Courier New" w:hAnsi="Courier New" w:cs="Courier New" w:hint="default"/>
      </w:rPr>
    </w:lvl>
    <w:lvl w:ilvl="8" w:tplc="3E328A4E"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17E554BA"/>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CF00E0"/>
    <w:multiLevelType w:val="multilevel"/>
    <w:tmpl w:val="408463E6"/>
    <w:lvl w:ilvl="0">
      <w:start w:val="2"/>
      <w:numFmt w:val="decimal"/>
      <w:lvlText w:val="%1."/>
      <w:lvlJc w:val="left"/>
      <w:pPr>
        <w:ind w:left="2643" w:hanging="459"/>
      </w:pPr>
      <w:rPr>
        <w:rFonts w:ascii="Arial" w:eastAsia="Arial" w:hAnsi="Arial" w:cs="Arial" w:hint="default"/>
        <w:b/>
        <w:bCs/>
        <w:spacing w:val="-1"/>
        <w:w w:val="99"/>
        <w:sz w:val="20"/>
        <w:szCs w:val="20"/>
      </w:rPr>
    </w:lvl>
    <w:lvl w:ilvl="1">
      <w:start w:val="1"/>
      <w:numFmt w:val="decimal"/>
      <w:lvlText w:val="%1.%2"/>
      <w:lvlJc w:val="left"/>
      <w:pPr>
        <w:ind w:left="3212" w:hanging="569"/>
      </w:pPr>
      <w:rPr>
        <w:rFonts w:ascii="Arial" w:eastAsia="Arial" w:hAnsi="Arial" w:cs="Arial" w:hint="default"/>
        <w:spacing w:val="-1"/>
        <w:w w:val="99"/>
        <w:sz w:val="20"/>
        <w:szCs w:val="20"/>
      </w:rPr>
    </w:lvl>
    <w:lvl w:ilvl="2">
      <w:numFmt w:val="bullet"/>
      <w:lvlText w:val="•"/>
      <w:lvlJc w:val="left"/>
      <w:pPr>
        <w:ind w:left="3600" w:hanging="569"/>
      </w:pPr>
      <w:rPr>
        <w:rFonts w:hint="default"/>
      </w:rPr>
    </w:lvl>
    <w:lvl w:ilvl="3">
      <w:numFmt w:val="bullet"/>
      <w:lvlText w:val="•"/>
      <w:lvlJc w:val="left"/>
      <w:pPr>
        <w:ind w:left="4394" w:hanging="569"/>
      </w:pPr>
      <w:rPr>
        <w:rFonts w:hint="default"/>
      </w:rPr>
    </w:lvl>
    <w:lvl w:ilvl="4">
      <w:numFmt w:val="bullet"/>
      <w:lvlText w:val="•"/>
      <w:lvlJc w:val="left"/>
      <w:pPr>
        <w:ind w:left="5189" w:hanging="569"/>
      </w:pPr>
      <w:rPr>
        <w:rFonts w:hint="default"/>
      </w:rPr>
    </w:lvl>
    <w:lvl w:ilvl="5">
      <w:numFmt w:val="bullet"/>
      <w:lvlText w:val="•"/>
      <w:lvlJc w:val="left"/>
      <w:pPr>
        <w:ind w:left="5984" w:hanging="569"/>
      </w:pPr>
      <w:rPr>
        <w:rFonts w:hint="default"/>
      </w:rPr>
    </w:lvl>
    <w:lvl w:ilvl="6">
      <w:numFmt w:val="bullet"/>
      <w:lvlText w:val="•"/>
      <w:lvlJc w:val="left"/>
      <w:pPr>
        <w:ind w:left="6779" w:hanging="569"/>
      </w:pPr>
      <w:rPr>
        <w:rFonts w:hint="default"/>
      </w:rPr>
    </w:lvl>
    <w:lvl w:ilvl="7">
      <w:numFmt w:val="bullet"/>
      <w:lvlText w:val="•"/>
      <w:lvlJc w:val="left"/>
      <w:pPr>
        <w:ind w:left="7574" w:hanging="569"/>
      </w:pPr>
      <w:rPr>
        <w:rFonts w:hint="default"/>
      </w:rPr>
    </w:lvl>
    <w:lvl w:ilvl="8">
      <w:numFmt w:val="bullet"/>
      <w:lvlText w:val="•"/>
      <w:lvlJc w:val="left"/>
      <w:pPr>
        <w:ind w:left="8369" w:hanging="569"/>
      </w:pPr>
      <w:rPr>
        <w:rFonts w:hint="default"/>
      </w:rPr>
    </w:lvl>
  </w:abstractNum>
  <w:abstractNum w:abstractNumId="12" w15:restartNumberingAfterBreak="0">
    <w:nsid w:val="192E427E"/>
    <w:multiLevelType w:val="hybridMultilevel"/>
    <w:tmpl w:val="27F41636"/>
    <w:lvl w:ilvl="0" w:tplc="0409000F">
      <w:start w:val="1"/>
      <w:numFmt w:val="decimal"/>
      <w:lvlText w:val="%1."/>
      <w:lvlJc w:val="left"/>
      <w:pPr>
        <w:tabs>
          <w:tab w:val="num" w:pos="1571"/>
        </w:tabs>
        <w:ind w:left="1571" w:hanging="360"/>
      </w:pPr>
      <w:rPr>
        <w:rFonts w:hint="default"/>
      </w:rPr>
    </w:lvl>
    <w:lvl w:ilvl="1" w:tplc="750E039A">
      <w:start w:val="1"/>
      <w:numFmt w:val="bullet"/>
      <w:lvlText w:val=""/>
      <w:lvlJc w:val="left"/>
      <w:pPr>
        <w:tabs>
          <w:tab w:val="num" w:pos="2651"/>
        </w:tabs>
        <w:ind w:left="2651" w:hanging="720"/>
      </w:pPr>
      <w:rPr>
        <w:rFonts w:ascii="Symbol" w:hAnsi="Symbol" w:hint="default"/>
      </w:r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13" w15:restartNumberingAfterBreak="0">
    <w:nsid w:val="1AF02C21"/>
    <w:multiLevelType w:val="hybridMultilevel"/>
    <w:tmpl w:val="85B6253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F497A84"/>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3566180"/>
    <w:multiLevelType w:val="multilevel"/>
    <w:tmpl w:val="544674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4B60ACD"/>
    <w:multiLevelType w:val="hybridMultilevel"/>
    <w:tmpl w:val="36E68C70"/>
    <w:lvl w:ilvl="0" w:tplc="08342D1E">
      <w:start w:val="1"/>
      <w:numFmt w:val="decimal"/>
      <w:lvlText w:val="%1."/>
      <w:lvlJc w:val="left"/>
      <w:pPr>
        <w:ind w:left="901" w:hanging="459"/>
      </w:pPr>
      <w:rPr>
        <w:rFonts w:ascii="Arial" w:eastAsia="Arial" w:hAnsi="Arial" w:cs="Arial" w:hint="default"/>
        <w:spacing w:val="-1"/>
        <w:w w:val="99"/>
        <w:sz w:val="20"/>
        <w:szCs w:val="20"/>
      </w:rPr>
    </w:lvl>
    <w:lvl w:ilvl="1" w:tplc="471EB1C4">
      <w:numFmt w:val="bullet"/>
      <w:lvlText w:val="•"/>
      <w:lvlJc w:val="left"/>
      <w:pPr>
        <w:ind w:left="1618" w:hanging="459"/>
      </w:pPr>
      <w:rPr>
        <w:rFonts w:hint="default"/>
      </w:rPr>
    </w:lvl>
    <w:lvl w:ilvl="2" w:tplc="4B24F9F6">
      <w:numFmt w:val="bullet"/>
      <w:lvlText w:val="•"/>
      <w:lvlJc w:val="left"/>
      <w:pPr>
        <w:ind w:left="2336" w:hanging="459"/>
      </w:pPr>
      <w:rPr>
        <w:rFonts w:hint="default"/>
      </w:rPr>
    </w:lvl>
    <w:lvl w:ilvl="3" w:tplc="E00CEC10">
      <w:numFmt w:val="bullet"/>
      <w:lvlText w:val="•"/>
      <w:lvlJc w:val="left"/>
      <w:pPr>
        <w:ind w:left="3054" w:hanging="459"/>
      </w:pPr>
      <w:rPr>
        <w:rFonts w:hint="default"/>
      </w:rPr>
    </w:lvl>
    <w:lvl w:ilvl="4" w:tplc="B6B02914">
      <w:numFmt w:val="bullet"/>
      <w:lvlText w:val="•"/>
      <w:lvlJc w:val="left"/>
      <w:pPr>
        <w:ind w:left="3772" w:hanging="459"/>
      </w:pPr>
      <w:rPr>
        <w:rFonts w:hint="default"/>
      </w:rPr>
    </w:lvl>
    <w:lvl w:ilvl="5" w:tplc="3B70A606">
      <w:numFmt w:val="bullet"/>
      <w:lvlText w:val="•"/>
      <w:lvlJc w:val="left"/>
      <w:pPr>
        <w:ind w:left="4490" w:hanging="459"/>
      </w:pPr>
      <w:rPr>
        <w:rFonts w:hint="default"/>
      </w:rPr>
    </w:lvl>
    <w:lvl w:ilvl="6" w:tplc="AA4E0522">
      <w:numFmt w:val="bullet"/>
      <w:lvlText w:val="•"/>
      <w:lvlJc w:val="left"/>
      <w:pPr>
        <w:ind w:left="5208" w:hanging="459"/>
      </w:pPr>
      <w:rPr>
        <w:rFonts w:hint="default"/>
      </w:rPr>
    </w:lvl>
    <w:lvl w:ilvl="7" w:tplc="3BEADF64">
      <w:numFmt w:val="bullet"/>
      <w:lvlText w:val="•"/>
      <w:lvlJc w:val="left"/>
      <w:pPr>
        <w:ind w:left="5926" w:hanging="459"/>
      </w:pPr>
      <w:rPr>
        <w:rFonts w:hint="default"/>
      </w:rPr>
    </w:lvl>
    <w:lvl w:ilvl="8" w:tplc="82C66CDA">
      <w:numFmt w:val="bullet"/>
      <w:lvlText w:val="•"/>
      <w:lvlJc w:val="left"/>
      <w:pPr>
        <w:ind w:left="6644" w:hanging="459"/>
      </w:pPr>
      <w:rPr>
        <w:rFonts w:hint="default"/>
      </w:rPr>
    </w:lvl>
  </w:abstractNum>
  <w:abstractNum w:abstractNumId="17" w15:restartNumberingAfterBreak="0">
    <w:nsid w:val="25560F09"/>
    <w:multiLevelType w:val="hybridMultilevel"/>
    <w:tmpl w:val="E76A8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E163A3"/>
    <w:multiLevelType w:val="multilevel"/>
    <w:tmpl w:val="3D1EF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6D44B06"/>
    <w:multiLevelType w:val="hybridMultilevel"/>
    <w:tmpl w:val="AFCA8E9E"/>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8F327D2"/>
    <w:multiLevelType w:val="hybridMultilevel"/>
    <w:tmpl w:val="27F41636"/>
    <w:lvl w:ilvl="0" w:tplc="0409000F">
      <w:start w:val="1"/>
      <w:numFmt w:val="decimal"/>
      <w:lvlText w:val="%1."/>
      <w:lvlJc w:val="left"/>
      <w:pPr>
        <w:tabs>
          <w:tab w:val="num" w:pos="1571"/>
        </w:tabs>
        <w:ind w:left="1571" w:hanging="360"/>
      </w:pPr>
      <w:rPr>
        <w:rFonts w:hint="default"/>
      </w:rPr>
    </w:lvl>
    <w:lvl w:ilvl="1" w:tplc="750E039A">
      <w:start w:val="1"/>
      <w:numFmt w:val="bullet"/>
      <w:lvlText w:val=""/>
      <w:lvlJc w:val="left"/>
      <w:pPr>
        <w:tabs>
          <w:tab w:val="num" w:pos="2651"/>
        </w:tabs>
        <w:ind w:left="2651" w:hanging="720"/>
      </w:pPr>
      <w:rPr>
        <w:rFonts w:ascii="Symbol" w:hAnsi="Symbol" w:hint="default"/>
      </w:r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21" w15:restartNumberingAfterBreak="0">
    <w:nsid w:val="32C26D43"/>
    <w:multiLevelType w:val="multilevel"/>
    <w:tmpl w:val="EF1A68A8"/>
    <w:lvl w:ilvl="0">
      <w:start w:val="5"/>
      <w:numFmt w:val="decimal"/>
      <w:lvlText w:val="%1."/>
      <w:lvlJc w:val="left"/>
      <w:pPr>
        <w:ind w:left="2667" w:hanging="459"/>
      </w:pPr>
      <w:rPr>
        <w:rFonts w:ascii="Arial" w:eastAsia="Arial" w:hAnsi="Arial" w:cs="Arial" w:hint="default"/>
        <w:b/>
        <w:bCs/>
        <w:spacing w:val="-1"/>
        <w:w w:val="99"/>
        <w:sz w:val="20"/>
        <w:szCs w:val="20"/>
      </w:rPr>
    </w:lvl>
    <w:lvl w:ilvl="1">
      <w:start w:val="1"/>
      <w:numFmt w:val="decimal"/>
      <w:lvlText w:val="%1.%2"/>
      <w:lvlJc w:val="left"/>
      <w:pPr>
        <w:ind w:left="3627" w:hanging="711"/>
      </w:pPr>
      <w:rPr>
        <w:rFonts w:ascii="Arial" w:eastAsia="Arial" w:hAnsi="Arial" w:cs="Arial" w:hint="default"/>
        <w:spacing w:val="-1"/>
        <w:w w:val="99"/>
        <w:sz w:val="20"/>
        <w:szCs w:val="20"/>
      </w:rPr>
    </w:lvl>
    <w:lvl w:ilvl="2">
      <w:numFmt w:val="bullet"/>
      <w:lvlText w:val="•"/>
      <w:lvlJc w:val="left"/>
      <w:pPr>
        <w:ind w:left="4340" w:hanging="711"/>
      </w:pPr>
      <w:rPr>
        <w:rFonts w:hint="default"/>
      </w:rPr>
    </w:lvl>
    <w:lvl w:ilvl="3">
      <w:numFmt w:val="bullet"/>
      <w:lvlText w:val="•"/>
      <w:lvlJc w:val="left"/>
      <w:pPr>
        <w:ind w:left="5030" w:hanging="711"/>
      </w:pPr>
      <w:rPr>
        <w:rFonts w:hint="default"/>
      </w:rPr>
    </w:lvl>
    <w:lvl w:ilvl="4">
      <w:numFmt w:val="bullet"/>
      <w:lvlText w:val="•"/>
      <w:lvlJc w:val="left"/>
      <w:pPr>
        <w:ind w:left="5721" w:hanging="711"/>
      </w:pPr>
      <w:rPr>
        <w:rFonts w:hint="default"/>
      </w:rPr>
    </w:lvl>
    <w:lvl w:ilvl="5">
      <w:numFmt w:val="bullet"/>
      <w:lvlText w:val="•"/>
      <w:lvlJc w:val="left"/>
      <w:pPr>
        <w:ind w:left="6412" w:hanging="711"/>
      </w:pPr>
      <w:rPr>
        <w:rFonts w:hint="default"/>
      </w:rPr>
    </w:lvl>
    <w:lvl w:ilvl="6">
      <w:numFmt w:val="bullet"/>
      <w:lvlText w:val="•"/>
      <w:lvlJc w:val="left"/>
      <w:pPr>
        <w:ind w:left="7103" w:hanging="711"/>
      </w:pPr>
      <w:rPr>
        <w:rFonts w:hint="default"/>
      </w:rPr>
    </w:lvl>
    <w:lvl w:ilvl="7">
      <w:numFmt w:val="bullet"/>
      <w:lvlText w:val="•"/>
      <w:lvlJc w:val="left"/>
      <w:pPr>
        <w:ind w:left="7794" w:hanging="711"/>
      </w:pPr>
      <w:rPr>
        <w:rFonts w:hint="default"/>
      </w:rPr>
    </w:lvl>
    <w:lvl w:ilvl="8">
      <w:numFmt w:val="bullet"/>
      <w:lvlText w:val="•"/>
      <w:lvlJc w:val="left"/>
      <w:pPr>
        <w:ind w:left="8484" w:hanging="711"/>
      </w:pPr>
      <w:rPr>
        <w:rFonts w:hint="default"/>
      </w:rPr>
    </w:lvl>
  </w:abstractNum>
  <w:abstractNum w:abstractNumId="22" w15:restartNumberingAfterBreak="0">
    <w:nsid w:val="333065B9"/>
    <w:multiLevelType w:val="hybridMultilevel"/>
    <w:tmpl w:val="E7E277D6"/>
    <w:lvl w:ilvl="0" w:tplc="B80EA574">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3" w15:restartNumberingAfterBreak="0">
    <w:nsid w:val="339C23E7"/>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EE4958"/>
    <w:multiLevelType w:val="hybridMultilevel"/>
    <w:tmpl w:val="01AA3B02"/>
    <w:lvl w:ilvl="0" w:tplc="11982FB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6CA220B"/>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B9910D6"/>
    <w:multiLevelType w:val="hybridMultilevel"/>
    <w:tmpl w:val="5394AEBE"/>
    <w:lvl w:ilvl="0" w:tplc="E9A644A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7" w15:restartNumberingAfterBreak="0">
    <w:nsid w:val="3E3A77E7"/>
    <w:multiLevelType w:val="multilevel"/>
    <w:tmpl w:val="595203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E8F3103"/>
    <w:multiLevelType w:val="hybridMultilevel"/>
    <w:tmpl w:val="27F41636"/>
    <w:lvl w:ilvl="0" w:tplc="0409000F">
      <w:start w:val="1"/>
      <w:numFmt w:val="decimal"/>
      <w:lvlText w:val="%1."/>
      <w:lvlJc w:val="left"/>
      <w:pPr>
        <w:tabs>
          <w:tab w:val="num" w:pos="1571"/>
        </w:tabs>
        <w:ind w:left="1571" w:hanging="360"/>
      </w:pPr>
      <w:rPr>
        <w:rFonts w:hint="default"/>
      </w:rPr>
    </w:lvl>
    <w:lvl w:ilvl="1" w:tplc="750E039A">
      <w:start w:val="1"/>
      <w:numFmt w:val="bullet"/>
      <w:lvlText w:val=""/>
      <w:lvlJc w:val="left"/>
      <w:pPr>
        <w:tabs>
          <w:tab w:val="num" w:pos="2651"/>
        </w:tabs>
        <w:ind w:left="2651" w:hanging="720"/>
      </w:pPr>
      <w:rPr>
        <w:rFonts w:ascii="Symbol" w:hAnsi="Symbol" w:hint="default"/>
      </w:r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abstractNum w:abstractNumId="29" w15:restartNumberingAfterBreak="0">
    <w:nsid w:val="41A77550"/>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3C10FF1"/>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78A410E"/>
    <w:multiLevelType w:val="multilevel"/>
    <w:tmpl w:val="FA5ADAF6"/>
    <w:lvl w:ilvl="0">
      <w:start w:val="1"/>
      <w:numFmt w:val="decimal"/>
      <w:lvlText w:val="%1."/>
      <w:lvlJc w:val="left"/>
      <w:pPr>
        <w:tabs>
          <w:tab w:val="num" w:pos="720"/>
        </w:tabs>
        <w:ind w:left="720" w:hanging="720"/>
      </w:pPr>
    </w:lvl>
    <w:lvl w:ilvl="1">
      <w:start w:val="1"/>
      <w:numFmt w:val="decimal"/>
      <w:pStyle w:val="Style3"/>
      <w:lvlText w:val="%1.%2."/>
      <w:lvlJc w:val="left"/>
      <w:pPr>
        <w:tabs>
          <w:tab w:val="num" w:pos="720"/>
        </w:tabs>
        <w:ind w:left="720"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21C5089"/>
    <w:multiLevelType w:val="hybridMultilevel"/>
    <w:tmpl w:val="E53EFC0A"/>
    <w:lvl w:ilvl="0" w:tplc="BA80766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3" w15:restartNumberingAfterBreak="0">
    <w:nsid w:val="57CD0AB3"/>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8186A17"/>
    <w:multiLevelType w:val="hybridMultilevel"/>
    <w:tmpl w:val="B986E030"/>
    <w:lvl w:ilvl="0" w:tplc="3F32B968">
      <w:start w:val="1"/>
      <w:numFmt w:val="decimal"/>
      <w:lvlText w:val="%1."/>
      <w:lvlJc w:val="left"/>
      <w:pPr>
        <w:ind w:left="720" w:hanging="360"/>
      </w:pPr>
      <w:rPr>
        <w:rFonts w:ascii="Calibri" w:eastAsia="Times New Roman" w:hAnsi="Calibri" w:cs="Calibr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94A43B7"/>
    <w:multiLevelType w:val="hybridMultilevel"/>
    <w:tmpl w:val="1B5C0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DBD7546"/>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06D791E"/>
    <w:multiLevelType w:val="hybridMultilevel"/>
    <w:tmpl w:val="503A3C9C"/>
    <w:lvl w:ilvl="0" w:tplc="40DA5DF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8" w15:restartNumberingAfterBreak="0">
    <w:nsid w:val="60ED2A60"/>
    <w:multiLevelType w:val="hybridMultilevel"/>
    <w:tmpl w:val="AFCA8E9E"/>
    <w:lvl w:ilvl="0" w:tplc="B37C3DF8">
      <w:start w:val="1"/>
      <w:numFmt w:val="decimal"/>
      <w:lvlText w:val="%1."/>
      <w:lvlJc w:val="left"/>
      <w:pPr>
        <w:tabs>
          <w:tab w:val="num" w:pos="1571"/>
        </w:tabs>
        <w:ind w:left="157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1C50A97"/>
    <w:multiLevelType w:val="hybridMultilevel"/>
    <w:tmpl w:val="9F0ADE7A"/>
    <w:lvl w:ilvl="0" w:tplc="48C89F74">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62203CF6"/>
    <w:multiLevelType w:val="hybridMultilevel"/>
    <w:tmpl w:val="379A6DFE"/>
    <w:lvl w:ilvl="0" w:tplc="1CD0C47A">
      <w:start w:val="1"/>
      <w:numFmt w:val="decimal"/>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1" w15:restartNumberingAfterBreak="0">
    <w:nsid w:val="62645263"/>
    <w:multiLevelType w:val="hybridMultilevel"/>
    <w:tmpl w:val="AFCA8E9E"/>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5663972"/>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58C7793"/>
    <w:multiLevelType w:val="hybridMultilevel"/>
    <w:tmpl w:val="4370A624"/>
    <w:lvl w:ilvl="0" w:tplc="A25E5C4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4" w15:restartNumberingAfterBreak="0">
    <w:nsid w:val="6745214C"/>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7893517"/>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B7122B7"/>
    <w:multiLevelType w:val="hybridMultilevel"/>
    <w:tmpl w:val="DD7C95AE"/>
    <w:lvl w:ilvl="0" w:tplc="AE08FC08">
      <w:numFmt w:val="bullet"/>
      <w:lvlText w:val=""/>
      <w:lvlJc w:val="left"/>
      <w:pPr>
        <w:ind w:left="3174" w:hanging="358"/>
      </w:pPr>
      <w:rPr>
        <w:rFonts w:ascii="Symbol" w:eastAsia="Symbol" w:hAnsi="Symbol" w:cs="Symbol" w:hint="default"/>
        <w:w w:val="99"/>
        <w:sz w:val="20"/>
        <w:szCs w:val="20"/>
      </w:rPr>
    </w:lvl>
    <w:lvl w:ilvl="1" w:tplc="6F3258CE">
      <w:numFmt w:val="bullet"/>
      <w:lvlText w:val="•"/>
      <w:lvlJc w:val="left"/>
      <w:pPr>
        <w:ind w:left="3850" w:hanging="358"/>
      </w:pPr>
      <w:rPr>
        <w:rFonts w:hint="default"/>
      </w:rPr>
    </w:lvl>
    <w:lvl w:ilvl="2" w:tplc="56BE3908">
      <w:numFmt w:val="bullet"/>
      <w:lvlText w:val="•"/>
      <w:lvlJc w:val="left"/>
      <w:pPr>
        <w:ind w:left="4521" w:hanging="358"/>
      </w:pPr>
      <w:rPr>
        <w:rFonts w:hint="default"/>
      </w:rPr>
    </w:lvl>
    <w:lvl w:ilvl="3" w:tplc="3538F400">
      <w:numFmt w:val="bullet"/>
      <w:lvlText w:val="•"/>
      <w:lvlJc w:val="left"/>
      <w:pPr>
        <w:ind w:left="5191" w:hanging="358"/>
      </w:pPr>
      <w:rPr>
        <w:rFonts w:hint="default"/>
      </w:rPr>
    </w:lvl>
    <w:lvl w:ilvl="4" w:tplc="609C9FB6">
      <w:numFmt w:val="bullet"/>
      <w:lvlText w:val="•"/>
      <w:lvlJc w:val="left"/>
      <w:pPr>
        <w:ind w:left="5862" w:hanging="358"/>
      </w:pPr>
      <w:rPr>
        <w:rFonts w:hint="default"/>
      </w:rPr>
    </w:lvl>
    <w:lvl w:ilvl="5" w:tplc="BA62CE22">
      <w:numFmt w:val="bullet"/>
      <w:lvlText w:val="•"/>
      <w:lvlJc w:val="left"/>
      <w:pPr>
        <w:ind w:left="6533" w:hanging="358"/>
      </w:pPr>
      <w:rPr>
        <w:rFonts w:hint="default"/>
      </w:rPr>
    </w:lvl>
    <w:lvl w:ilvl="6" w:tplc="95CACC96">
      <w:numFmt w:val="bullet"/>
      <w:lvlText w:val="•"/>
      <w:lvlJc w:val="left"/>
      <w:pPr>
        <w:ind w:left="7203" w:hanging="358"/>
      </w:pPr>
      <w:rPr>
        <w:rFonts w:hint="default"/>
      </w:rPr>
    </w:lvl>
    <w:lvl w:ilvl="7" w:tplc="375C0E50">
      <w:numFmt w:val="bullet"/>
      <w:lvlText w:val="•"/>
      <w:lvlJc w:val="left"/>
      <w:pPr>
        <w:ind w:left="7874" w:hanging="358"/>
      </w:pPr>
      <w:rPr>
        <w:rFonts w:hint="default"/>
      </w:rPr>
    </w:lvl>
    <w:lvl w:ilvl="8" w:tplc="634CD04A">
      <w:numFmt w:val="bullet"/>
      <w:lvlText w:val="•"/>
      <w:lvlJc w:val="left"/>
      <w:pPr>
        <w:ind w:left="8545" w:hanging="358"/>
      </w:pPr>
      <w:rPr>
        <w:rFonts w:hint="default"/>
      </w:rPr>
    </w:lvl>
  </w:abstractNum>
  <w:abstractNum w:abstractNumId="47" w15:restartNumberingAfterBreak="0">
    <w:nsid w:val="6D1E6779"/>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6E130FA9"/>
    <w:multiLevelType w:val="multilevel"/>
    <w:tmpl w:val="EA205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E4A6CF8"/>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0F1255F"/>
    <w:multiLevelType w:val="hybridMultilevel"/>
    <w:tmpl w:val="5E02C592"/>
    <w:lvl w:ilvl="0" w:tplc="B37C3DF8">
      <w:start w:val="1"/>
      <w:numFmt w:val="decimal"/>
      <w:lvlText w:val="%1."/>
      <w:lvlJc w:val="left"/>
      <w:pPr>
        <w:tabs>
          <w:tab w:val="num" w:pos="502"/>
        </w:tabs>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2225CB4"/>
    <w:multiLevelType w:val="hybridMultilevel"/>
    <w:tmpl w:val="068EB9E4"/>
    <w:lvl w:ilvl="0" w:tplc="0DAE1222">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2" w15:restartNumberingAfterBreak="0">
    <w:nsid w:val="72C11F04"/>
    <w:multiLevelType w:val="hybridMultilevel"/>
    <w:tmpl w:val="A8A427A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95D3A1D"/>
    <w:multiLevelType w:val="hybridMultilevel"/>
    <w:tmpl w:val="3058F256"/>
    <w:lvl w:ilvl="0" w:tplc="9386FC10">
      <w:start w:val="1"/>
      <w:numFmt w:val="decimal"/>
      <w:lvlText w:val="%1."/>
      <w:lvlJc w:val="left"/>
      <w:pPr>
        <w:ind w:left="720" w:hanging="360"/>
      </w:pPr>
      <w:rPr>
        <w:rFonts w:ascii="Calibri" w:eastAsia="Times New Roman" w:hAnsi="Calibri" w:cs="Calibr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FCE471E"/>
    <w:multiLevelType w:val="hybridMultilevel"/>
    <w:tmpl w:val="E5FEE75C"/>
    <w:lvl w:ilvl="0" w:tplc="5FA814D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8"/>
  </w:num>
  <w:num w:numId="2">
    <w:abstractNumId w:val="17"/>
  </w:num>
  <w:num w:numId="3">
    <w:abstractNumId w:val="53"/>
  </w:num>
  <w:num w:numId="4">
    <w:abstractNumId w:val="34"/>
  </w:num>
  <w:num w:numId="5">
    <w:abstractNumId w:val="28"/>
  </w:num>
  <w:num w:numId="6">
    <w:abstractNumId w:val="12"/>
  </w:num>
  <w:num w:numId="7">
    <w:abstractNumId w:val="20"/>
  </w:num>
  <w:num w:numId="8">
    <w:abstractNumId w:val="38"/>
  </w:num>
  <w:num w:numId="9">
    <w:abstractNumId w:val="41"/>
  </w:num>
  <w:num w:numId="10">
    <w:abstractNumId w:val="19"/>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16"/>
  </w:num>
  <w:num w:numId="16">
    <w:abstractNumId w:val="21"/>
  </w:num>
  <w:num w:numId="17">
    <w:abstractNumId w:val="46"/>
  </w:num>
  <w:num w:numId="18">
    <w:abstractNumId w:val="11"/>
  </w:num>
  <w:num w:numId="19">
    <w:abstractNumId w:val="2"/>
  </w:num>
  <w:num w:numId="20">
    <w:abstractNumId w:val="24"/>
  </w:num>
  <w:num w:numId="21">
    <w:abstractNumId w:val="13"/>
  </w:num>
  <w:num w:numId="22">
    <w:abstractNumId w:val="52"/>
  </w:num>
  <w:num w:numId="23">
    <w:abstractNumId w:val="54"/>
  </w:num>
  <w:num w:numId="24">
    <w:abstractNumId w:val="26"/>
  </w:num>
  <w:num w:numId="25">
    <w:abstractNumId w:val="7"/>
  </w:num>
  <w:num w:numId="26">
    <w:abstractNumId w:val="39"/>
  </w:num>
  <w:num w:numId="27">
    <w:abstractNumId w:val="6"/>
  </w:num>
  <w:num w:numId="28">
    <w:abstractNumId w:val="37"/>
  </w:num>
  <w:num w:numId="29">
    <w:abstractNumId w:val="32"/>
  </w:num>
  <w:num w:numId="30">
    <w:abstractNumId w:val="40"/>
  </w:num>
  <w:num w:numId="31">
    <w:abstractNumId w:val="5"/>
  </w:num>
  <w:num w:numId="32">
    <w:abstractNumId w:val="22"/>
  </w:num>
  <w:num w:numId="33">
    <w:abstractNumId w:val="43"/>
  </w:num>
  <w:num w:numId="34">
    <w:abstractNumId w:val="51"/>
  </w:num>
  <w:num w:numId="35">
    <w:abstractNumId w:val="33"/>
  </w:num>
  <w:num w:numId="36">
    <w:abstractNumId w:val="25"/>
  </w:num>
  <w:num w:numId="37">
    <w:abstractNumId w:val="30"/>
  </w:num>
  <w:num w:numId="38">
    <w:abstractNumId w:val="50"/>
  </w:num>
  <w:num w:numId="39">
    <w:abstractNumId w:val="44"/>
  </w:num>
  <w:num w:numId="40">
    <w:abstractNumId w:val="14"/>
  </w:num>
  <w:num w:numId="41">
    <w:abstractNumId w:val="42"/>
  </w:num>
  <w:num w:numId="42">
    <w:abstractNumId w:val="3"/>
  </w:num>
  <w:num w:numId="43">
    <w:abstractNumId w:val="36"/>
  </w:num>
  <w:num w:numId="44">
    <w:abstractNumId w:val="23"/>
  </w:num>
  <w:num w:numId="45">
    <w:abstractNumId w:val="29"/>
  </w:num>
  <w:num w:numId="46">
    <w:abstractNumId w:val="47"/>
  </w:num>
  <w:num w:numId="47">
    <w:abstractNumId w:val="49"/>
  </w:num>
  <w:num w:numId="48">
    <w:abstractNumId w:val="10"/>
  </w:num>
  <w:num w:numId="49">
    <w:abstractNumId w:val="4"/>
  </w:num>
  <w:num w:numId="50">
    <w:abstractNumId w:val="27"/>
  </w:num>
  <w:num w:numId="51">
    <w:abstractNumId w:val="48"/>
  </w:num>
  <w:num w:numId="52">
    <w:abstractNumId w:val="15"/>
  </w:num>
  <w:num w:numId="53">
    <w:abstractNumId w:val="18"/>
  </w:num>
  <w:num w:numId="54">
    <w:abstractNumId w:val="35"/>
  </w:num>
  <w:num w:numId="55">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ED"/>
    <w:rsid w:val="00000769"/>
    <w:rsid w:val="00006333"/>
    <w:rsid w:val="0001021B"/>
    <w:rsid w:val="00012526"/>
    <w:rsid w:val="00012A8B"/>
    <w:rsid w:val="0001565B"/>
    <w:rsid w:val="00022D9B"/>
    <w:rsid w:val="000329C2"/>
    <w:rsid w:val="00044CCD"/>
    <w:rsid w:val="00045129"/>
    <w:rsid w:val="00055927"/>
    <w:rsid w:val="00075636"/>
    <w:rsid w:val="00082366"/>
    <w:rsid w:val="0009665C"/>
    <w:rsid w:val="000A320D"/>
    <w:rsid w:val="000A66A7"/>
    <w:rsid w:val="000A700D"/>
    <w:rsid w:val="000B1F82"/>
    <w:rsid w:val="000B79DD"/>
    <w:rsid w:val="000C17C7"/>
    <w:rsid w:val="000C2A92"/>
    <w:rsid w:val="000C6C6B"/>
    <w:rsid w:val="000D0E15"/>
    <w:rsid w:val="000D4A99"/>
    <w:rsid w:val="000E3956"/>
    <w:rsid w:val="000F2178"/>
    <w:rsid w:val="000F69E7"/>
    <w:rsid w:val="000F7D76"/>
    <w:rsid w:val="00105B9E"/>
    <w:rsid w:val="0011609C"/>
    <w:rsid w:val="0012685E"/>
    <w:rsid w:val="00145FE8"/>
    <w:rsid w:val="00154F34"/>
    <w:rsid w:val="00161A18"/>
    <w:rsid w:val="00164856"/>
    <w:rsid w:val="00170B7F"/>
    <w:rsid w:val="00174A91"/>
    <w:rsid w:val="00180D02"/>
    <w:rsid w:val="0018511E"/>
    <w:rsid w:val="0018594E"/>
    <w:rsid w:val="00185AF7"/>
    <w:rsid w:val="001878B4"/>
    <w:rsid w:val="001927E5"/>
    <w:rsid w:val="001A0992"/>
    <w:rsid w:val="001B176B"/>
    <w:rsid w:val="001B6A89"/>
    <w:rsid w:val="001B6BA8"/>
    <w:rsid w:val="001C197D"/>
    <w:rsid w:val="001C1FB6"/>
    <w:rsid w:val="001D1911"/>
    <w:rsid w:val="001D325E"/>
    <w:rsid w:val="001E1714"/>
    <w:rsid w:val="001E4CE0"/>
    <w:rsid w:val="001E6B97"/>
    <w:rsid w:val="001F5DA3"/>
    <w:rsid w:val="002004E7"/>
    <w:rsid w:val="0020471C"/>
    <w:rsid w:val="00216D80"/>
    <w:rsid w:val="00222C22"/>
    <w:rsid w:val="00226196"/>
    <w:rsid w:val="00226841"/>
    <w:rsid w:val="002271D1"/>
    <w:rsid w:val="002502CF"/>
    <w:rsid w:val="00253358"/>
    <w:rsid w:val="00260E7B"/>
    <w:rsid w:val="00263310"/>
    <w:rsid w:val="00274333"/>
    <w:rsid w:val="00274633"/>
    <w:rsid w:val="0028344A"/>
    <w:rsid w:val="00293AEC"/>
    <w:rsid w:val="002B1682"/>
    <w:rsid w:val="002C05DC"/>
    <w:rsid w:val="002C0E0A"/>
    <w:rsid w:val="002C19DE"/>
    <w:rsid w:val="002C6240"/>
    <w:rsid w:val="002D0926"/>
    <w:rsid w:val="002D2E20"/>
    <w:rsid w:val="002D6006"/>
    <w:rsid w:val="002D7B1F"/>
    <w:rsid w:val="002E050D"/>
    <w:rsid w:val="002E4470"/>
    <w:rsid w:val="002E7B99"/>
    <w:rsid w:val="002F13F1"/>
    <w:rsid w:val="002F2DC5"/>
    <w:rsid w:val="002F4113"/>
    <w:rsid w:val="002F66AB"/>
    <w:rsid w:val="00300F5B"/>
    <w:rsid w:val="00300FA2"/>
    <w:rsid w:val="00301F1E"/>
    <w:rsid w:val="003032FE"/>
    <w:rsid w:val="00311C2B"/>
    <w:rsid w:val="00312CF5"/>
    <w:rsid w:val="00324B66"/>
    <w:rsid w:val="003251E0"/>
    <w:rsid w:val="00332769"/>
    <w:rsid w:val="00334429"/>
    <w:rsid w:val="0033591A"/>
    <w:rsid w:val="00342339"/>
    <w:rsid w:val="00342518"/>
    <w:rsid w:val="00344C20"/>
    <w:rsid w:val="003548DB"/>
    <w:rsid w:val="00355C6B"/>
    <w:rsid w:val="0037170F"/>
    <w:rsid w:val="00391363"/>
    <w:rsid w:val="00391D92"/>
    <w:rsid w:val="00395420"/>
    <w:rsid w:val="00395FB6"/>
    <w:rsid w:val="003A48FF"/>
    <w:rsid w:val="003A49E7"/>
    <w:rsid w:val="003B1F1F"/>
    <w:rsid w:val="003B3F16"/>
    <w:rsid w:val="003C4EA3"/>
    <w:rsid w:val="003D6436"/>
    <w:rsid w:val="003D6C6D"/>
    <w:rsid w:val="003E1ABE"/>
    <w:rsid w:val="003F0B84"/>
    <w:rsid w:val="004027DF"/>
    <w:rsid w:val="00402837"/>
    <w:rsid w:val="00406F74"/>
    <w:rsid w:val="00407D8A"/>
    <w:rsid w:val="00411039"/>
    <w:rsid w:val="004133C1"/>
    <w:rsid w:val="00414F88"/>
    <w:rsid w:val="0041553C"/>
    <w:rsid w:val="00422AFE"/>
    <w:rsid w:val="004306A8"/>
    <w:rsid w:val="0043739D"/>
    <w:rsid w:val="004429F0"/>
    <w:rsid w:val="00450187"/>
    <w:rsid w:val="00450D0E"/>
    <w:rsid w:val="00453C14"/>
    <w:rsid w:val="00453F0E"/>
    <w:rsid w:val="00454F48"/>
    <w:rsid w:val="004606B0"/>
    <w:rsid w:val="0046268E"/>
    <w:rsid w:val="00466E11"/>
    <w:rsid w:val="004729CE"/>
    <w:rsid w:val="00493A2B"/>
    <w:rsid w:val="00495B88"/>
    <w:rsid w:val="00496F78"/>
    <w:rsid w:val="004A1DA7"/>
    <w:rsid w:val="004A3C04"/>
    <w:rsid w:val="004A3DFE"/>
    <w:rsid w:val="004A5F7C"/>
    <w:rsid w:val="004B25DC"/>
    <w:rsid w:val="004B7F3C"/>
    <w:rsid w:val="004C0B9E"/>
    <w:rsid w:val="004C0EDE"/>
    <w:rsid w:val="004C1F70"/>
    <w:rsid w:val="004C356C"/>
    <w:rsid w:val="004C7DD9"/>
    <w:rsid w:val="004D1958"/>
    <w:rsid w:val="004E01A9"/>
    <w:rsid w:val="004F4186"/>
    <w:rsid w:val="004F716B"/>
    <w:rsid w:val="005147C1"/>
    <w:rsid w:val="00520CB1"/>
    <w:rsid w:val="00520E1D"/>
    <w:rsid w:val="00534B16"/>
    <w:rsid w:val="00536190"/>
    <w:rsid w:val="00536F2E"/>
    <w:rsid w:val="00541E2D"/>
    <w:rsid w:val="00541F57"/>
    <w:rsid w:val="005651C1"/>
    <w:rsid w:val="0056782F"/>
    <w:rsid w:val="005716DB"/>
    <w:rsid w:val="00575E66"/>
    <w:rsid w:val="00583A3A"/>
    <w:rsid w:val="0059475D"/>
    <w:rsid w:val="005A06F5"/>
    <w:rsid w:val="005A4442"/>
    <w:rsid w:val="005B1895"/>
    <w:rsid w:val="005B72D5"/>
    <w:rsid w:val="005C38A5"/>
    <w:rsid w:val="005C4F3C"/>
    <w:rsid w:val="005C5AD9"/>
    <w:rsid w:val="005D1182"/>
    <w:rsid w:val="005D1563"/>
    <w:rsid w:val="005D635D"/>
    <w:rsid w:val="005E1806"/>
    <w:rsid w:val="005F3D16"/>
    <w:rsid w:val="00601830"/>
    <w:rsid w:val="00612263"/>
    <w:rsid w:val="006259AE"/>
    <w:rsid w:val="0064112E"/>
    <w:rsid w:val="00647A6D"/>
    <w:rsid w:val="006538B8"/>
    <w:rsid w:val="00653BAE"/>
    <w:rsid w:val="00664B1D"/>
    <w:rsid w:val="006821A6"/>
    <w:rsid w:val="00682A90"/>
    <w:rsid w:val="0068536B"/>
    <w:rsid w:val="0069187B"/>
    <w:rsid w:val="00696025"/>
    <w:rsid w:val="006A3101"/>
    <w:rsid w:val="006A3E83"/>
    <w:rsid w:val="006B6F28"/>
    <w:rsid w:val="006C4F84"/>
    <w:rsid w:val="006E2E3D"/>
    <w:rsid w:val="006E6D44"/>
    <w:rsid w:val="006F1989"/>
    <w:rsid w:val="006F5B86"/>
    <w:rsid w:val="00700452"/>
    <w:rsid w:val="00705367"/>
    <w:rsid w:val="007278A5"/>
    <w:rsid w:val="0073251F"/>
    <w:rsid w:val="0074412A"/>
    <w:rsid w:val="00751C0C"/>
    <w:rsid w:val="007772A3"/>
    <w:rsid w:val="00793C18"/>
    <w:rsid w:val="007A2033"/>
    <w:rsid w:val="007A5DC5"/>
    <w:rsid w:val="007A6939"/>
    <w:rsid w:val="007B347E"/>
    <w:rsid w:val="007C27F5"/>
    <w:rsid w:val="007C29AE"/>
    <w:rsid w:val="007D4AA5"/>
    <w:rsid w:val="008002A2"/>
    <w:rsid w:val="00816584"/>
    <w:rsid w:val="00816F97"/>
    <w:rsid w:val="00822C03"/>
    <w:rsid w:val="00830F72"/>
    <w:rsid w:val="00831DED"/>
    <w:rsid w:val="00833F3C"/>
    <w:rsid w:val="00847485"/>
    <w:rsid w:val="0085071A"/>
    <w:rsid w:val="0085552C"/>
    <w:rsid w:val="00866160"/>
    <w:rsid w:val="0087128F"/>
    <w:rsid w:val="00877E65"/>
    <w:rsid w:val="0088026C"/>
    <w:rsid w:val="00886DBA"/>
    <w:rsid w:val="0088740C"/>
    <w:rsid w:val="00887F36"/>
    <w:rsid w:val="0089313C"/>
    <w:rsid w:val="008A1883"/>
    <w:rsid w:val="008A4C41"/>
    <w:rsid w:val="008A6C36"/>
    <w:rsid w:val="008A7C03"/>
    <w:rsid w:val="008B3689"/>
    <w:rsid w:val="008B43E5"/>
    <w:rsid w:val="008C4CA0"/>
    <w:rsid w:val="008D24DA"/>
    <w:rsid w:val="008E669D"/>
    <w:rsid w:val="008F3E05"/>
    <w:rsid w:val="008F6EED"/>
    <w:rsid w:val="00904C2B"/>
    <w:rsid w:val="00904EFF"/>
    <w:rsid w:val="009167C2"/>
    <w:rsid w:val="00920CCB"/>
    <w:rsid w:val="00922F6A"/>
    <w:rsid w:val="00923D88"/>
    <w:rsid w:val="00927D8C"/>
    <w:rsid w:val="0093396F"/>
    <w:rsid w:val="0094295D"/>
    <w:rsid w:val="0095012B"/>
    <w:rsid w:val="00957CAB"/>
    <w:rsid w:val="0096007B"/>
    <w:rsid w:val="00960DBE"/>
    <w:rsid w:val="009704EC"/>
    <w:rsid w:val="009800AD"/>
    <w:rsid w:val="00981067"/>
    <w:rsid w:val="00984117"/>
    <w:rsid w:val="009A4039"/>
    <w:rsid w:val="009B150D"/>
    <w:rsid w:val="009B341D"/>
    <w:rsid w:val="009B4B53"/>
    <w:rsid w:val="009C403A"/>
    <w:rsid w:val="009C537B"/>
    <w:rsid w:val="009C5C31"/>
    <w:rsid w:val="009D00A1"/>
    <w:rsid w:val="009D13CD"/>
    <w:rsid w:val="009D1D1A"/>
    <w:rsid w:val="009D5D18"/>
    <w:rsid w:val="009E3267"/>
    <w:rsid w:val="009E40AC"/>
    <w:rsid w:val="009E78EE"/>
    <w:rsid w:val="009F0721"/>
    <w:rsid w:val="009F59B2"/>
    <w:rsid w:val="00A31AD4"/>
    <w:rsid w:val="00A32938"/>
    <w:rsid w:val="00A516EB"/>
    <w:rsid w:val="00A55104"/>
    <w:rsid w:val="00A67DBE"/>
    <w:rsid w:val="00A807FB"/>
    <w:rsid w:val="00A81DF3"/>
    <w:rsid w:val="00A82C69"/>
    <w:rsid w:val="00A87F55"/>
    <w:rsid w:val="00AA018F"/>
    <w:rsid w:val="00AA4096"/>
    <w:rsid w:val="00AC205A"/>
    <w:rsid w:val="00AC3A95"/>
    <w:rsid w:val="00AC4AFF"/>
    <w:rsid w:val="00AD78B7"/>
    <w:rsid w:val="00AE6769"/>
    <w:rsid w:val="00AF1380"/>
    <w:rsid w:val="00AF5EF5"/>
    <w:rsid w:val="00B00525"/>
    <w:rsid w:val="00B02347"/>
    <w:rsid w:val="00B02AF2"/>
    <w:rsid w:val="00B067D9"/>
    <w:rsid w:val="00B12BB9"/>
    <w:rsid w:val="00B4082A"/>
    <w:rsid w:val="00B42DEE"/>
    <w:rsid w:val="00B455FC"/>
    <w:rsid w:val="00B460B6"/>
    <w:rsid w:val="00B51724"/>
    <w:rsid w:val="00B57400"/>
    <w:rsid w:val="00B66952"/>
    <w:rsid w:val="00B71FA1"/>
    <w:rsid w:val="00B74BCE"/>
    <w:rsid w:val="00B75AD5"/>
    <w:rsid w:val="00B80064"/>
    <w:rsid w:val="00B9288E"/>
    <w:rsid w:val="00B95C87"/>
    <w:rsid w:val="00BB27D4"/>
    <w:rsid w:val="00BB5997"/>
    <w:rsid w:val="00BC08EA"/>
    <w:rsid w:val="00BC61A1"/>
    <w:rsid w:val="00BC7264"/>
    <w:rsid w:val="00BD602E"/>
    <w:rsid w:val="00BE2057"/>
    <w:rsid w:val="00BE5AAA"/>
    <w:rsid w:val="00BE6103"/>
    <w:rsid w:val="00BE70F6"/>
    <w:rsid w:val="00C01BB7"/>
    <w:rsid w:val="00C05778"/>
    <w:rsid w:val="00C1085A"/>
    <w:rsid w:val="00C122D1"/>
    <w:rsid w:val="00C139F1"/>
    <w:rsid w:val="00C1766A"/>
    <w:rsid w:val="00C31564"/>
    <w:rsid w:val="00C31D6F"/>
    <w:rsid w:val="00C34BCD"/>
    <w:rsid w:val="00C41CE3"/>
    <w:rsid w:val="00C4725E"/>
    <w:rsid w:val="00C52122"/>
    <w:rsid w:val="00C542B1"/>
    <w:rsid w:val="00C56536"/>
    <w:rsid w:val="00C62075"/>
    <w:rsid w:val="00C71794"/>
    <w:rsid w:val="00C77CBD"/>
    <w:rsid w:val="00C80567"/>
    <w:rsid w:val="00C91D78"/>
    <w:rsid w:val="00C938D3"/>
    <w:rsid w:val="00CA632E"/>
    <w:rsid w:val="00CB5EB4"/>
    <w:rsid w:val="00CC5BBB"/>
    <w:rsid w:val="00CC746D"/>
    <w:rsid w:val="00CD59AC"/>
    <w:rsid w:val="00CD7C62"/>
    <w:rsid w:val="00CE28DE"/>
    <w:rsid w:val="00CF1A18"/>
    <w:rsid w:val="00D031FB"/>
    <w:rsid w:val="00D04C75"/>
    <w:rsid w:val="00D13F51"/>
    <w:rsid w:val="00D2173C"/>
    <w:rsid w:val="00D236CF"/>
    <w:rsid w:val="00D27144"/>
    <w:rsid w:val="00D30FD0"/>
    <w:rsid w:val="00D35E5B"/>
    <w:rsid w:val="00D46AD7"/>
    <w:rsid w:val="00D474A0"/>
    <w:rsid w:val="00D6145F"/>
    <w:rsid w:val="00D62737"/>
    <w:rsid w:val="00D62B9F"/>
    <w:rsid w:val="00D638D6"/>
    <w:rsid w:val="00D6721D"/>
    <w:rsid w:val="00D736E7"/>
    <w:rsid w:val="00D75CF4"/>
    <w:rsid w:val="00D76D66"/>
    <w:rsid w:val="00D80FE9"/>
    <w:rsid w:val="00D83F00"/>
    <w:rsid w:val="00D96354"/>
    <w:rsid w:val="00DA188C"/>
    <w:rsid w:val="00DA46DD"/>
    <w:rsid w:val="00DB2CDB"/>
    <w:rsid w:val="00DB34C6"/>
    <w:rsid w:val="00DB5239"/>
    <w:rsid w:val="00DC361C"/>
    <w:rsid w:val="00DC5488"/>
    <w:rsid w:val="00DD14A9"/>
    <w:rsid w:val="00DD4EFB"/>
    <w:rsid w:val="00DD70E0"/>
    <w:rsid w:val="00DE011B"/>
    <w:rsid w:val="00DE5AEA"/>
    <w:rsid w:val="00DF130B"/>
    <w:rsid w:val="00DF58F2"/>
    <w:rsid w:val="00E0168E"/>
    <w:rsid w:val="00E02B47"/>
    <w:rsid w:val="00E045E2"/>
    <w:rsid w:val="00E06A6D"/>
    <w:rsid w:val="00E078B9"/>
    <w:rsid w:val="00E11065"/>
    <w:rsid w:val="00E166EE"/>
    <w:rsid w:val="00E2538D"/>
    <w:rsid w:val="00E259A7"/>
    <w:rsid w:val="00E26EAC"/>
    <w:rsid w:val="00E27C0D"/>
    <w:rsid w:val="00E30807"/>
    <w:rsid w:val="00E3796D"/>
    <w:rsid w:val="00E37E05"/>
    <w:rsid w:val="00E465E1"/>
    <w:rsid w:val="00E52963"/>
    <w:rsid w:val="00E64F8D"/>
    <w:rsid w:val="00E6611B"/>
    <w:rsid w:val="00E7686A"/>
    <w:rsid w:val="00E966A5"/>
    <w:rsid w:val="00EA095C"/>
    <w:rsid w:val="00EA225A"/>
    <w:rsid w:val="00EA5C85"/>
    <w:rsid w:val="00EB617F"/>
    <w:rsid w:val="00EC1EDF"/>
    <w:rsid w:val="00EC44B8"/>
    <w:rsid w:val="00ED476B"/>
    <w:rsid w:val="00ED7306"/>
    <w:rsid w:val="00EE00E6"/>
    <w:rsid w:val="00EF74B0"/>
    <w:rsid w:val="00F02C72"/>
    <w:rsid w:val="00F07C5D"/>
    <w:rsid w:val="00F10F6B"/>
    <w:rsid w:val="00F34A20"/>
    <w:rsid w:val="00F34F39"/>
    <w:rsid w:val="00F35B32"/>
    <w:rsid w:val="00F50482"/>
    <w:rsid w:val="00F52F39"/>
    <w:rsid w:val="00F619FC"/>
    <w:rsid w:val="00F71447"/>
    <w:rsid w:val="00F71D3A"/>
    <w:rsid w:val="00F760DC"/>
    <w:rsid w:val="00F804EC"/>
    <w:rsid w:val="00F930FD"/>
    <w:rsid w:val="00FC024E"/>
    <w:rsid w:val="00FC578D"/>
    <w:rsid w:val="00FD4C2D"/>
    <w:rsid w:val="00FE2A96"/>
    <w:rsid w:val="2107625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02706"/>
  <w15:chartTrackingRefBased/>
  <w15:docId w15:val="{ACE9E5D2-8A28-4DFF-9EFD-607A873D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ED"/>
    <w:pPr>
      <w:suppressAutoHyphens/>
    </w:pPr>
    <w:rPr>
      <w:rFonts w:ascii="Times New Roman" w:eastAsia="Times New Roman" w:hAnsi="Times New Roman"/>
      <w:sz w:val="24"/>
      <w:lang w:val="en-AU" w:eastAsia="ar-SA"/>
    </w:rPr>
  </w:style>
  <w:style w:type="paragraph" w:styleId="Heading1">
    <w:name w:val="heading 1"/>
    <w:basedOn w:val="Normal"/>
    <w:next w:val="Normal"/>
    <w:link w:val="Heading1Char"/>
    <w:qFormat/>
    <w:rsid w:val="00342518"/>
    <w:pPr>
      <w:suppressAutoHyphens w:val="0"/>
      <w:spacing w:line="276" w:lineRule="auto"/>
      <w:outlineLvl w:val="0"/>
    </w:pPr>
    <w:rPr>
      <w:rFonts w:ascii="Calibri" w:hAnsi="Calibri"/>
      <w:b/>
      <w:sz w:val="28"/>
      <w:szCs w:val="28"/>
    </w:rPr>
  </w:style>
  <w:style w:type="paragraph" w:styleId="Heading2">
    <w:name w:val="heading 2"/>
    <w:aliases w:val="Heading 2 Char1,Heading 2 Char1 Char,Heading 2 Char1 Char Char,Heading 2 Char1 Char Char Char,Heading 2 Char1 Char Char Char Char,Heading 2 Char1 Char Char Char Char Char,Heading 2 Char1 Char Char Char Char Char Char"/>
    <w:basedOn w:val="Normal"/>
    <w:next w:val="Normal"/>
    <w:link w:val="Heading2Char"/>
    <w:unhideWhenUsed/>
    <w:qFormat/>
    <w:rsid w:val="00682A90"/>
    <w:pPr>
      <w:suppressAutoHyphens w:val="0"/>
      <w:spacing w:line="276" w:lineRule="auto"/>
      <w:outlineLvl w:val="1"/>
    </w:pPr>
    <w:rPr>
      <w:rFonts w:ascii="Calibri" w:hAnsi="Calibri"/>
      <w:b/>
      <w:i/>
      <w:sz w:val="20"/>
      <w:lang w:val="en-NZ"/>
    </w:rPr>
  </w:style>
  <w:style w:type="paragraph" w:styleId="Heading3">
    <w:name w:val="heading 3"/>
    <w:basedOn w:val="Normal"/>
    <w:next w:val="Normal"/>
    <w:link w:val="Heading3Char"/>
    <w:unhideWhenUsed/>
    <w:qFormat/>
    <w:rsid w:val="00E2538D"/>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2538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C08EA"/>
    <w:pPr>
      <w:keepNext/>
      <w:tabs>
        <w:tab w:val="num" w:pos="0"/>
      </w:tabs>
      <w:outlineLvl w:val="4"/>
    </w:pPr>
    <w:rPr>
      <w:sz w:val="52"/>
    </w:rPr>
  </w:style>
  <w:style w:type="paragraph" w:styleId="Heading6">
    <w:name w:val="heading 6"/>
    <w:basedOn w:val="Normal"/>
    <w:next w:val="Normal"/>
    <w:link w:val="Heading6Char"/>
    <w:qFormat/>
    <w:rsid w:val="00BC08EA"/>
    <w:pPr>
      <w:keepNext/>
      <w:tabs>
        <w:tab w:val="num" w:pos="0"/>
      </w:tabs>
      <w:outlineLvl w:val="5"/>
    </w:pPr>
    <w:rPr>
      <w:b/>
      <w:smallCaps/>
      <w:sz w:val="28"/>
    </w:rPr>
  </w:style>
  <w:style w:type="paragraph" w:styleId="Heading7">
    <w:name w:val="heading 7"/>
    <w:basedOn w:val="Normal"/>
    <w:next w:val="Normal"/>
    <w:link w:val="Heading7Char"/>
    <w:qFormat/>
    <w:rsid w:val="00BC08EA"/>
    <w:pPr>
      <w:keepNext/>
      <w:tabs>
        <w:tab w:val="num" w:pos="0"/>
      </w:tabs>
      <w:outlineLvl w:val="6"/>
    </w:pPr>
    <w:rPr>
      <w:b/>
      <w:i/>
    </w:rPr>
  </w:style>
  <w:style w:type="paragraph" w:styleId="Heading8">
    <w:name w:val="heading 8"/>
    <w:basedOn w:val="Normal"/>
    <w:next w:val="Normal"/>
    <w:link w:val="Heading8Char"/>
    <w:qFormat/>
    <w:rsid w:val="00BC08EA"/>
    <w:pPr>
      <w:keepNext/>
      <w:widowControl w:val="0"/>
      <w:pBdr>
        <w:bottom w:val="single" w:sz="1" w:space="1" w:color="000000"/>
      </w:pBdr>
      <w:tabs>
        <w:tab w:val="num" w:pos="0"/>
        <w:tab w:val="right" w:pos="8505"/>
        <w:tab w:val="right" w:pos="13608"/>
      </w:tabs>
      <w:spacing w:line="240" w:lineRule="exact"/>
      <w:ind w:right="-52"/>
      <w:outlineLvl w:val="7"/>
    </w:pPr>
    <w:rPr>
      <w:i/>
      <w:sz w:val="18"/>
      <w:lang w:val="en-US"/>
    </w:rPr>
  </w:style>
  <w:style w:type="paragraph" w:styleId="Heading9">
    <w:name w:val="heading 9"/>
    <w:basedOn w:val="Normal"/>
    <w:next w:val="Normal"/>
    <w:link w:val="Heading9Char"/>
    <w:qFormat/>
    <w:rsid w:val="00BC08EA"/>
    <w:pPr>
      <w:keepNext/>
      <w:tabs>
        <w:tab w:val="num" w:pos="0"/>
      </w:tabs>
      <w:outlineLvl w:val="8"/>
    </w:pPr>
    <w:rPr>
      <w:i/>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 Char,Body Text Indent Char1 Char Char,Body Text Indent Char Char Char Char,Body Text Indent Char1 Char Char Char Char,Body Text Indent Char Char Char Char Char Char"/>
    <w:basedOn w:val="Normal"/>
    <w:link w:val="BodyTextIndentChar2"/>
    <w:rsid w:val="00831DED"/>
    <w:pPr>
      <w:tabs>
        <w:tab w:val="left" w:pos="851"/>
      </w:tabs>
      <w:spacing w:after="120"/>
      <w:ind w:left="851"/>
    </w:pPr>
  </w:style>
  <w:style w:type="character" w:customStyle="1" w:styleId="BodyTextIndentChar">
    <w:name w:val="Body Text Indent Char"/>
    <w:uiPriority w:val="99"/>
    <w:semiHidden/>
    <w:rsid w:val="00831DED"/>
    <w:rPr>
      <w:rFonts w:ascii="Times New Roman" w:eastAsia="Times New Roman" w:hAnsi="Times New Roman" w:cs="Times New Roman"/>
      <w:sz w:val="24"/>
      <w:szCs w:val="20"/>
      <w:lang w:val="en-AU" w:eastAsia="ar-SA"/>
    </w:rPr>
  </w:style>
  <w:style w:type="character" w:customStyle="1" w:styleId="BodyTextIndentChar2">
    <w:name w:val="Body Text Indent Char2"/>
    <w:aliases w:val="Body Text Indent Char1 Char,Body Text Indent Char Char Char,Body Text Indent Char1 Char Char Char,Body Text Indent Char Char Char Char Char,Body Text Indent Char1 Char Char Char Char Char"/>
    <w:link w:val="BodyTextIndent"/>
    <w:rsid w:val="00831DED"/>
    <w:rPr>
      <w:rFonts w:ascii="Times New Roman" w:eastAsia="Times New Roman" w:hAnsi="Times New Roman" w:cs="Times New Roman"/>
      <w:sz w:val="24"/>
      <w:szCs w:val="20"/>
      <w:lang w:val="en-AU" w:eastAsia="ar-SA"/>
    </w:rPr>
  </w:style>
  <w:style w:type="paragraph" w:styleId="BodyText2">
    <w:name w:val="Body Text 2"/>
    <w:basedOn w:val="Normal"/>
    <w:link w:val="BodyText2Char"/>
    <w:rsid w:val="00831DED"/>
    <w:pPr>
      <w:spacing w:after="120" w:line="480" w:lineRule="auto"/>
    </w:pPr>
  </w:style>
  <w:style w:type="character" w:customStyle="1" w:styleId="BodyText2Char">
    <w:name w:val="Body Text 2 Char"/>
    <w:link w:val="BodyText2"/>
    <w:rsid w:val="00831DED"/>
    <w:rPr>
      <w:rFonts w:ascii="Times New Roman" w:eastAsia="Times New Roman" w:hAnsi="Times New Roman" w:cs="Times New Roman"/>
      <w:sz w:val="24"/>
      <w:szCs w:val="20"/>
      <w:lang w:val="en-AU" w:eastAsia="ar-SA"/>
    </w:rPr>
  </w:style>
  <w:style w:type="paragraph" w:customStyle="1" w:styleId="Style2">
    <w:name w:val="Style2"/>
    <w:basedOn w:val="Normal"/>
    <w:rsid w:val="006A3101"/>
    <w:pPr>
      <w:widowControl w:val="0"/>
      <w:tabs>
        <w:tab w:val="left" w:pos="425"/>
      </w:tabs>
      <w:spacing w:line="360" w:lineRule="auto"/>
    </w:pPr>
    <w:rPr>
      <w:snapToGrid w:val="0"/>
      <w:spacing w:val="-3"/>
      <w:sz w:val="22"/>
      <w:lang w:val="en-US" w:eastAsia="en-US"/>
    </w:rPr>
  </w:style>
  <w:style w:type="paragraph" w:styleId="FootnoteText">
    <w:name w:val="footnote text"/>
    <w:basedOn w:val="Normal"/>
    <w:link w:val="FootnoteTextChar"/>
    <w:semiHidden/>
    <w:rsid w:val="006A3101"/>
    <w:pPr>
      <w:suppressAutoHyphens w:val="0"/>
    </w:pPr>
    <w:rPr>
      <w:sz w:val="20"/>
      <w:lang w:eastAsia="en-US"/>
    </w:rPr>
  </w:style>
  <w:style w:type="character" w:customStyle="1" w:styleId="FootnoteTextChar">
    <w:name w:val="Footnote Text Char"/>
    <w:link w:val="FootnoteText"/>
    <w:semiHidden/>
    <w:rsid w:val="006A3101"/>
    <w:rPr>
      <w:rFonts w:ascii="Times New Roman" w:eastAsia="Times New Roman" w:hAnsi="Times New Roman" w:cs="Times New Roman"/>
      <w:sz w:val="20"/>
      <w:szCs w:val="20"/>
      <w:lang w:val="en-AU"/>
    </w:rPr>
  </w:style>
  <w:style w:type="character" w:styleId="FootnoteReference">
    <w:name w:val="footnote reference"/>
    <w:semiHidden/>
    <w:rsid w:val="006A3101"/>
    <w:rPr>
      <w:vertAlign w:val="superscript"/>
    </w:rPr>
  </w:style>
  <w:style w:type="table" w:styleId="TableGrid">
    <w:name w:val="Table Grid"/>
    <w:basedOn w:val="TableNormal"/>
    <w:uiPriority w:val="59"/>
    <w:rsid w:val="009810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81DF3"/>
    <w:pPr>
      <w:tabs>
        <w:tab w:val="center" w:pos="4680"/>
        <w:tab w:val="right" w:pos="9360"/>
      </w:tabs>
    </w:pPr>
  </w:style>
  <w:style w:type="character" w:customStyle="1" w:styleId="HeaderChar">
    <w:name w:val="Header Char"/>
    <w:link w:val="Header"/>
    <w:uiPriority w:val="99"/>
    <w:rsid w:val="00A81DF3"/>
    <w:rPr>
      <w:rFonts w:ascii="Times New Roman" w:eastAsia="Times New Roman" w:hAnsi="Times New Roman"/>
      <w:sz w:val="24"/>
      <w:lang w:val="en-AU" w:eastAsia="ar-SA"/>
    </w:rPr>
  </w:style>
  <w:style w:type="paragraph" w:styleId="Footer">
    <w:name w:val="footer"/>
    <w:basedOn w:val="Normal"/>
    <w:link w:val="FooterChar"/>
    <w:unhideWhenUsed/>
    <w:rsid w:val="00A81DF3"/>
    <w:pPr>
      <w:tabs>
        <w:tab w:val="center" w:pos="4680"/>
        <w:tab w:val="right" w:pos="9360"/>
      </w:tabs>
    </w:pPr>
  </w:style>
  <w:style w:type="character" w:customStyle="1" w:styleId="FooterChar">
    <w:name w:val="Footer Char"/>
    <w:link w:val="Footer"/>
    <w:rsid w:val="00A81DF3"/>
    <w:rPr>
      <w:rFonts w:ascii="Times New Roman" w:eastAsia="Times New Roman" w:hAnsi="Times New Roman"/>
      <w:sz w:val="24"/>
      <w:lang w:val="en-AU" w:eastAsia="ar-SA"/>
    </w:rPr>
  </w:style>
  <w:style w:type="character" w:styleId="Hyperlink">
    <w:name w:val="Hyperlink"/>
    <w:uiPriority w:val="99"/>
    <w:unhideWhenUsed/>
    <w:rsid w:val="001C197D"/>
    <w:rPr>
      <w:color w:val="0000FF"/>
      <w:u w:val="single"/>
    </w:rPr>
  </w:style>
  <w:style w:type="paragraph" w:styleId="TOC1">
    <w:name w:val="toc 1"/>
    <w:basedOn w:val="Normal"/>
    <w:next w:val="Normal"/>
    <w:autoRedefine/>
    <w:uiPriority w:val="39"/>
    <w:unhideWhenUsed/>
    <w:qFormat/>
    <w:rsid w:val="005D635D"/>
    <w:pPr>
      <w:spacing w:before="120"/>
    </w:pPr>
    <w:rPr>
      <w:rFonts w:ascii="Calibri" w:hAnsi="Calibri"/>
      <w:b/>
      <w:bCs/>
      <w:i/>
      <w:iCs/>
      <w:szCs w:val="24"/>
    </w:rPr>
  </w:style>
  <w:style w:type="paragraph" w:styleId="TOC2">
    <w:name w:val="toc 2"/>
    <w:basedOn w:val="Normal"/>
    <w:next w:val="Normal"/>
    <w:autoRedefine/>
    <w:uiPriority w:val="39"/>
    <w:unhideWhenUsed/>
    <w:qFormat/>
    <w:rsid w:val="005D635D"/>
    <w:pPr>
      <w:spacing w:before="120"/>
      <w:ind w:left="240"/>
    </w:pPr>
    <w:rPr>
      <w:rFonts w:ascii="Calibri" w:hAnsi="Calibri"/>
      <w:b/>
      <w:bCs/>
      <w:sz w:val="22"/>
      <w:szCs w:val="22"/>
    </w:rPr>
  </w:style>
  <w:style w:type="paragraph" w:styleId="TOC3">
    <w:name w:val="toc 3"/>
    <w:basedOn w:val="Normal"/>
    <w:next w:val="Normal"/>
    <w:autoRedefine/>
    <w:uiPriority w:val="39"/>
    <w:unhideWhenUsed/>
    <w:qFormat/>
    <w:rsid w:val="005D635D"/>
    <w:pPr>
      <w:ind w:left="480"/>
    </w:pPr>
    <w:rPr>
      <w:rFonts w:ascii="Calibri" w:hAnsi="Calibri"/>
      <w:sz w:val="20"/>
    </w:rPr>
  </w:style>
  <w:style w:type="paragraph" w:styleId="TOC4">
    <w:name w:val="toc 4"/>
    <w:basedOn w:val="Normal"/>
    <w:next w:val="Normal"/>
    <w:autoRedefine/>
    <w:unhideWhenUsed/>
    <w:rsid w:val="005D635D"/>
    <w:pPr>
      <w:ind w:left="720"/>
    </w:pPr>
    <w:rPr>
      <w:rFonts w:ascii="Calibri" w:hAnsi="Calibri"/>
      <w:sz w:val="20"/>
    </w:rPr>
  </w:style>
  <w:style w:type="paragraph" w:styleId="TOC5">
    <w:name w:val="toc 5"/>
    <w:basedOn w:val="Normal"/>
    <w:next w:val="Normal"/>
    <w:autoRedefine/>
    <w:unhideWhenUsed/>
    <w:rsid w:val="005D635D"/>
    <w:pPr>
      <w:ind w:left="960"/>
    </w:pPr>
    <w:rPr>
      <w:rFonts w:ascii="Calibri" w:hAnsi="Calibri"/>
      <w:sz w:val="20"/>
    </w:rPr>
  </w:style>
  <w:style w:type="paragraph" w:styleId="TOC6">
    <w:name w:val="toc 6"/>
    <w:basedOn w:val="Normal"/>
    <w:next w:val="Normal"/>
    <w:autoRedefine/>
    <w:unhideWhenUsed/>
    <w:rsid w:val="005D635D"/>
    <w:pPr>
      <w:ind w:left="1200"/>
    </w:pPr>
    <w:rPr>
      <w:rFonts w:ascii="Calibri" w:hAnsi="Calibri"/>
      <w:sz w:val="20"/>
    </w:rPr>
  </w:style>
  <w:style w:type="paragraph" w:styleId="TOC7">
    <w:name w:val="toc 7"/>
    <w:basedOn w:val="Normal"/>
    <w:next w:val="Normal"/>
    <w:autoRedefine/>
    <w:unhideWhenUsed/>
    <w:rsid w:val="005D635D"/>
    <w:pPr>
      <w:ind w:left="1440"/>
    </w:pPr>
    <w:rPr>
      <w:rFonts w:ascii="Calibri" w:hAnsi="Calibri"/>
      <w:sz w:val="20"/>
    </w:rPr>
  </w:style>
  <w:style w:type="paragraph" w:styleId="TOC8">
    <w:name w:val="toc 8"/>
    <w:basedOn w:val="Normal"/>
    <w:next w:val="Normal"/>
    <w:autoRedefine/>
    <w:unhideWhenUsed/>
    <w:rsid w:val="005D635D"/>
    <w:pPr>
      <w:ind w:left="1680"/>
    </w:pPr>
    <w:rPr>
      <w:rFonts w:ascii="Calibri" w:hAnsi="Calibri"/>
      <w:sz w:val="20"/>
    </w:rPr>
  </w:style>
  <w:style w:type="paragraph" w:styleId="TOC9">
    <w:name w:val="toc 9"/>
    <w:basedOn w:val="Normal"/>
    <w:next w:val="Normal"/>
    <w:autoRedefine/>
    <w:unhideWhenUsed/>
    <w:rsid w:val="005D635D"/>
    <w:pPr>
      <w:ind w:left="1920"/>
    </w:pPr>
    <w:rPr>
      <w:rFonts w:ascii="Calibri" w:hAnsi="Calibri"/>
      <w:sz w:val="20"/>
    </w:rPr>
  </w:style>
  <w:style w:type="character" w:customStyle="1" w:styleId="Heading1Char">
    <w:name w:val="Heading 1 Char"/>
    <w:link w:val="Heading1"/>
    <w:rsid w:val="00342518"/>
    <w:rPr>
      <w:rFonts w:eastAsia="Times New Roman"/>
      <w:b/>
      <w:sz w:val="28"/>
      <w:szCs w:val="28"/>
      <w:lang w:val="en-AU" w:eastAsia="ar-SA"/>
    </w:rPr>
  </w:style>
  <w:style w:type="character" w:customStyle="1" w:styleId="Heading2Char">
    <w:name w:val="Heading 2 Char"/>
    <w:aliases w:val="Heading 2 Char1 Char1,Heading 2 Char1 Char Char1,Heading 2 Char1 Char Char Char1,Heading 2 Char1 Char Char Char Char1,Heading 2 Char1 Char Char Char Char Char1,Heading 2 Char1 Char Char Char Char Char Char1"/>
    <w:link w:val="Heading2"/>
    <w:rsid w:val="00682A90"/>
    <w:rPr>
      <w:rFonts w:eastAsia="Times New Roman"/>
      <w:b/>
      <w:i/>
      <w:lang w:eastAsia="ar-SA"/>
    </w:rPr>
  </w:style>
  <w:style w:type="paragraph" w:styleId="TOCHeading">
    <w:name w:val="TOC Heading"/>
    <w:basedOn w:val="Heading1"/>
    <w:next w:val="Normal"/>
    <w:uiPriority w:val="39"/>
    <w:unhideWhenUsed/>
    <w:qFormat/>
    <w:rsid w:val="00682A90"/>
    <w:pPr>
      <w:keepNext/>
      <w:keepLines/>
      <w:spacing w:before="480"/>
      <w:outlineLvl w:val="9"/>
    </w:pPr>
    <w:rPr>
      <w:rFonts w:ascii="Cambria" w:hAnsi="Cambria"/>
      <w:bCs/>
      <w:color w:val="365F91"/>
      <w:lang w:val="en-US" w:eastAsia="en-US"/>
    </w:rPr>
  </w:style>
  <w:style w:type="paragraph" w:styleId="BalloonText">
    <w:name w:val="Balloon Text"/>
    <w:basedOn w:val="Normal"/>
    <w:link w:val="BalloonTextChar"/>
    <w:semiHidden/>
    <w:unhideWhenUsed/>
    <w:rsid w:val="00EB617F"/>
    <w:rPr>
      <w:rFonts w:ascii="Tahoma" w:hAnsi="Tahoma" w:cs="Tahoma"/>
      <w:sz w:val="16"/>
      <w:szCs w:val="16"/>
    </w:rPr>
  </w:style>
  <w:style w:type="character" w:customStyle="1" w:styleId="BalloonTextChar">
    <w:name w:val="Balloon Text Char"/>
    <w:link w:val="BalloonText"/>
    <w:uiPriority w:val="99"/>
    <w:semiHidden/>
    <w:rsid w:val="00EB617F"/>
    <w:rPr>
      <w:rFonts w:ascii="Tahoma" w:eastAsia="Times New Roman" w:hAnsi="Tahoma" w:cs="Tahoma"/>
      <w:sz w:val="16"/>
      <w:szCs w:val="16"/>
      <w:lang w:val="en-AU" w:eastAsia="ar-SA"/>
    </w:rPr>
  </w:style>
  <w:style w:type="character" w:styleId="Emphasis">
    <w:name w:val="Emphasis"/>
    <w:uiPriority w:val="20"/>
    <w:qFormat/>
    <w:rsid w:val="008F3E05"/>
    <w:rPr>
      <w:i/>
      <w:iCs/>
    </w:rPr>
  </w:style>
  <w:style w:type="paragraph" w:customStyle="1" w:styleId="StyleBodyTextIndentBodyTextIndentCharBodyTextIndentChar2">
    <w:name w:val="Style Body Text IndentBody Text Indent CharBody Text Indent Char2..."/>
    <w:basedOn w:val="BodyTextIndent"/>
    <w:link w:val="StyleBodyTextIndentBodyTextIndentCharBodyTextIndentChar2Char"/>
    <w:rsid w:val="008F3E05"/>
    <w:pPr>
      <w:tabs>
        <w:tab w:val="clear" w:pos="851"/>
      </w:tabs>
      <w:spacing w:before="60" w:after="60" w:line="264" w:lineRule="auto"/>
      <w:ind w:left="0"/>
    </w:pPr>
    <w:rPr>
      <w:rFonts w:ascii="Arial" w:hAnsi="Arial" w:cs="Arial"/>
      <w:b/>
      <w:bCs/>
      <w:i/>
      <w:iCs/>
      <w:sz w:val="20"/>
    </w:rPr>
  </w:style>
  <w:style w:type="character" w:customStyle="1" w:styleId="StyleBodyTextIndentBodyTextIndentCharBodyTextIndentChar2Char">
    <w:name w:val="Style Body Text IndentBody Text Indent CharBody Text Indent Char2... Char"/>
    <w:link w:val="StyleBodyTextIndentBodyTextIndentCharBodyTextIndentChar2"/>
    <w:rsid w:val="008F3E05"/>
    <w:rPr>
      <w:rFonts w:ascii="Arial" w:eastAsia="Times New Roman" w:hAnsi="Arial" w:cs="Arial"/>
      <w:b/>
      <w:bCs/>
      <w:i/>
      <w:iCs/>
      <w:lang w:val="en-AU" w:eastAsia="ar-SA"/>
    </w:rPr>
  </w:style>
  <w:style w:type="paragraph" w:customStyle="1" w:styleId="StyleBodyTextIndentBodyTextIndentCharBodyTextIndentChar21">
    <w:name w:val="Style Body Text IndentBody Text Indent CharBody Text Indent Char2...1"/>
    <w:basedOn w:val="BodyTextIndent"/>
    <w:link w:val="StyleBodyTextIndentBodyTextIndentCharBodyTextIndentChar21Char"/>
    <w:autoRedefine/>
    <w:rsid w:val="00DF58F2"/>
    <w:pPr>
      <w:tabs>
        <w:tab w:val="clear" w:pos="851"/>
        <w:tab w:val="left" w:pos="426"/>
        <w:tab w:val="left" w:pos="709"/>
      </w:tabs>
      <w:spacing w:before="120" w:after="0" w:line="276" w:lineRule="auto"/>
      <w:ind w:left="0"/>
    </w:pPr>
    <w:rPr>
      <w:rFonts w:asciiTheme="minorHAnsi" w:hAnsiTheme="minorHAnsi" w:cstheme="minorHAnsi"/>
      <w:b/>
      <w:sz w:val="28"/>
      <w:szCs w:val="24"/>
    </w:rPr>
  </w:style>
  <w:style w:type="character" w:customStyle="1" w:styleId="StyleBodyTextIndentBodyTextIndentCharBodyTextIndentChar21Char">
    <w:name w:val="Style Body Text IndentBody Text Indent CharBody Text Indent Char2...1 Char"/>
    <w:link w:val="StyleBodyTextIndentBodyTextIndentCharBodyTextIndentChar21"/>
    <w:rsid w:val="00DF58F2"/>
    <w:rPr>
      <w:rFonts w:asciiTheme="minorHAnsi" w:eastAsia="Times New Roman" w:hAnsiTheme="minorHAnsi" w:cstheme="minorHAnsi"/>
      <w:b/>
      <w:sz w:val="28"/>
      <w:szCs w:val="24"/>
      <w:lang w:val="en-AU" w:eastAsia="ar-SA"/>
    </w:rPr>
  </w:style>
  <w:style w:type="paragraph" w:styleId="ListParagraph">
    <w:name w:val="List Paragraph"/>
    <w:basedOn w:val="Normal"/>
    <w:uiPriority w:val="34"/>
    <w:qFormat/>
    <w:rsid w:val="008F3E05"/>
    <w:pPr>
      <w:ind w:left="720"/>
    </w:pPr>
  </w:style>
  <w:style w:type="character" w:customStyle="1" w:styleId="Heading3Char">
    <w:name w:val="Heading 3 Char"/>
    <w:link w:val="Heading3"/>
    <w:uiPriority w:val="9"/>
    <w:rsid w:val="00E2538D"/>
    <w:rPr>
      <w:rFonts w:ascii="Cambria" w:eastAsia="Times New Roman" w:hAnsi="Cambria" w:cs="Times New Roman"/>
      <w:b/>
      <w:bCs/>
      <w:sz w:val="26"/>
      <w:szCs w:val="26"/>
      <w:lang w:val="en-AU" w:eastAsia="ar-SA"/>
    </w:rPr>
  </w:style>
  <w:style w:type="character" w:customStyle="1" w:styleId="Heading4Char">
    <w:name w:val="Heading 4 Char"/>
    <w:link w:val="Heading4"/>
    <w:rsid w:val="00E2538D"/>
    <w:rPr>
      <w:rFonts w:ascii="Calibri" w:eastAsia="Times New Roman" w:hAnsi="Calibri" w:cs="Times New Roman"/>
      <w:b/>
      <w:bCs/>
      <w:sz w:val="28"/>
      <w:szCs w:val="28"/>
      <w:lang w:val="en-AU" w:eastAsia="ar-SA"/>
    </w:rPr>
  </w:style>
  <w:style w:type="table" w:customStyle="1" w:styleId="TableGrid1">
    <w:name w:val="Table Grid1"/>
    <w:basedOn w:val="TableNormal"/>
    <w:next w:val="TableGrid"/>
    <w:uiPriority w:val="39"/>
    <w:rsid w:val="00E078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C08EA"/>
    <w:rPr>
      <w:rFonts w:ascii="Times New Roman" w:eastAsia="Times New Roman" w:hAnsi="Times New Roman"/>
      <w:sz w:val="52"/>
      <w:lang w:val="en-AU" w:eastAsia="ar-SA"/>
    </w:rPr>
  </w:style>
  <w:style w:type="character" w:customStyle="1" w:styleId="Heading6Char">
    <w:name w:val="Heading 6 Char"/>
    <w:basedOn w:val="DefaultParagraphFont"/>
    <w:link w:val="Heading6"/>
    <w:rsid w:val="00BC08EA"/>
    <w:rPr>
      <w:rFonts w:ascii="Times New Roman" w:eastAsia="Times New Roman" w:hAnsi="Times New Roman"/>
      <w:b/>
      <w:smallCaps/>
      <w:sz w:val="28"/>
      <w:lang w:val="en-AU" w:eastAsia="ar-SA"/>
    </w:rPr>
  </w:style>
  <w:style w:type="character" w:customStyle="1" w:styleId="Heading7Char">
    <w:name w:val="Heading 7 Char"/>
    <w:basedOn w:val="DefaultParagraphFont"/>
    <w:link w:val="Heading7"/>
    <w:rsid w:val="00BC08EA"/>
    <w:rPr>
      <w:rFonts w:ascii="Times New Roman" w:eastAsia="Times New Roman" w:hAnsi="Times New Roman"/>
      <w:b/>
      <w:i/>
      <w:sz w:val="24"/>
      <w:lang w:val="en-AU" w:eastAsia="ar-SA"/>
    </w:rPr>
  </w:style>
  <w:style w:type="character" w:customStyle="1" w:styleId="Heading8Char">
    <w:name w:val="Heading 8 Char"/>
    <w:basedOn w:val="DefaultParagraphFont"/>
    <w:link w:val="Heading8"/>
    <w:rsid w:val="00BC08EA"/>
    <w:rPr>
      <w:rFonts w:ascii="Times New Roman" w:eastAsia="Times New Roman" w:hAnsi="Times New Roman"/>
      <w:i/>
      <w:sz w:val="18"/>
      <w:lang w:val="en-US" w:eastAsia="ar-SA"/>
    </w:rPr>
  </w:style>
  <w:style w:type="character" w:customStyle="1" w:styleId="Heading9Char">
    <w:name w:val="Heading 9 Char"/>
    <w:basedOn w:val="DefaultParagraphFont"/>
    <w:link w:val="Heading9"/>
    <w:rsid w:val="00BC08EA"/>
    <w:rPr>
      <w:rFonts w:ascii="Times New Roman" w:eastAsia="Times New Roman" w:hAnsi="Times New Roman"/>
      <w:i/>
      <w:sz w:val="16"/>
      <w:lang w:val="en-AU" w:eastAsia="ar-SA"/>
    </w:rPr>
  </w:style>
  <w:style w:type="character" w:customStyle="1" w:styleId="WW8Num6z0">
    <w:name w:val="WW8Num6z0"/>
    <w:rsid w:val="00BC08EA"/>
    <w:rPr>
      <w:rFonts w:ascii="Symbol" w:hAnsi="Symbol"/>
    </w:rPr>
  </w:style>
  <w:style w:type="character" w:customStyle="1" w:styleId="WW8Num6z1">
    <w:name w:val="WW8Num6z1"/>
    <w:rsid w:val="00BC08EA"/>
    <w:rPr>
      <w:rFonts w:ascii="Courier New" w:hAnsi="Courier New"/>
    </w:rPr>
  </w:style>
  <w:style w:type="character" w:customStyle="1" w:styleId="WW8Num6z2">
    <w:name w:val="WW8Num6z2"/>
    <w:rsid w:val="00BC08EA"/>
    <w:rPr>
      <w:rFonts w:ascii="Wingdings" w:hAnsi="Wingdings"/>
    </w:rPr>
  </w:style>
  <w:style w:type="character" w:customStyle="1" w:styleId="WW8Num8z0">
    <w:name w:val="WW8Num8z0"/>
    <w:rsid w:val="00BC08EA"/>
    <w:rPr>
      <w:rFonts w:ascii="Symbol" w:hAnsi="Symbol"/>
    </w:rPr>
  </w:style>
  <w:style w:type="character" w:customStyle="1" w:styleId="WW8Num12z0">
    <w:name w:val="WW8Num12z0"/>
    <w:rsid w:val="00BC08EA"/>
    <w:rPr>
      <w:rFonts w:ascii="Symbol" w:hAnsi="Symbol"/>
    </w:rPr>
  </w:style>
  <w:style w:type="character" w:customStyle="1" w:styleId="WW8Num12z1">
    <w:name w:val="WW8Num12z1"/>
    <w:rsid w:val="00BC08EA"/>
    <w:rPr>
      <w:rFonts w:ascii="Courier New" w:hAnsi="Courier New"/>
    </w:rPr>
  </w:style>
  <w:style w:type="character" w:customStyle="1" w:styleId="WW8Num12z2">
    <w:name w:val="WW8Num12z2"/>
    <w:rsid w:val="00BC08EA"/>
    <w:rPr>
      <w:rFonts w:ascii="Wingdings" w:hAnsi="Wingdings"/>
    </w:rPr>
  </w:style>
  <w:style w:type="character" w:customStyle="1" w:styleId="WW-DefaultParagraphFont">
    <w:name w:val="WW-Default Paragraph Font"/>
    <w:rsid w:val="00BC08EA"/>
  </w:style>
  <w:style w:type="character" w:styleId="PageNumber">
    <w:name w:val="page number"/>
    <w:basedOn w:val="WW-DefaultParagraphFont"/>
    <w:rsid w:val="00BC08EA"/>
  </w:style>
  <w:style w:type="character" w:customStyle="1" w:styleId="WW-CommentReference">
    <w:name w:val="WW-Comment Reference"/>
    <w:rsid w:val="00BC08EA"/>
    <w:rPr>
      <w:sz w:val="16"/>
    </w:rPr>
  </w:style>
  <w:style w:type="paragraph" w:styleId="BodyText">
    <w:name w:val="Body Text"/>
    <w:basedOn w:val="Normal"/>
    <w:link w:val="BodyTextChar"/>
    <w:qFormat/>
    <w:rsid w:val="00BC08EA"/>
    <w:pPr>
      <w:spacing w:after="120"/>
    </w:pPr>
  </w:style>
  <w:style w:type="character" w:customStyle="1" w:styleId="BodyTextChar">
    <w:name w:val="Body Text Char"/>
    <w:basedOn w:val="DefaultParagraphFont"/>
    <w:link w:val="BodyText"/>
    <w:rsid w:val="00BC08EA"/>
    <w:rPr>
      <w:rFonts w:ascii="Times New Roman" w:eastAsia="Times New Roman" w:hAnsi="Times New Roman"/>
      <w:sz w:val="24"/>
      <w:lang w:val="en-AU" w:eastAsia="ar-SA"/>
    </w:rPr>
  </w:style>
  <w:style w:type="paragraph" w:styleId="List">
    <w:name w:val="List"/>
    <w:basedOn w:val="BodyText"/>
    <w:rsid w:val="00BC08EA"/>
    <w:rPr>
      <w:rFonts w:cs="Tahoma"/>
    </w:rPr>
  </w:style>
  <w:style w:type="paragraph" w:customStyle="1" w:styleId="Caption1">
    <w:name w:val="Caption1"/>
    <w:basedOn w:val="Normal"/>
    <w:rsid w:val="00BC08EA"/>
    <w:pPr>
      <w:suppressLineNumbers/>
      <w:spacing w:before="120" w:after="120"/>
    </w:pPr>
    <w:rPr>
      <w:rFonts w:cs="Tahoma"/>
      <w:i/>
      <w:iCs/>
      <w:sz w:val="20"/>
    </w:rPr>
  </w:style>
  <w:style w:type="paragraph" w:customStyle="1" w:styleId="Index">
    <w:name w:val="Index"/>
    <w:basedOn w:val="Normal"/>
    <w:rsid w:val="00BC08EA"/>
    <w:pPr>
      <w:suppressLineNumbers/>
    </w:pPr>
    <w:rPr>
      <w:rFonts w:cs="Tahoma"/>
    </w:rPr>
  </w:style>
  <w:style w:type="paragraph" w:customStyle="1" w:styleId="Heading">
    <w:name w:val="Heading"/>
    <w:basedOn w:val="Normal"/>
    <w:next w:val="BodyText"/>
    <w:rsid w:val="00BC08EA"/>
    <w:pPr>
      <w:keepNext/>
      <w:spacing w:before="240" w:after="120"/>
    </w:pPr>
    <w:rPr>
      <w:rFonts w:ascii="Arial" w:eastAsia="MS Mincho" w:hAnsi="Arial" w:cs="Tahoma"/>
      <w:sz w:val="28"/>
      <w:szCs w:val="28"/>
    </w:rPr>
  </w:style>
  <w:style w:type="paragraph" w:styleId="Signature">
    <w:name w:val="Signature"/>
    <w:basedOn w:val="Normal"/>
    <w:link w:val="SignatureChar"/>
    <w:rsid w:val="00BC08EA"/>
    <w:pPr>
      <w:ind w:left="4320"/>
    </w:pPr>
  </w:style>
  <w:style w:type="character" w:customStyle="1" w:styleId="SignatureChar">
    <w:name w:val="Signature Char"/>
    <w:basedOn w:val="DefaultParagraphFont"/>
    <w:link w:val="Signature"/>
    <w:rsid w:val="00BC08EA"/>
    <w:rPr>
      <w:rFonts w:ascii="Times New Roman" w:eastAsia="Times New Roman" w:hAnsi="Times New Roman"/>
      <w:sz w:val="24"/>
      <w:lang w:val="en-AU" w:eastAsia="ar-SA"/>
    </w:rPr>
  </w:style>
  <w:style w:type="paragraph" w:customStyle="1" w:styleId="WW-BodyTextIndent2">
    <w:name w:val="WW-Body Text Indent 2"/>
    <w:basedOn w:val="Normal"/>
    <w:rsid w:val="00BC08EA"/>
    <w:pPr>
      <w:tabs>
        <w:tab w:val="left" w:pos="1418"/>
      </w:tabs>
      <w:spacing w:after="120"/>
      <w:ind w:left="1418"/>
    </w:pPr>
  </w:style>
  <w:style w:type="paragraph" w:customStyle="1" w:styleId="WW-CommentText">
    <w:name w:val="WW-Comment Text"/>
    <w:basedOn w:val="Normal"/>
    <w:rsid w:val="00BC08EA"/>
    <w:rPr>
      <w:sz w:val="20"/>
    </w:rPr>
  </w:style>
  <w:style w:type="paragraph" w:customStyle="1" w:styleId="WW-DocumentMap">
    <w:name w:val="WW-Document Map"/>
    <w:basedOn w:val="Normal"/>
    <w:rsid w:val="00BC08EA"/>
    <w:pPr>
      <w:shd w:val="clear" w:color="auto" w:fill="000080"/>
    </w:pPr>
    <w:rPr>
      <w:rFonts w:ascii="Tahoma" w:hAnsi="Tahoma"/>
    </w:rPr>
  </w:style>
  <w:style w:type="paragraph" w:customStyle="1" w:styleId="TableContents">
    <w:name w:val="Table Contents"/>
    <w:basedOn w:val="BodyText"/>
    <w:rsid w:val="00BC08EA"/>
    <w:pPr>
      <w:suppressLineNumbers/>
    </w:pPr>
  </w:style>
  <w:style w:type="paragraph" w:customStyle="1" w:styleId="TableHeading">
    <w:name w:val="Table Heading"/>
    <w:basedOn w:val="TableContents"/>
    <w:rsid w:val="00BC08EA"/>
    <w:pPr>
      <w:jc w:val="center"/>
    </w:pPr>
    <w:rPr>
      <w:b/>
      <w:bCs/>
      <w:i/>
      <w:iCs/>
    </w:rPr>
  </w:style>
  <w:style w:type="paragraph" w:customStyle="1" w:styleId="Framecontents">
    <w:name w:val="Frame contents"/>
    <w:basedOn w:val="BodyText"/>
    <w:rsid w:val="00BC08EA"/>
  </w:style>
  <w:style w:type="character" w:styleId="CommentReference">
    <w:name w:val="annotation reference"/>
    <w:uiPriority w:val="99"/>
    <w:rsid w:val="00BC08EA"/>
    <w:rPr>
      <w:sz w:val="16"/>
      <w:szCs w:val="16"/>
    </w:rPr>
  </w:style>
  <w:style w:type="paragraph" w:styleId="CommentText">
    <w:name w:val="annotation text"/>
    <w:basedOn w:val="Normal"/>
    <w:link w:val="CommentTextChar"/>
    <w:uiPriority w:val="99"/>
    <w:rsid w:val="00BC08EA"/>
    <w:rPr>
      <w:sz w:val="20"/>
    </w:rPr>
  </w:style>
  <w:style w:type="character" w:customStyle="1" w:styleId="CommentTextChar">
    <w:name w:val="Comment Text Char"/>
    <w:basedOn w:val="DefaultParagraphFont"/>
    <w:link w:val="CommentText"/>
    <w:uiPriority w:val="99"/>
    <w:rsid w:val="00BC08EA"/>
    <w:rPr>
      <w:rFonts w:ascii="Times New Roman" w:eastAsia="Times New Roman" w:hAnsi="Times New Roman"/>
      <w:lang w:val="en-AU" w:eastAsia="ar-SA"/>
    </w:rPr>
  </w:style>
  <w:style w:type="paragraph" w:styleId="CommentSubject">
    <w:name w:val="annotation subject"/>
    <w:basedOn w:val="CommentText"/>
    <w:next w:val="CommentText"/>
    <w:link w:val="CommentSubjectChar"/>
    <w:semiHidden/>
    <w:rsid w:val="00BC08EA"/>
    <w:rPr>
      <w:b/>
      <w:bCs/>
    </w:rPr>
  </w:style>
  <w:style w:type="character" w:customStyle="1" w:styleId="CommentSubjectChar">
    <w:name w:val="Comment Subject Char"/>
    <w:basedOn w:val="CommentTextChar"/>
    <w:link w:val="CommentSubject"/>
    <w:semiHidden/>
    <w:rsid w:val="00BC08EA"/>
    <w:rPr>
      <w:rFonts w:ascii="Times New Roman" w:eastAsia="Times New Roman" w:hAnsi="Times New Roman"/>
      <w:b/>
      <w:bCs/>
      <w:lang w:val="en-AU" w:eastAsia="ar-SA"/>
    </w:rPr>
  </w:style>
  <w:style w:type="character" w:styleId="FollowedHyperlink">
    <w:name w:val="FollowedHyperlink"/>
    <w:rsid w:val="00BC08EA"/>
    <w:rPr>
      <w:color w:val="800080"/>
      <w:u w:val="single"/>
    </w:rPr>
  </w:style>
  <w:style w:type="character" w:customStyle="1" w:styleId="BodyTextIndentChar1Char2Char">
    <w:name w:val="Body Text Indent Char1 Char2 Char"/>
    <w:aliases w:val="Body Text Indent Char2 Char2 Char Char,Body Text Indent Char Char Char2 Char Char,Body Text Indent Char1 Char Char1 Char Char Char,Body Text Indent Char Char Char1 Char Char1 Char Char,Body Text Indent Char1 Char Char1"/>
    <w:rsid w:val="00BC08EA"/>
    <w:rPr>
      <w:sz w:val="24"/>
      <w:lang w:val="en-AU" w:eastAsia="ar-SA" w:bidi="ar-SA"/>
    </w:rPr>
  </w:style>
  <w:style w:type="character" w:customStyle="1" w:styleId="BodyTextIndentChar1ChaChar">
    <w:name w:val="Body Text Indent Char1 Cha Char"/>
    <w:rsid w:val="00BC08EA"/>
    <w:rPr>
      <w:sz w:val="24"/>
      <w:lang w:val="en-AU" w:eastAsia="ar-SA" w:bidi="ar-SA"/>
    </w:rPr>
  </w:style>
  <w:style w:type="character" w:customStyle="1" w:styleId="BodyTextIndentChar2Char2">
    <w:name w:val="Body Text Indent Char2 Char2"/>
    <w:rsid w:val="00BC08EA"/>
    <w:rPr>
      <w:sz w:val="24"/>
      <w:lang w:val="en-AU" w:eastAsia="ar-SA" w:bidi="ar-SA"/>
    </w:rPr>
  </w:style>
  <w:style w:type="paragraph" w:styleId="Title">
    <w:name w:val="Title"/>
    <w:basedOn w:val="Normal"/>
    <w:link w:val="TitleChar"/>
    <w:qFormat/>
    <w:rsid w:val="00BC08EA"/>
    <w:pPr>
      <w:suppressAutoHyphens w:val="0"/>
      <w:jc w:val="center"/>
    </w:pPr>
    <w:rPr>
      <w:rFonts w:ascii="CG Times" w:hAnsi="CG Times"/>
      <w:sz w:val="32"/>
      <w:lang w:eastAsia="zh-CN"/>
    </w:rPr>
  </w:style>
  <w:style w:type="character" w:customStyle="1" w:styleId="TitleChar">
    <w:name w:val="Title Char"/>
    <w:basedOn w:val="DefaultParagraphFont"/>
    <w:link w:val="Title"/>
    <w:rsid w:val="00BC08EA"/>
    <w:rPr>
      <w:rFonts w:ascii="CG Times" w:eastAsia="Times New Roman" w:hAnsi="CG Times"/>
      <w:sz w:val="32"/>
      <w:lang w:val="en-AU"/>
    </w:rPr>
  </w:style>
  <w:style w:type="paragraph" w:customStyle="1" w:styleId="first">
    <w:name w:val="first"/>
    <w:basedOn w:val="Normal"/>
    <w:rsid w:val="00BC08EA"/>
    <w:pPr>
      <w:suppressAutoHyphens w:val="0"/>
      <w:spacing w:before="100" w:beforeAutospacing="1" w:after="100" w:afterAutospacing="1"/>
    </w:pPr>
    <w:rPr>
      <w:rFonts w:ascii="Arial" w:hAnsi="Arial" w:cs="Arial"/>
      <w:b/>
      <w:bCs/>
      <w:color w:val="000000"/>
      <w:sz w:val="18"/>
      <w:szCs w:val="18"/>
      <w:lang w:val="en-GB" w:eastAsia="en-GB"/>
    </w:rPr>
  </w:style>
  <w:style w:type="paragraph" w:customStyle="1" w:styleId="second">
    <w:name w:val="second"/>
    <w:basedOn w:val="Normal"/>
    <w:rsid w:val="00BC08EA"/>
    <w:pPr>
      <w:suppressAutoHyphens w:val="0"/>
      <w:spacing w:before="100" w:beforeAutospacing="1" w:after="100" w:afterAutospacing="1"/>
    </w:pPr>
    <w:rPr>
      <w:rFonts w:ascii="Arial" w:hAnsi="Arial" w:cs="Arial"/>
      <w:color w:val="000000"/>
      <w:sz w:val="15"/>
      <w:szCs w:val="15"/>
      <w:lang w:val="en-GB" w:eastAsia="en-GB"/>
    </w:rPr>
  </w:style>
  <w:style w:type="character" w:customStyle="1" w:styleId="a">
    <w:name w:val="a"/>
    <w:basedOn w:val="DefaultParagraphFont"/>
    <w:rsid w:val="00BC08EA"/>
  </w:style>
  <w:style w:type="paragraph" w:customStyle="1" w:styleId="Style3">
    <w:name w:val="Style3"/>
    <w:basedOn w:val="Normal"/>
    <w:next w:val="Normal"/>
    <w:rsid w:val="00BC08EA"/>
    <w:pPr>
      <w:numPr>
        <w:ilvl w:val="1"/>
        <w:numId w:val="12"/>
      </w:numPr>
      <w:suppressAutoHyphens w:val="0"/>
    </w:pPr>
    <w:rPr>
      <w:rFonts w:ascii="CG Times" w:hAnsi="CG Times"/>
      <w:lang w:eastAsia="en-US"/>
    </w:rPr>
  </w:style>
  <w:style w:type="paragraph" w:styleId="MessageHeader">
    <w:name w:val="Message Header"/>
    <w:basedOn w:val="BodyText"/>
    <w:link w:val="MessageHeaderChar"/>
    <w:rsid w:val="00BC08EA"/>
    <w:pPr>
      <w:keepLines/>
      <w:suppressAutoHyphens w:val="0"/>
      <w:spacing w:after="0" w:line="415" w:lineRule="atLeast"/>
      <w:ind w:left="1560" w:right="-360" w:hanging="720"/>
    </w:pPr>
    <w:rPr>
      <w:sz w:val="20"/>
      <w:lang w:val="en-US" w:eastAsia="en-US"/>
    </w:rPr>
  </w:style>
  <w:style w:type="character" w:customStyle="1" w:styleId="MessageHeaderChar">
    <w:name w:val="Message Header Char"/>
    <w:basedOn w:val="DefaultParagraphFont"/>
    <w:link w:val="MessageHeader"/>
    <w:rsid w:val="00BC08EA"/>
    <w:rPr>
      <w:rFonts w:ascii="Times New Roman" w:eastAsia="Times New Roman" w:hAnsi="Times New Roman"/>
      <w:lang w:val="en-US" w:eastAsia="en-US"/>
    </w:rPr>
  </w:style>
  <w:style w:type="paragraph" w:customStyle="1" w:styleId="MessageHeaderFirst">
    <w:name w:val="Message Header First"/>
    <w:basedOn w:val="MessageHeader"/>
    <w:next w:val="MessageHeader"/>
    <w:rsid w:val="00BC08EA"/>
  </w:style>
  <w:style w:type="character" w:customStyle="1" w:styleId="MessageHeaderLabel">
    <w:name w:val="Message Header Label"/>
    <w:rsid w:val="00BC08EA"/>
    <w:rPr>
      <w:rFonts w:ascii="Arial" w:hAnsi="Arial"/>
      <w:b/>
      <w:spacing w:val="-4"/>
      <w:sz w:val="18"/>
      <w:vertAlign w:val="baseline"/>
    </w:rPr>
  </w:style>
  <w:style w:type="paragraph" w:customStyle="1" w:styleId="MessageHeaderLast">
    <w:name w:val="Message Header Last"/>
    <w:basedOn w:val="MessageHeader"/>
    <w:next w:val="BodyText"/>
    <w:rsid w:val="00BC08EA"/>
    <w:pPr>
      <w:pBdr>
        <w:bottom w:val="single" w:sz="6" w:space="22" w:color="auto"/>
      </w:pBdr>
      <w:spacing w:after="400"/>
    </w:pPr>
  </w:style>
  <w:style w:type="character" w:customStyle="1" w:styleId="a1">
    <w:name w:val="a1"/>
    <w:rsid w:val="00BC08EA"/>
    <w:rPr>
      <w:color w:val="008000"/>
    </w:rPr>
  </w:style>
  <w:style w:type="paragraph" w:styleId="BodyText3">
    <w:name w:val="Body Text 3"/>
    <w:basedOn w:val="Normal"/>
    <w:link w:val="BodyText3Char"/>
    <w:rsid w:val="00BC08EA"/>
    <w:pPr>
      <w:spacing w:after="120"/>
    </w:pPr>
    <w:rPr>
      <w:sz w:val="16"/>
      <w:szCs w:val="16"/>
    </w:rPr>
  </w:style>
  <w:style w:type="character" w:customStyle="1" w:styleId="BodyText3Char">
    <w:name w:val="Body Text 3 Char"/>
    <w:basedOn w:val="DefaultParagraphFont"/>
    <w:link w:val="BodyText3"/>
    <w:rsid w:val="00BC08EA"/>
    <w:rPr>
      <w:rFonts w:ascii="Times New Roman" w:eastAsia="Times New Roman" w:hAnsi="Times New Roman"/>
      <w:sz w:val="16"/>
      <w:szCs w:val="16"/>
      <w:lang w:val="en-AU" w:eastAsia="ar-SA"/>
    </w:rPr>
  </w:style>
  <w:style w:type="paragraph" w:styleId="BodyTextIndent2">
    <w:name w:val="Body Text Indent 2"/>
    <w:basedOn w:val="Normal"/>
    <w:link w:val="BodyTextIndent2Char"/>
    <w:rsid w:val="00BC08EA"/>
    <w:pPr>
      <w:spacing w:after="120" w:line="480" w:lineRule="auto"/>
      <w:ind w:left="283"/>
    </w:pPr>
  </w:style>
  <w:style w:type="character" w:customStyle="1" w:styleId="BodyTextIndent2Char">
    <w:name w:val="Body Text Indent 2 Char"/>
    <w:basedOn w:val="DefaultParagraphFont"/>
    <w:link w:val="BodyTextIndent2"/>
    <w:rsid w:val="00BC08EA"/>
    <w:rPr>
      <w:rFonts w:ascii="Times New Roman" w:eastAsia="Times New Roman" w:hAnsi="Times New Roman"/>
      <w:sz w:val="24"/>
      <w:lang w:val="en-AU" w:eastAsia="ar-SA"/>
    </w:rPr>
  </w:style>
  <w:style w:type="paragraph" w:styleId="List2">
    <w:name w:val="List 2"/>
    <w:basedOn w:val="Normal"/>
    <w:rsid w:val="00BC08EA"/>
    <w:pPr>
      <w:widowControl w:val="0"/>
      <w:suppressAutoHyphens w:val="0"/>
      <w:overflowPunct w:val="0"/>
      <w:autoSpaceDE w:val="0"/>
      <w:autoSpaceDN w:val="0"/>
      <w:adjustRightInd w:val="0"/>
      <w:ind w:left="566" w:hanging="283"/>
      <w:textAlignment w:val="baseline"/>
    </w:pPr>
    <w:rPr>
      <w:sz w:val="20"/>
      <w:lang w:val="en-NZ" w:eastAsia="en-US"/>
    </w:rPr>
  </w:style>
  <w:style w:type="paragraph" w:styleId="List3">
    <w:name w:val="List 3"/>
    <w:basedOn w:val="Normal"/>
    <w:rsid w:val="00BC08EA"/>
    <w:pPr>
      <w:widowControl w:val="0"/>
      <w:suppressAutoHyphens w:val="0"/>
      <w:overflowPunct w:val="0"/>
      <w:autoSpaceDE w:val="0"/>
      <w:autoSpaceDN w:val="0"/>
      <w:adjustRightInd w:val="0"/>
      <w:ind w:left="849" w:hanging="283"/>
      <w:textAlignment w:val="baseline"/>
    </w:pPr>
    <w:rPr>
      <w:sz w:val="20"/>
      <w:lang w:val="en-NZ" w:eastAsia="en-US"/>
    </w:rPr>
  </w:style>
  <w:style w:type="paragraph" w:styleId="ListBullet">
    <w:name w:val="List Bullet"/>
    <w:basedOn w:val="Normal"/>
    <w:autoRedefine/>
    <w:rsid w:val="00BC08EA"/>
    <w:pPr>
      <w:widowControl w:val="0"/>
      <w:suppressAutoHyphens w:val="0"/>
      <w:overflowPunct w:val="0"/>
      <w:autoSpaceDE w:val="0"/>
      <w:autoSpaceDN w:val="0"/>
      <w:adjustRightInd w:val="0"/>
      <w:spacing w:after="120"/>
      <w:ind w:left="851"/>
      <w:textAlignment w:val="baseline"/>
    </w:pPr>
    <w:rPr>
      <w:sz w:val="22"/>
      <w:szCs w:val="22"/>
      <w:lang w:eastAsia="en-US"/>
    </w:rPr>
  </w:style>
  <w:style w:type="paragraph" w:styleId="ListBullet2">
    <w:name w:val="List Bullet 2"/>
    <w:basedOn w:val="Normal"/>
    <w:autoRedefine/>
    <w:rsid w:val="00BC08EA"/>
    <w:pPr>
      <w:widowControl w:val="0"/>
      <w:numPr>
        <w:numId w:val="13"/>
      </w:numPr>
      <w:suppressAutoHyphens w:val="0"/>
      <w:overflowPunct w:val="0"/>
      <w:autoSpaceDE w:val="0"/>
      <w:autoSpaceDN w:val="0"/>
      <w:adjustRightInd w:val="0"/>
      <w:textAlignment w:val="baseline"/>
    </w:pPr>
    <w:rPr>
      <w:sz w:val="20"/>
      <w:lang w:val="en-NZ" w:eastAsia="en-US"/>
    </w:rPr>
  </w:style>
  <w:style w:type="character" w:customStyle="1" w:styleId="BodyTextIndentChar2Char1">
    <w:name w:val="Body Text Indent Char2 Char1"/>
    <w:rsid w:val="00BC08EA"/>
    <w:rPr>
      <w:sz w:val="24"/>
      <w:lang w:val="en-AU" w:eastAsia="ar-SA" w:bidi="ar-SA"/>
    </w:rPr>
  </w:style>
  <w:style w:type="character" w:customStyle="1" w:styleId="Style5">
    <w:name w:val="Style5"/>
    <w:rsid w:val="00BC08EA"/>
    <w:rPr>
      <w:sz w:val="20"/>
    </w:rPr>
  </w:style>
  <w:style w:type="character" w:customStyle="1" w:styleId="BodyTextIndentChar1CharCharCharCharCharChar1">
    <w:name w:val="Body Text Indent Char1 Char Char Char Char Char Char1"/>
    <w:rsid w:val="00BC08EA"/>
    <w:rPr>
      <w:sz w:val="24"/>
      <w:lang w:val="en-AU" w:eastAsia="ar-SA" w:bidi="ar-SA"/>
    </w:rPr>
  </w:style>
  <w:style w:type="paragraph" w:styleId="Caption">
    <w:name w:val="caption"/>
    <w:basedOn w:val="Normal"/>
    <w:next w:val="Normal"/>
    <w:qFormat/>
    <w:rsid w:val="00BC08EA"/>
    <w:rPr>
      <w:b/>
      <w:bCs/>
      <w:sz w:val="20"/>
    </w:rPr>
  </w:style>
  <w:style w:type="paragraph" w:customStyle="1" w:styleId="Style11ptAfter6pt">
    <w:name w:val="Style 11 pt After:  6 pt"/>
    <w:basedOn w:val="Normal"/>
    <w:rsid w:val="00BC08EA"/>
    <w:pPr>
      <w:tabs>
        <w:tab w:val="left" w:pos="1134"/>
      </w:tabs>
      <w:spacing w:after="120"/>
    </w:pPr>
    <w:rPr>
      <w:sz w:val="22"/>
    </w:rPr>
  </w:style>
  <w:style w:type="paragraph" w:customStyle="1" w:styleId="Style11ptAfter6pt1">
    <w:name w:val="Style 11 pt After:  6 pt1"/>
    <w:basedOn w:val="Normal"/>
    <w:rsid w:val="00BC08EA"/>
    <w:pPr>
      <w:spacing w:after="120"/>
      <w:ind w:left="1418" w:hanging="1418"/>
    </w:pPr>
    <w:rPr>
      <w:sz w:val="22"/>
    </w:rPr>
  </w:style>
  <w:style w:type="paragraph" w:customStyle="1" w:styleId="Style11ptAfter6pt2">
    <w:name w:val="Style 11 pt After:  6 pt2"/>
    <w:basedOn w:val="Normal"/>
    <w:rsid w:val="00BC08EA"/>
    <w:pPr>
      <w:spacing w:after="120"/>
    </w:pPr>
    <w:rPr>
      <w:sz w:val="22"/>
    </w:rPr>
  </w:style>
  <w:style w:type="paragraph" w:customStyle="1" w:styleId="StyleBodyTextIndentBodyTextIndentCharBodyTextIndentChar22">
    <w:name w:val="Style Body Text IndentBody Text Indent CharBody Text Indent Char2...2"/>
    <w:basedOn w:val="BodyTextIndent"/>
    <w:rsid w:val="00BC08EA"/>
    <w:pPr>
      <w:tabs>
        <w:tab w:val="clear" w:pos="851"/>
        <w:tab w:val="left" w:pos="1410"/>
      </w:tabs>
      <w:spacing w:line="264" w:lineRule="auto"/>
      <w:ind w:left="900"/>
    </w:pPr>
    <w:rPr>
      <w:rFonts w:ascii="Arial" w:hAnsi="Arial"/>
      <w:sz w:val="20"/>
    </w:rPr>
  </w:style>
  <w:style w:type="paragraph" w:customStyle="1" w:styleId="StyleBodyTextIndentBodyTextIndentCharBodyTextIndentChar23">
    <w:name w:val="Style Body Text IndentBody Text Indent CharBody Text Indent Char2...3"/>
    <w:basedOn w:val="BodyTextIndent"/>
    <w:rsid w:val="00BC08EA"/>
    <w:pPr>
      <w:tabs>
        <w:tab w:val="clear" w:pos="851"/>
        <w:tab w:val="left" w:pos="1410"/>
      </w:tabs>
      <w:spacing w:line="264" w:lineRule="auto"/>
      <w:ind w:left="1418" w:hanging="567"/>
    </w:pPr>
    <w:rPr>
      <w:rFonts w:ascii="Arial" w:hAnsi="Arial"/>
      <w:sz w:val="20"/>
    </w:rPr>
  </w:style>
  <w:style w:type="paragraph" w:customStyle="1" w:styleId="Style11ptAfter4pt">
    <w:name w:val="Style 11 pt After:  4 pt"/>
    <w:basedOn w:val="Normal"/>
    <w:rsid w:val="00BC08EA"/>
    <w:pPr>
      <w:spacing w:after="80"/>
    </w:pPr>
    <w:rPr>
      <w:sz w:val="22"/>
      <w:szCs w:val="22"/>
    </w:rPr>
  </w:style>
  <w:style w:type="paragraph" w:customStyle="1" w:styleId="StyleLeft15cmAfter6pt">
    <w:name w:val="Style Left:  1.5 cm After:  6 pt"/>
    <w:basedOn w:val="Normal"/>
    <w:autoRedefine/>
    <w:rsid w:val="00BC08EA"/>
    <w:pPr>
      <w:spacing w:after="120"/>
    </w:pPr>
    <w:rPr>
      <w:sz w:val="22"/>
      <w:szCs w:val="22"/>
    </w:rPr>
  </w:style>
  <w:style w:type="paragraph" w:customStyle="1" w:styleId="StyleLeft15cm">
    <w:name w:val="Style Left:  1.5 cm"/>
    <w:basedOn w:val="Normal"/>
    <w:autoRedefine/>
    <w:rsid w:val="00BC08EA"/>
    <w:pPr>
      <w:spacing w:after="240"/>
    </w:pPr>
    <w:rPr>
      <w:sz w:val="22"/>
    </w:rPr>
  </w:style>
  <w:style w:type="paragraph" w:customStyle="1" w:styleId="StyleAfter4pt">
    <w:name w:val="Style After:  4 pt"/>
    <w:basedOn w:val="Normal"/>
    <w:autoRedefine/>
    <w:rsid w:val="00BC08EA"/>
    <w:pPr>
      <w:spacing w:after="80"/>
    </w:pPr>
    <w:rPr>
      <w:sz w:val="22"/>
    </w:rPr>
  </w:style>
  <w:style w:type="paragraph" w:customStyle="1" w:styleId="StyleLeftArialItalics10pt3ptbefandafter">
    <w:name w:val="Style Left:  Arial Italics 10 pt 3pt bef and after"/>
    <w:basedOn w:val="Normal"/>
    <w:rsid w:val="00BC08EA"/>
    <w:pPr>
      <w:spacing w:before="60" w:after="60" w:line="264" w:lineRule="auto"/>
    </w:pPr>
    <w:rPr>
      <w:rFonts w:ascii="Arial" w:hAnsi="Arial"/>
      <w:i/>
      <w:sz w:val="20"/>
    </w:rPr>
  </w:style>
  <w:style w:type="character" w:customStyle="1" w:styleId="Style16ptBoldAllcaps">
    <w:name w:val="Style 16 pt Bold All caps"/>
    <w:rsid w:val="00BC08EA"/>
    <w:rPr>
      <w:b/>
      <w:bCs/>
      <w:caps/>
      <w:sz w:val="32"/>
      <w:szCs w:val="32"/>
    </w:rPr>
  </w:style>
  <w:style w:type="paragraph" w:styleId="Revision">
    <w:name w:val="Revision"/>
    <w:hidden/>
    <w:uiPriority w:val="99"/>
    <w:semiHidden/>
    <w:rsid w:val="00BC08EA"/>
    <w:rPr>
      <w:rFonts w:ascii="Times New Roman" w:eastAsia="Times New Roman" w:hAnsi="Times New Roman"/>
      <w:sz w:val="24"/>
      <w:lang w:val="en-AU" w:eastAsia="ar-SA"/>
    </w:rPr>
  </w:style>
  <w:style w:type="paragraph" w:customStyle="1" w:styleId="Bulleted">
    <w:name w:val="Bulleted"/>
    <w:basedOn w:val="Normal"/>
    <w:rsid w:val="00BC08EA"/>
    <w:pPr>
      <w:numPr>
        <w:numId w:val="14"/>
      </w:numPr>
      <w:suppressAutoHyphens w:val="0"/>
      <w:spacing w:before="60" w:after="60"/>
    </w:pPr>
    <w:rPr>
      <w:szCs w:val="24"/>
      <w:lang w:val="en-NZ" w:eastAsia="en-NZ"/>
    </w:rPr>
  </w:style>
  <w:style w:type="character" w:customStyle="1" w:styleId="Style14ptBold">
    <w:name w:val="Style 14 pt Bold"/>
    <w:rsid w:val="00BC08EA"/>
    <w:rPr>
      <w:rFonts w:ascii="Arial" w:hAnsi="Arial"/>
      <w:b/>
      <w:bCs/>
      <w:smallCaps/>
      <w:sz w:val="28"/>
      <w:szCs w:val="28"/>
    </w:rPr>
  </w:style>
  <w:style w:type="numbering" w:customStyle="1" w:styleId="NoList1">
    <w:name w:val="No List1"/>
    <w:next w:val="NoList"/>
    <w:uiPriority w:val="99"/>
    <w:semiHidden/>
    <w:unhideWhenUsed/>
    <w:rsid w:val="00BC08EA"/>
  </w:style>
  <w:style w:type="paragraph" w:customStyle="1" w:styleId="Body">
    <w:name w:val="Body"/>
    <w:basedOn w:val="BodyText"/>
    <w:link w:val="BodyChar"/>
    <w:rsid w:val="00BC08EA"/>
    <w:pPr>
      <w:suppressAutoHyphens w:val="0"/>
      <w:spacing w:line="264" w:lineRule="auto"/>
      <w:ind w:left="851"/>
    </w:pPr>
    <w:rPr>
      <w:rFonts w:ascii="Arial" w:eastAsia="SimSun" w:hAnsi="Arial" w:cs="Arial"/>
      <w:bCs/>
      <w:sz w:val="20"/>
      <w:lang w:val="en-GB" w:eastAsia="en-US"/>
    </w:rPr>
  </w:style>
  <w:style w:type="character" w:customStyle="1" w:styleId="BodyChar">
    <w:name w:val="Body Char"/>
    <w:link w:val="Body"/>
    <w:rsid w:val="00BC08EA"/>
    <w:rPr>
      <w:rFonts w:ascii="Arial" w:eastAsia="SimSun" w:hAnsi="Arial" w:cs="Arial"/>
      <w:bCs/>
      <w:lang w:val="en-GB" w:eastAsia="en-US"/>
    </w:rPr>
  </w:style>
  <w:style w:type="character" w:customStyle="1" w:styleId="IntenseEmphasis1">
    <w:name w:val="Intense Emphasis1"/>
    <w:uiPriority w:val="21"/>
    <w:qFormat/>
    <w:rsid w:val="00BC08EA"/>
    <w:rPr>
      <w:b/>
      <w:bCs/>
      <w:i/>
      <w:iCs/>
      <w:color w:val="5B9BD5"/>
    </w:rPr>
  </w:style>
  <w:style w:type="paragraph" w:customStyle="1" w:styleId="NZQABody2">
    <w:name w:val="NZQA Body2"/>
    <w:basedOn w:val="Normal"/>
    <w:rsid w:val="00BC08EA"/>
    <w:pPr>
      <w:autoSpaceDE w:val="0"/>
      <w:autoSpaceDN w:val="0"/>
      <w:adjustRightInd w:val="0"/>
      <w:spacing w:after="170" w:line="300" w:lineRule="atLeast"/>
      <w:textAlignment w:val="center"/>
    </w:pPr>
    <w:rPr>
      <w:rFonts w:eastAsia="MS ??" w:cs="GillSansMaori-Light"/>
      <w:color w:val="000000"/>
      <w:spacing w:val="2"/>
      <w:sz w:val="22"/>
      <w:szCs w:val="22"/>
      <w:lang w:val="en-GB" w:eastAsia="ja-JP"/>
    </w:rPr>
  </w:style>
  <w:style w:type="character" w:styleId="Strong">
    <w:name w:val="Strong"/>
    <w:uiPriority w:val="22"/>
    <w:qFormat/>
    <w:rsid w:val="00BC08EA"/>
    <w:rPr>
      <w:b/>
      <w:bCs/>
    </w:rPr>
  </w:style>
  <w:style w:type="character" w:styleId="IntenseEmphasis">
    <w:name w:val="Intense Emphasis"/>
    <w:uiPriority w:val="21"/>
    <w:qFormat/>
    <w:rsid w:val="00BC08EA"/>
    <w:rPr>
      <w:i/>
      <w:iCs/>
      <w:color w:val="5B9BD5"/>
    </w:rPr>
  </w:style>
  <w:style w:type="paragraph" w:customStyle="1" w:styleId="TableParagraph">
    <w:name w:val="Table Paragraph"/>
    <w:basedOn w:val="Normal"/>
    <w:uiPriority w:val="1"/>
    <w:qFormat/>
    <w:rsid w:val="00F52F39"/>
    <w:pPr>
      <w:widowControl w:val="0"/>
      <w:suppressAutoHyphens w:val="0"/>
      <w:autoSpaceDE w:val="0"/>
      <w:autoSpaceDN w:val="0"/>
    </w:pPr>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E259A7"/>
    <w:rPr>
      <w:color w:val="605E5C"/>
      <w:shd w:val="clear" w:color="auto" w:fill="E1DFDD"/>
    </w:rPr>
  </w:style>
  <w:style w:type="paragraph" w:customStyle="1" w:styleId="paragraph">
    <w:name w:val="paragraph"/>
    <w:basedOn w:val="Normal"/>
    <w:rsid w:val="0093396F"/>
    <w:pPr>
      <w:suppressAutoHyphens w:val="0"/>
      <w:spacing w:before="100" w:beforeAutospacing="1" w:after="100" w:afterAutospacing="1"/>
    </w:pPr>
    <w:rPr>
      <w:szCs w:val="24"/>
      <w:lang w:val="en-NZ" w:eastAsia="en-NZ"/>
    </w:rPr>
  </w:style>
  <w:style w:type="character" w:customStyle="1" w:styleId="normaltextrun">
    <w:name w:val="normaltextrun"/>
    <w:basedOn w:val="DefaultParagraphFont"/>
    <w:rsid w:val="0093396F"/>
  </w:style>
  <w:style w:type="character" w:customStyle="1" w:styleId="eop">
    <w:name w:val="eop"/>
    <w:basedOn w:val="DefaultParagraphFont"/>
    <w:rsid w:val="0093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2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f.Revell@op.ac.nz"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mailto:ebssos@op.ac.nz" TargetMode="External"/><Relationship Id="rId17" Type="http://schemas.openxmlformats.org/officeDocument/2006/relationships/hyperlink" Target="mailto:amanda.hensonmolloy@op.ac.nz"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3.0/nz/" TargetMode="External"/><Relationship Id="rId2" Type="http://schemas.openxmlformats.org/officeDocument/2006/relationships/hyperlink" Target="http://creativecommons.org/licenses/by/3.0/nz/"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86B95EF3E08841B36039130C428E5E" ma:contentTypeVersion="12" ma:contentTypeDescription="Create a new document." ma:contentTypeScope="" ma:versionID="07b1a8dee021bbe47e088e6594d195a7">
  <xsd:schema xmlns:xsd="http://www.w3.org/2001/XMLSchema" xmlns:xs="http://www.w3.org/2001/XMLSchema" xmlns:p="http://schemas.microsoft.com/office/2006/metadata/properties" xmlns:ns2="d4524904-98b3-4630-a5b9-03166c1e17bc" xmlns:ns3="a7ec518a-a356-40d8-84d1-73cc34a5c21e" targetNamespace="http://schemas.microsoft.com/office/2006/metadata/properties" ma:root="true" ma:fieldsID="317732f524a3e2e173fd875bc31c3eb6" ns2:_="" ns3:_="">
    <xsd:import namespace="d4524904-98b3-4630-a5b9-03166c1e17bc"/>
    <xsd:import namespace="a7ec518a-a356-40d8-84d1-73cc34a5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24904-98b3-4630-a5b9-03166c1e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c518a-a356-40d8-84d1-73cc34a5c2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531FC-BE54-4174-8857-2D5FB149D135}">
  <ds:schemaRefs>
    <ds:schemaRef ds:uri="http://schemas.microsoft.com/sharepoint/v3/contenttype/forms"/>
  </ds:schemaRefs>
</ds:datastoreItem>
</file>

<file path=customXml/itemProps2.xml><?xml version="1.0" encoding="utf-8"?>
<ds:datastoreItem xmlns:ds="http://schemas.openxmlformats.org/officeDocument/2006/customXml" ds:itemID="{B76FB9EA-13BF-D948-918F-E8864BA16C63}">
  <ds:schemaRefs>
    <ds:schemaRef ds:uri="http://schemas.openxmlformats.org/officeDocument/2006/bibliography"/>
  </ds:schemaRefs>
</ds:datastoreItem>
</file>

<file path=customXml/itemProps3.xml><?xml version="1.0" encoding="utf-8"?>
<ds:datastoreItem xmlns:ds="http://schemas.openxmlformats.org/officeDocument/2006/customXml" ds:itemID="{8EEED4B0-7C73-4357-B634-CC4BB4C668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64051-2AE7-4916-8918-64F9158C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24904-98b3-4630-a5b9-03166c1e17bc"/>
    <ds:schemaRef ds:uri="a7ec518a-a356-40d8-84d1-73cc34a5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37</Pages>
  <Words>8274</Words>
  <Characters>47166</Characters>
  <Application>Microsoft Office Word</Application>
  <DocSecurity>0</DocSecurity>
  <Lines>393</Lines>
  <Paragraphs>110</Paragraphs>
  <ScaleCrop>false</ScaleCrop>
  <Company>Otago Polytechnic</Company>
  <LinksUpToDate>false</LinksUpToDate>
  <CharactersWithSpaces>55330</CharactersWithSpaces>
  <SharedDoc>false</SharedDoc>
  <HLinks>
    <vt:vector size="30" baseType="variant">
      <vt:variant>
        <vt:i4>2228305</vt:i4>
      </vt:variant>
      <vt:variant>
        <vt:i4>9</vt:i4>
      </vt:variant>
      <vt:variant>
        <vt:i4>0</vt:i4>
      </vt:variant>
      <vt:variant>
        <vt:i4>5</vt:i4>
      </vt:variant>
      <vt:variant>
        <vt:lpwstr/>
      </vt:variant>
      <vt:variant>
        <vt:lpwstr>_bookmark0</vt:lpwstr>
      </vt:variant>
      <vt:variant>
        <vt:i4>5832809</vt:i4>
      </vt:variant>
      <vt:variant>
        <vt:i4>6</vt:i4>
      </vt:variant>
      <vt:variant>
        <vt:i4>0</vt:i4>
      </vt:variant>
      <vt:variant>
        <vt:i4>5</vt:i4>
      </vt:variant>
      <vt:variant>
        <vt:lpwstr>mailto:shannon.booth@op.ac.nz</vt:lpwstr>
      </vt:variant>
      <vt:variant>
        <vt:lpwstr/>
      </vt:variant>
      <vt:variant>
        <vt:i4>8323158</vt:i4>
      </vt:variant>
      <vt:variant>
        <vt:i4>3</vt:i4>
      </vt:variant>
      <vt:variant>
        <vt:i4>0</vt:i4>
      </vt:variant>
      <vt:variant>
        <vt:i4>5</vt:i4>
      </vt:variant>
      <vt:variant>
        <vt:lpwstr>mailto:Steff.Revell@op.ac.nz</vt:lpwstr>
      </vt:variant>
      <vt:variant>
        <vt:lpwstr/>
      </vt:variant>
      <vt:variant>
        <vt:i4>1966180</vt:i4>
      </vt:variant>
      <vt:variant>
        <vt:i4>0</vt:i4>
      </vt:variant>
      <vt:variant>
        <vt:i4>0</vt:i4>
      </vt:variant>
      <vt:variant>
        <vt:i4>5</vt:i4>
      </vt:variant>
      <vt:variant>
        <vt:lpwstr>mailto:ebssos@op.ac.nz</vt:lpwstr>
      </vt:variant>
      <vt:variant>
        <vt:lpwstr/>
      </vt:variant>
      <vt:variant>
        <vt:i4>2424883</vt:i4>
      </vt:variant>
      <vt:variant>
        <vt:i4>0</vt:i4>
      </vt:variant>
      <vt:variant>
        <vt:i4>0</vt:i4>
      </vt:variant>
      <vt:variant>
        <vt:i4>5</vt:i4>
      </vt:variant>
      <vt:variant>
        <vt:lpwstr>http://creativecommons.org/licenses/by/3.0/nz/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Booth</dc:creator>
  <cp:keywords/>
  <dc:description/>
  <cp:lastModifiedBy>Steff Revell</cp:lastModifiedBy>
  <cp:revision>162</cp:revision>
  <cp:lastPrinted>2021-04-01T21:10:00Z</cp:lastPrinted>
  <dcterms:created xsi:type="dcterms:W3CDTF">2021-09-20T19:26:00Z</dcterms:created>
  <dcterms:modified xsi:type="dcterms:W3CDTF">2021-10-29T01:45:00Z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0x0101000686B95EF3E08841B36039130C428E5E</vt:lpwstr>
  </property>
  <property fmtid="{D5CDD505-2E9C-101B-9397-08002B2CF9AE}" pid="3" name="Order">
    <vt:r8>100</vt:r8>
  </property>
</Properties>
</file>